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709D7" w14:textId="1532CEC6" w:rsidR="00C76D9E" w:rsidRDefault="00B27874" w:rsidP="00FA2F75">
      <w:pPr>
        <w:tabs>
          <w:tab w:val="left" w:pos="1740"/>
        </w:tabs>
        <w:jc w:val="center"/>
        <w:rPr>
          <w:rFonts w:ascii="Arial" w:hAnsi="Arial" w:cs="Arial"/>
          <w:color w:val="595959"/>
          <w:sz w:val="96"/>
          <w:szCs w:val="96"/>
        </w:rPr>
      </w:pPr>
      <w:r w:rsidRPr="0041428F">
        <w:rPr>
          <w:noProof/>
        </w:rPr>
        <mc:AlternateContent>
          <mc:Choice Requires="wpg">
            <w:drawing>
              <wp:anchor distT="0" distB="0" distL="114300" distR="114300" simplePos="0" relativeHeight="251659264" behindDoc="1" locked="1" layoutInCell="1" allowOverlap="1" wp14:anchorId="59334D4E" wp14:editId="170A505D">
                <wp:simplePos x="0" y="0"/>
                <wp:positionH relativeFrom="column">
                  <wp:posOffset>-533400</wp:posOffset>
                </wp:positionH>
                <wp:positionV relativeFrom="paragraph">
                  <wp:posOffset>-457200</wp:posOffset>
                </wp:positionV>
                <wp:extent cx="8247380" cy="2779395"/>
                <wp:effectExtent l="0" t="0" r="1270" b="1905"/>
                <wp:wrapNone/>
                <wp:docPr id="19" name="Graphic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247380" cy="2779395"/>
                          <a:chOff x="-7144" y="-7144"/>
                          <a:chExt cx="6005513" cy="1924050"/>
                        </a:xfrm>
                      </wpg:grpSpPr>
                      <wps:wsp>
                        <wps:cNvPr id="20" name="Freeform: Shape 20"/>
                        <wps:cNvSpPr/>
                        <wps:spPr>
                          <a:xfrm>
                            <a:off x="2121694" y="-7144"/>
                            <a:ext cx="3876675" cy="1762125"/>
                          </a:xfrm>
                          <a:custGeom>
                            <a:avLst/>
                            <a:gdLst>
                              <a:gd name="connsiteX0" fmla="*/ 3869531 w 3876675"/>
                              <a:gd name="connsiteY0" fmla="*/ 1359694 h 1762125"/>
                              <a:gd name="connsiteX1" fmla="*/ 2359819 w 3876675"/>
                              <a:gd name="connsiteY1" fmla="*/ 1744504 h 1762125"/>
                              <a:gd name="connsiteX2" fmla="*/ 7144 w 3876675"/>
                              <a:gd name="connsiteY2" fmla="*/ 1287304 h 1762125"/>
                              <a:gd name="connsiteX3" fmla="*/ 7144 w 3876675"/>
                              <a:gd name="connsiteY3" fmla="*/ 7144 h 1762125"/>
                              <a:gd name="connsiteX4" fmla="*/ 3869531 w 3876675"/>
                              <a:gd name="connsiteY4" fmla="*/ 7144 h 1762125"/>
                              <a:gd name="connsiteX5" fmla="*/ 3869531 w 3876675"/>
                              <a:gd name="connsiteY5" fmla="*/ 1359694 h 176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76675" h="1762125">
                                <a:moveTo>
                                  <a:pt x="3869531" y="1359694"/>
                                </a:moveTo>
                                <a:cubicBezTo>
                                  <a:pt x="3869531" y="1359694"/>
                                  <a:pt x="3379946" y="1834039"/>
                                  <a:pt x="2359819" y="1744504"/>
                                </a:cubicBezTo>
                                <a:cubicBezTo>
                                  <a:pt x="1339691" y="1654969"/>
                                  <a:pt x="936784" y="1180624"/>
                                  <a:pt x="7144" y="1287304"/>
                                </a:cubicBezTo>
                                <a:lnTo>
                                  <a:pt x="7144" y="7144"/>
                                </a:lnTo>
                                <a:lnTo>
                                  <a:pt x="3869531" y="7144"/>
                                </a:lnTo>
                                <a:lnTo>
                                  <a:pt x="3869531" y="1359694"/>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reeform: Shape 22"/>
                        <wps:cNvSpPr/>
                        <wps:spPr>
                          <a:xfrm>
                            <a:off x="-7144" y="-7144"/>
                            <a:ext cx="6000750" cy="1924050"/>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Freeform: Shape 23"/>
                        <wps:cNvSpPr/>
                        <wps:spPr>
                          <a:xfrm>
                            <a:off x="-7144" y="-7144"/>
                            <a:ext cx="6000750" cy="904875"/>
                          </a:xfrm>
                          <a:custGeom>
                            <a:avLst/>
                            <a:gdLst>
                              <a:gd name="connsiteX0" fmla="*/ 7144 w 6000750"/>
                              <a:gd name="connsiteY0" fmla="*/ 7144 h 904875"/>
                              <a:gd name="connsiteX1" fmla="*/ 7144 w 6000750"/>
                              <a:gd name="connsiteY1" fmla="*/ 613886 h 904875"/>
                              <a:gd name="connsiteX2" fmla="*/ 3546634 w 6000750"/>
                              <a:gd name="connsiteY2" fmla="*/ 574834 h 904875"/>
                              <a:gd name="connsiteX3" fmla="*/ 5998369 w 6000750"/>
                              <a:gd name="connsiteY3" fmla="*/ 893921 h 904875"/>
                              <a:gd name="connsiteX4" fmla="*/ 5998369 w 6000750"/>
                              <a:gd name="connsiteY4" fmla="*/ 7144 h 904875"/>
                              <a:gd name="connsiteX5" fmla="*/ 7144 w 6000750"/>
                              <a:gd name="connsiteY5" fmla="*/ 7144 h 904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904875">
                                <a:moveTo>
                                  <a:pt x="7144" y="7144"/>
                                </a:moveTo>
                                <a:lnTo>
                                  <a:pt x="7144" y="613886"/>
                                </a:lnTo>
                                <a:cubicBezTo>
                                  <a:pt x="647224" y="1034891"/>
                                  <a:pt x="2136934" y="964406"/>
                                  <a:pt x="3546634" y="574834"/>
                                </a:cubicBezTo>
                                <a:cubicBezTo>
                                  <a:pt x="4882039" y="205264"/>
                                  <a:pt x="5998369" y="893921"/>
                                  <a:pt x="5998369" y="893921"/>
                                </a:cubicBezTo>
                                <a:lnTo>
                                  <a:pt x="5998369" y="7144"/>
                                </a:lnTo>
                                <a:lnTo>
                                  <a:pt x="7144" y="7144"/>
                                </a:lnTo>
                                <a:close/>
                              </a:path>
                            </a:pathLst>
                          </a:custGeom>
                          <a:gradFill flip="none" rotWithShape="1">
                            <a:gsLst>
                              <a:gs pos="0">
                                <a:schemeClr val="accent1"/>
                              </a:gs>
                              <a:gs pos="100000">
                                <a:schemeClr val="accent1">
                                  <a:lumMod val="60000"/>
                                  <a:lumOff val="40000"/>
                                </a:schemeClr>
                              </a:gs>
                            </a:gsLst>
                            <a:lin ang="0" scaled="1"/>
                            <a:tileRect/>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reeform: Shape 24"/>
                        <wps:cNvSpPr/>
                        <wps:spPr>
                          <a:xfrm>
                            <a:off x="3176111" y="924401"/>
                            <a:ext cx="2819400" cy="828675"/>
                          </a:xfrm>
                          <a:custGeom>
                            <a:avLst/>
                            <a:gdLst>
                              <a:gd name="connsiteX0" fmla="*/ 7144 w 2819400"/>
                              <a:gd name="connsiteY0" fmla="*/ 481489 h 828675"/>
                              <a:gd name="connsiteX1" fmla="*/ 1305401 w 2819400"/>
                              <a:gd name="connsiteY1" fmla="*/ 812959 h 828675"/>
                              <a:gd name="connsiteX2" fmla="*/ 2815114 w 2819400"/>
                              <a:gd name="connsiteY2" fmla="*/ 428149 h 828675"/>
                              <a:gd name="connsiteX3" fmla="*/ 2815114 w 2819400"/>
                              <a:gd name="connsiteY3" fmla="*/ 7144 h 828675"/>
                              <a:gd name="connsiteX4" fmla="*/ 7144 w 2819400"/>
                              <a:gd name="connsiteY4" fmla="*/ 481489 h 8286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19400" h="828675">
                                <a:moveTo>
                                  <a:pt x="7144" y="481489"/>
                                </a:moveTo>
                                <a:cubicBezTo>
                                  <a:pt x="380524" y="602456"/>
                                  <a:pt x="751999" y="764381"/>
                                  <a:pt x="1305401" y="812959"/>
                                </a:cubicBezTo>
                                <a:cubicBezTo>
                                  <a:pt x="2325529" y="902494"/>
                                  <a:pt x="2815114" y="428149"/>
                                  <a:pt x="2815114" y="428149"/>
                                </a:cubicBezTo>
                                <a:lnTo>
                                  <a:pt x="2815114" y="7144"/>
                                </a:lnTo>
                                <a:cubicBezTo>
                                  <a:pt x="2332196" y="236696"/>
                                  <a:pt x="1376839" y="568166"/>
                                  <a:pt x="7144" y="481489"/>
                                </a:cubicBezTo>
                                <a:close/>
                              </a:path>
                            </a:pathLst>
                          </a:custGeom>
                          <a:gradFill>
                            <a:gsLst>
                              <a:gs pos="0">
                                <a:schemeClr val="accent2"/>
                              </a:gs>
                              <a:gs pos="100000">
                                <a:schemeClr val="accent2">
                                  <a:lumMod val="75000"/>
                                </a:schemeClr>
                              </a:gs>
                            </a:gsLst>
                            <a:lin ang="0" scaled="1"/>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B256E3" id="Graphic 17" o:spid="_x0000_s1026" alt="&quot;&quot;" style="position:absolute;margin-left:-42pt;margin-top:-36pt;width:649.4pt;height:218.85pt;z-index:-251657216;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zS+wcAAFIoAAAOAAAAZHJzL2Uyb0RvYy54bWzsmt9v2zYQx98H7H8Q9DigtajfMuoUWbsU&#10;A7q2WDt0fVRk2RYgi5okx2n/+n15JGUqdiIl7YqhyEsimTweeXc8fnTSs+fX29K6ypu24NXCZk8d&#10;28qrjC+Lar2w//pw8SS2rbZLq2Va8ipf2J/z1n5+9vNPz/b1PHf5hpfLvLEwSNXO9/XC3nRdPZ/N&#10;2myTb9P2Ka/zCo0r3mzTDrfNerZs0j1G35Yz13HC2Z43y7rhWd62+PWlbLTPaPzVKs+6t6tVm3dW&#10;ubAxt47+NvT3UvydnT1L5+smrTdFpqaRPmAW27SooLQf6mXapdauKY6G2hZZw1u+6p5mfDvjq1WR&#10;5bQGrIY5N1bzquG7mtaynu/XdW8mmPaGnR48bPbm6l1jFUv4LrGtKt3CR6+UOVgkzLOv13P0etXU&#10;7+t3jfphLe/Eiq9XzVb8x1qsazLs596w+XVnZfgxdv3Ii2H/DG1uFCVeEkjTZxv4R8g9iZjv2xba&#10;5RU5Jtv8pkYIHScImCdHYInrOwE5b6YnMBPz7Ke1rxFO7cFi7ddZ7P0mrXNyRCtsoSzmYkHSYhdN&#10;nosYnVvU00ILGYp692Zr5y0seMJmLnNZmBytXlvPi6MwjAK19ihEd7Jev/Z0nu3a7lXOyRHp1eu2&#10;I/Otl7iiqFyqiWa8qtqiy//G1FfbEqH+y8zy4jAJPGbtcSU1KekbQp9MIeYFCeZsbSx2mBHi/0gT&#10;MzS5EIpZMq7JFGKR7wfOBE2uoUlE07gaU4K5ceRNUYMg7E03Tc2RxKjREAu9jsnuMYVoYqNqEFP3&#10;V2MKnYwCxGUfeelGB2N2XaloxJWVivPBoZRZ81YkADM0kQX0LYIO0YghISVCeUQYgWMKs3sJIxxM&#10;YfdewnCyKezdS1ju/X7N/r2E4RBTs84NZDBpOGX4BsehOAhLOgg728JB2NgWDsJLoTCd12kn/KUv&#10;rf3C1inB2uCIUDtdtG/5Vf6BU89OuE9FKU1FRYVaxKFntrsssl/zLxPkMBc5rBcliR/KYWPPd7xE&#10;TZWaVUKRzTJPaNMNdJ3SzDwPGUwGDAsDHzfm0IkXRrH0C2OxE7rkFD0vsb+kVpk2TmotK3OlvQhd&#10;yKDWPfR/tWiZkGn8e3UeGl4PmpW8zaU+4WDaTb2nRYDsDodHy8tieVGUpfAsUVj+omysqxRhk2ZZ&#10;XnV6Vwx6lpWIlSTAwWRlKThuVaYd7e6Ki9FkdDVt9zJtN3I0kpcG3+JEarRBMD1xesujUlxd8uVn&#10;nLgNl/DW1tlFgZFep233Lm1whOFYAoF2b/FnVXLMA6FJV7a14c2XU7+L/kACtNrWHrizsNt/dmmT&#10;21b5ewVYSOBeDNvRjR9E4qhvzJZLs6XabV9wGAixhNnRpejflfpy1fDtR4DqudCKprTKoBtJrsP2&#10;kzcvOtyjCRiR5efndA1EhJ9eV+/rTAxOmw0r/3D9MW1qq8blwu5ACW+4BpR0rk9/+FV0kH2FZMXP&#10;dx1fFQINyMLSruoGsCRQ73tQE7LsLdREoSUmAcYap6aTxKiZCbzoREBEIs5TvDgMe2014+Q6Jhnh&#10;Hc1MYluCL7Qaiu8jiSEwhUkSeaEApgO+jgJT4vnIuuOaBsDkx74fsXFN8ES/oCBJYi8UaDayJlMo&#10;Bsi7ExSZADRZkSlE5h61HDJyv55pDjqSGNVh0s80HaYEMP84CLBVH3npR+ElvXuIl9RGF+n3QEHy&#10;jBexIwFChoQCiEO3U8hySkgTCfOZg1RBY7oeixJngDOuzCRSpUwQJ5nllFo8fyXMRX0AmBkGLIlD&#10;eW7LlagNTa0yIYy3EnWYMKhZ5XhIWrOGA8lTw869Uab3VNtQGUAP9205ST96EOdoonrkpEdOOirz&#10;aXhT5KOrSzj/buEkypX/AScljh+jziQ3m67rmU8H3wGTxCYGuRymMoZIJDBKLSYfhcyLYwFidysx&#10;QccL/DD0JhCfKRREPp5YR/WYnPMgOOop7O71mKwzWY8pNMk1Ju1Mc82RhOmYRzbq8k8/IhupWL0T&#10;jUT8qGx04CJ9Wt/AKLmpb57ogyKQlAj9yEUtR7AMczw/RgWInt5kq8vwEOTJ5iREEWCAOioNkLDc&#10;3UrhkJqGd3JgP45dUbwSel0ncMNBOen/zFD3wSK8SaPqkbUqCxRVKrzzQyGEdx+LbkPHnK5jrFtV&#10;Z1y3FgrAotwhQuFkxUmT1LoVXbQAwxO+c6eU6F3utn/wpaw4CTRXb/zws3jvRGUtX/+MXNPrpyKZ&#10;UCgSkJ5rWfSFa6vN0jJfiuVQ9HRFmf+J8qo8O7UZaAaPpbHH0tjNN7u3IB/yzi3IR9liMvLh8S9k&#10;TJa28QzqOypKdXXMxUs4hL2sjsVuLN4ufnvq01pog9xdHPNjhkwMVDpMZoz7mOcEWBgKViN6TPSL&#10;8RgbjOsxKQ6jB4wJ9BvRYwr56OuP6zHRb7IeU0gh2d1WO2K40aWYEidc8whl3xTKYE68q/uKd3Q6&#10;MEXNSYWCOHkOzHSDlaRL1Y4/9DqFLfhqI1C0FDquHwxwKEItKJFIE4W+Fw9ISu1PWRaibTeZlVzP&#10;DQJVb0qgFZ9GUA5RiCY3JA0s99l4qzDxgAWHFKn2Hg1pQKfuNBRVs/A8lyW63BaGuDTmyLwojBXt&#10;BWHMwkErqRAgOHDEUMtDqEvi0XSw0q/y7gdWLpGaCVZ40SLBCmZ+IEGJlKLY8RGafpT3ifRNFj5c&#10;kxQtvyoTX8aZ97g2PwU8+xcAAP//AwBQSwMEFAAGAAgAAAAhAG54hsDhAAAADAEAAA8AAABkcnMv&#10;ZG93bnJldi54bWxMj81qwzAQhO+FvoPYQm+JbOcX13IIoe0pFJoUSm+KtbFNrJWxFNt5+25O7W2G&#10;HWbnyzajbUSPna8dKYinEQikwpmaSgVfx7fJGoQPmoxuHKGCG3rY5I8PmU6NG+gT+0MoBZeQT7WC&#10;KoQ2ldIXFVrtp65F4tvZdVYHtl0pTacHLreNTKJoKa2uiT9UusVdhcXlcLUK3gc9bGfxa7+/nHe3&#10;n+Pi43sfo1LPT+P2BUTAMfyF4T6fp0POm07uSsaLRsFkPWeWwGKVsLgnknjONCcFs+ViBTLP5H+I&#10;/BcAAP//AwBQSwECLQAUAAYACAAAACEAtoM4kv4AAADhAQAAEwAAAAAAAAAAAAAAAAAAAAAAW0Nv&#10;bnRlbnRfVHlwZXNdLnhtbFBLAQItABQABgAIAAAAIQA4/SH/1gAAAJQBAAALAAAAAAAAAAAAAAAA&#10;AC8BAABfcmVscy8ucmVsc1BLAQItABQABgAIAAAAIQDM/tzS+wcAAFIoAAAOAAAAAAAAAAAAAAAA&#10;AC4CAABkcnMvZTJvRG9jLnhtbFBLAQItABQABgAIAAAAIQBueIbA4QAAAAwBAAAPAAAAAAAAAAAA&#10;AAAAAFUKAABkcnMvZG93bnJldi54bWxQSwUGAAAAAAQABADzAAAAYwsAAAAA&#10;">
                <v:shape id="Freeform: Shape 20" o:spid="_x0000_s1027"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LtEwgAAANsAAAAPAAAAZHJzL2Rvd25yZXYueG1sRE9NawIx&#10;EL0L/ocwQm+a1UOxW6MUaUupeKi2oLchGbOhm8mySd3VX28OQo+P971Y9b4WZ2qjC6xgOilAEOtg&#10;HFsF3/u38RxETMgG68Ck4EIRVsvhYIGlCR1/0XmXrMghHEtUUKXUlFJGXZHHOAkNceZOofWYMmyt&#10;NC12OdzXclYUj9Kj49xQYUPrivTv7s8r2FB3ve63B20/3evRPelgf94PSj2M+pdnEIn69C++uz+M&#10;gllen7/kHyCXNwAAAP//AwBQSwECLQAUAAYACAAAACEA2+H2y+4AAACFAQAAEwAAAAAAAAAAAAAA&#10;AAAAAAAAW0NvbnRlbnRfVHlwZXNdLnhtbFBLAQItABQABgAIAAAAIQBa9CxbvwAAABUBAAALAAAA&#10;AAAAAAAAAAAAAB8BAABfcmVscy8ucmVsc1BLAQItABQABgAIAAAAIQAPGLtEwgAAANsAAAAPAAAA&#10;AAAAAAAAAAAAAAcCAABkcnMvZG93bnJldi54bWxQSwUGAAAAAAMAAwC3AAAA9gIAAAAA&#10;" path="m3869531,1359694v,,-489585,474345,-1509712,384810c1339691,1654969,936784,1180624,7144,1287304l7144,7144r3862387,l3869531,1359694xe" fillcolor="#bed9cc [3205]" stroked="f">
                  <v:stroke joinstyle="miter"/>
                  <v:path arrowok="t" o:connecttype="custom" o:connectlocs="3869531,1359694;2359819,1744504;7144,1287304;7144,7144;3869531,7144;3869531,1359694" o:connectangles="0,0,0,0,0,0"/>
                </v:shape>
                <v:shape id="Freeform: Shape 22"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mraxAAAANsAAAAPAAAAZHJzL2Rvd25yZXYueG1sRI9Ba8JA&#10;FITvgv9heUJvujEUDamrFCEgtEI1gV4f2dckbfZtml2T9N93CwWPw8x8w+wOk2nFQL1rLCtYryIQ&#10;xKXVDVcKijxbJiCcR9bYWiYFP+TgsJ/PdphqO/KFhquvRICwS1FB7X2XSunKmgy6le2Ig/dhe4M+&#10;yL6SuscxwE0r4yjaSIMNh4UaOzrWVH5db0bBK75kt3dTZOfsG03+Vp4+k+2jUg+L6fkJhKfJ38P/&#10;7ZNWEMfw9yX8ALn/BQAA//8DAFBLAQItABQABgAIAAAAIQDb4fbL7gAAAIUBAAATAAAAAAAAAAAA&#10;AAAAAAAAAABbQ29udGVudF9UeXBlc10ueG1sUEsBAi0AFAAGAAgAAAAhAFr0LFu/AAAAFQEAAAsA&#10;AAAAAAAAAAAAAAAAHwEAAF9yZWxzLy5yZWxzUEsBAi0AFAAGAAgAAAAhAH0GatrEAAAA2wAAAA8A&#10;AAAAAAAAAAAAAAAABwIAAGRycy9kb3ducmV2LnhtbFBLBQYAAAAAAwADALcAAAD4AgAAAAA=&#10;" path="m7144,1699736v,,1403032,618173,2927032,-215265c4459129,651986,5998369,893921,5998369,893921r,-886777l7144,7144r,1692592xe" fillcolor="#535b58 [3204]" stroked="f">
                  <v:stroke joinstyle="miter"/>
                  <v:path arrowok="t" o:connecttype="custom" o:connectlocs="7144,1699736;2934176,1484471;5998369,893921;5998369,7144;7144,7144;7144,1699736" o:connectangles="0,0,0,0,0,0"/>
                </v:shape>
                <v:shape id="Freeform: Shape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o+HxAAAANsAAAAPAAAAZHJzL2Rvd25yZXYueG1sRI9Pa8JA&#10;FMTvQr/D8grezKYWxKauEgTBnsQ/1Osz+5oNzb6N2TVGP323IHgcZuY3zGzR21p01PrKsYK3JAVB&#10;XDhdcangsF+NpiB8QNZYOyYFN/KwmL8MZphpd+UtdbtQighhn6ECE0KTSekLQxZ94hri6P241mKI&#10;si2lbvEa4baW4zSdSIsVxwWDDS0NFb+7i1Vw16djfjl/fG8396+TM0V5xC5Xavja558gAvXhGX60&#10;11rB+B3+v8QfIOd/AAAA//8DAFBLAQItABQABgAIAAAAIQDb4fbL7gAAAIUBAAATAAAAAAAAAAAA&#10;AAAAAAAAAABbQ29udGVudF9UeXBlc10ueG1sUEsBAi0AFAAGAAgAAAAhAFr0LFu/AAAAFQEAAAsA&#10;AAAAAAAAAAAAAAAAHwEAAF9yZWxzLy5yZWxzUEsBAi0AFAAGAAgAAAAhAKECj4fEAAAA2wAAAA8A&#10;AAAAAAAAAAAAAAAABwIAAGRycy9kb3ducmV2LnhtbFBLBQYAAAAAAwADALcAAAD4AgAAAAA=&#10;" path="m7144,7144r,606742c647224,1034891,2136934,964406,3546634,574834,4882039,205264,5998369,893921,5998369,893921r,-886777l7144,7144xe" fillcolor="#535b58 [3204]" stroked="f">
                  <v:fill color2="#959e9b [1940]" rotate="t" angle="90" focus="100%" type="gradient"/>
                  <v:stroke joinstyle="miter"/>
                  <v:path arrowok="t" o:connecttype="custom" o:connectlocs="7144,7144;7144,613886;3546634,574834;5998369,893921;5998369,7144;7144,7144" o:connectangles="0,0,0,0,0,0"/>
                </v:shape>
                <v:shape id="Freeform: Shape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jKwwAAANsAAAAPAAAAZHJzL2Rvd25yZXYueG1sRI/NasMw&#10;EITvhb6D2EJvjZwfQnGjhDQQyKEJ1O0DLNb6B1srI6my26ePAoEeh5n5htnsJtOLSM63lhXMZxkI&#10;4tLqlmsF31/Hl1cQPiBr7C2Tgl/ysNs+Pmww13bkT4pFqEWCsM9RQRPCkEvpy4YM+pkdiJNXWWcw&#10;JOlqqR2OCW56uciytTTYclpocKBDQ2VX/BgF8eN4KVx1qN6jPnedXK7/4ohKPT9N+zcQgabwH763&#10;T1rBYgW3L+kHyO0VAAD//wMAUEsBAi0AFAAGAAgAAAAhANvh9svuAAAAhQEAABMAAAAAAAAAAAAA&#10;AAAAAAAAAFtDb250ZW50X1R5cGVzXS54bWxQSwECLQAUAAYACAAAACEAWvQsW78AAAAVAQAACwAA&#10;AAAAAAAAAAAAAAAfAQAAX3JlbHMvLnJlbHNQSwECLQAUAAYACAAAACEAaPzoysMAAADbAAAADwAA&#10;AAAAAAAAAAAAAAAHAgAAZHJzL2Rvd25yZXYueG1sUEsFBgAAAAADAAMAtwAAAPcCAAAAAA==&#10;" path="m7144,481489c380524,602456,751999,764381,1305401,812959,2325529,902494,2815114,428149,2815114,428149r,-421005c2332196,236696,1376839,568166,7144,481489xe" fillcolor="#bed9cc [3205]" stroked="f">
                  <v:fill color2="#7db399 [2405]" angle="90" focus="100%" type="gradient"/>
                  <v:stroke joinstyle="miter"/>
                  <v:path arrowok="t" o:connecttype="custom" o:connectlocs="7144,481489;1305401,812959;2815114,428149;2815114,7144;7144,481489" o:connectangles="0,0,0,0,0"/>
                </v:shape>
                <w10:anchorlock/>
              </v:group>
            </w:pict>
          </mc:Fallback>
        </mc:AlternateContent>
      </w:r>
    </w:p>
    <w:p w14:paraId="791D054F" w14:textId="77777777" w:rsidR="00B27874" w:rsidRDefault="00B27874" w:rsidP="00FA2F75">
      <w:pPr>
        <w:tabs>
          <w:tab w:val="left" w:pos="1740"/>
        </w:tabs>
        <w:jc w:val="center"/>
        <w:rPr>
          <w:rFonts w:ascii="Arial" w:hAnsi="Arial" w:cs="Arial"/>
          <w:color w:val="595959"/>
          <w:sz w:val="96"/>
          <w:szCs w:val="96"/>
        </w:rPr>
      </w:pPr>
    </w:p>
    <w:p w14:paraId="6079316D" w14:textId="77777777" w:rsidR="00B27874" w:rsidRDefault="00B27874" w:rsidP="00FA2F75">
      <w:pPr>
        <w:tabs>
          <w:tab w:val="left" w:pos="1740"/>
        </w:tabs>
        <w:jc w:val="center"/>
        <w:rPr>
          <w:rFonts w:ascii="Arial" w:hAnsi="Arial" w:cs="Arial"/>
          <w:color w:val="595959"/>
          <w:sz w:val="96"/>
          <w:szCs w:val="96"/>
        </w:rPr>
      </w:pPr>
    </w:p>
    <w:p w14:paraId="11764152" w14:textId="77777777" w:rsidR="00B27874" w:rsidRDefault="00B27874" w:rsidP="00FA2F75">
      <w:pPr>
        <w:tabs>
          <w:tab w:val="left" w:pos="1740"/>
        </w:tabs>
        <w:jc w:val="center"/>
        <w:rPr>
          <w:rFonts w:ascii="Arial" w:hAnsi="Arial" w:cs="Arial"/>
          <w:color w:val="595959"/>
          <w:sz w:val="96"/>
          <w:szCs w:val="96"/>
        </w:rPr>
      </w:pPr>
    </w:p>
    <w:p w14:paraId="0CA43D3E" w14:textId="77777777" w:rsidR="006E5BD2" w:rsidRDefault="006E5BD2" w:rsidP="00FA2F75">
      <w:pPr>
        <w:tabs>
          <w:tab w:val="left" w:pos="1740"/>
        </w:tabs>
        <w:jc w:val="center"/>
        <w:rPr>
          <w:rFonts w:ascii="Arial" w:hAnsi="Arial" w:cs="Arial"/>
          <w:color w:val="595959"/>
          <w:sz w:val="96"/>
          <w:szCs w:val="96"/>
        </w:rPr>
      </w:pPr>
    </w:p>
    <w:p w14:paraId="2035B860" w14:textId="2469FF5C" w:rsidR="00FA2F75" w:rsidRPr="00C76D9E" w:rsidRDefault="00C76D9E" w:rsidP="00FA2F75">
      <w:pPr>
        <w:tabs>
          <w:tab w:val="left" w:pos="1740"/>
        </w:tabs>
        <w:jc w:val="center"/>
        <w:rPr>
          <w:rFonts w:ascii="Arial" w:hAnsi="Arial" w:cs="Arial"/>
          <w:color w:val="595959"/>
          <w:sz w:val="96"/>
          <w:szCs w:val="96"/>
        </w:rPr>
      </w:pPr>
      <w:r>
        <w:rPr>
          <w:rFonts w:ascii="Arial" w:hAnsi="Arial" w:cs="Arial"/>
          <w:color w:val="595959"/>
          <w:sz w:val="96"/>
          <w:szCs w:val="96"/>
        </w:rPr>
        <w:t>GDPR</w:t>
      </w:r>
      <w:r w:rsidR="00FA2F75" w:rsidRPr="00C76D9E">
        <w:rPr>
          <w:rFonts w:ascii="Arial" w:hAnsi="Arial" w:cs="Arial"/>
          <w:color w:val="595959"/>
          <w:sz w:val="96"/>
          <w:szCs w:val="96"/>
        </w:rPr>
        <w:t xml:space="preserve"> Policy</w:t>
      </w:r>
    </w:p>
    <w:p w14:paraId="47EF007C" w14:textId="77777777" w:rsidR="00FA2F75" w:rsidRPr="00C76D9E" w:rsidRDefault="00FA2F75" w:rsidP="00FA2F75">
      <w:pPr>
        <w:tabs>
          <w:tab w:val="left" w:pos="1740"/>
        </w:tabs>
        <w:rPr>
          <w:rFonts w:ascii="Arial" w:hAnsi="Arial" w:cs="Arial"/>
          <w:color w:val="595959"/>
          <w:szCs w:val="24"/>
        </w:rPr>
      </w:pPr>
    </w:p>
    <w:tbl>
      <w:tblPr>
        <w:tblStyle w:val="TableGrid"/>
        <w:tblW w:w="0" w:type="auto"/>
        <w:jc w:val="center"/>
        <w:tblLook w:val="04A0" w:firstRow="1" w:lastRow="0" w:firstColumn="1" w:lastColumn="0" w:noHBand="0" w:noVBand="1"/>
      </w:tblPr>
      <w:tblGrid>
        <w:gridCol w:w="3169"/>
        <w:gridCol w:w="2721"/>
      </w:tblGrid>
      <w:tr w:rsidR="00C76D9E" w:rsidRPr="00C76D9E" w14:paraId="3260046E" w14:textId="77777777" w:rsidTr="00E101F9">
        <w:trPr>
          <w:trHeight w:val="23"/>
          <w:jc w:val="center"/>
        </w:trPr>
        <w:tc>
          <w:tcPr>
            <w:tcW w:w="3169" w:type="dxa"/>
            <w:vAlign w:val="center"/>
          </w:tcPr>
          <w:p w14:paraId="36F26512" w14:textId="77777777" w:rsidR="00FA2F75" w:rsidRPr="00C76D9E" w:rsidRDefault="00FA2F75" w:rsidP="00E101F9">
            <w:pPr>
              <w:tabs>
                <w:tab w:val="left" w:pos="1740"/>
              </w:tabs>
              <w:spacing w:after="40"/>
              <w:rPr>
                <w:rFonts w:ascii="Arial" w:hAnsi="Arial" w:cs="Arial"/>
                <w:color w:val="595959"/>
                <w:szCs w:val="24"/>
              </w:rPr>
            </w:pPr>
            <w:r w:rsidRPr="00C76D9E">
              <w:rPr>
                <w:rFonts w:ascii="Arial" w:hAnsi="Arial" w:cs="Arial"/>
                <w:color w:val="595959"/>
                <w:szCs w:val="24"/>
              </w:rPr>
              <w:t>Updated for:</w:t>
            </w:r>
          </w:p>
        </w:tc>
        <w:tc>
          <w:tcPr>
            <w:tcW w:w="2721" w:type="dxa"/>
            <w:vAlign w:val="center"/>
          </w:tcPr>
          <w:p w14:paraId="0C1C3D15" w14:textId="1BCC7EA8" w:rsidR="00FA2F75" w:rsidRPr="00C76D9E" w:rsidRDefault="00C31BA7" w:rsidP="00E101F9">
            <w:pPr>
              <w:tabs>
                <w:tab w:val="left" w:pos="1740"/>
              </w:tabs>
              <w:spacing w:after="40"/>
              <w:jc w:val="center"/>
              <w:rPr>
                <w:rFonts w:ascii="Arial" w:hAnsi="Arial" w:cs="Arial"/>
                <w:color w:val="595959"/>
                <w:szCs w:val="24"/>
              </w:rPr>
            </w:pPr>
            <w:r>
              <w:rPr>
                <w:rFonts w:ascii="Arial" w:hAnsi="Arial" w:cs="Arial"/>
                <w:color w:val="595959"/>
                <w:szCs w:val="24"/>
              </w:rPr>
              <w:t>September 2026</w:t>
            </w:r>
          </w:p>
        </w:tc>
      </w:tr>
      <w:tr w:rsidR="00C76D9E" w:rsidRPr="00C76D9E" w14:paraId="3A31146A" w14:textId="77777777" w:rsidTr="00E101F9">
        <w:trPr>
          <w:trHeight w:val="23"/>
          <w:jc w:val="center"/>
        </w:trPr>
        <w:tc>
          <w:tcPr>
            <w:tcW w:w="3169" w:type="dxa"/>
            <w:vAlign w:val="center"/>
          </w:tcPr>
          <w:p w14:paraId="2896B379" w14:textId="77777777" w:rsidR="00FA2F75" w:rsidRPr="00C76D9E" w:rsidRDefault="00FA2F75" w:rsidP="00E101F9">
            <w:pPr>
              <w:tabs>
                <w:tab w:val="left" w:pos="1740"/>
              </w:tabs>
              <w:spacing w:after="40"/>
              <w:rPr>
                <w:rFonts w:ascii="Arial" w:hAnsi="Arial" w:cs="Arial"/>
                <w:color w:val="595959"/>
                <w:szCs w:val="24"/>
              </w:rPr>
            </w:pPr>
            <w:r w:rsidRPr="00C76D9E">
              <w:rPr>
                <w:rFonts w:ascii="Arial" w:hAnsi="Arial" w:cs="Arial"/>
                <w:color w:val="595959"/>
                <w:szCs w:val="24"/>
              </w:rPr>
              <w:t>Next review:</w:t>
            </w:r>
          </w:p>
        </w:tc>
        <w:tc>
          <w:tcPr>
            <w:tcW w:w="2721" w:type="dxa"/>
            <w:vAlign w:val="center"/>
          </w:tcPr>
          <w:p w14:paraId="386FF5AF" w14:textId="6A85E38B" w:rsidR="00FA2F75" w:rsidRPr="00C76D9E" w:rsidRDefault="00FA2F75" w:rsidP="00E101F9">
            <w:pPr>
              <w:tabs>
                <w:tab w:val="left" w:pos="1740"/>
              </w:tabs>
              <w:spacing w:after="40"/>
              <w:jc w:val="center"/>
              <w:rPr>
                <w:rFonts w:ascii="Arial" w:hAnsi="Arial" w:cs="Arial"/>
                <w:color w:val="595959"/>
                <w:szCs w:val="24"/>
              </w:rPr>
            </w:pPr>
            <w:r w:rsidRPr="00C76D9E">
              <w:rPr>
                <w:rFonts w:ascii="Arial" w:hAnsi="Arial" w:cs="Arial"/>
                <w:color w:val="595959"/>
                <w:szCs w:val="24"/>
              </w:rPr>
              <w:t>September 202</w:t>
            </w:r>
            <w:r w:rsidR="00C31BA7">
              <w:rPr>
                <w:rFonts w:ascii="Arial" w:hAnsi="Arial" w:cs="Arial"/>
                <w:color w:val="595959"/>
                <w:szCs w:val="24"/>
              </w:rPr>
              <w:t>7</w:t>
            </w:r>
          </w:p>
        </w:tc>
      </w:tr>
    </w:tbl>
    <w:p w14:paraId="07E8F82F" w14:textId="77777777" w:rsidR="00FA2F75" w:rsidRPr="00C76D9E" w:rsidRDefault="00FA2F75" w:rsidP="00FA2F75">
      <w:pPr>
        <w:tabs>
          <w:tab w:val="left" w:pos="1740"/>
        </w:tabs>
        <w:rPr>
          <w:rFonts w:ascii="Arial" w:hAnsi="Arial" w:cs="Arial"/>
          <w:color w:val="595959"/>
          <w:szCs w:val="24"/>
        </w:rPr>
      </w:pPr>
    </w:p>
    <w:p w14:paraId="0F85D61B" w14:textId="77777777" w:rsidR="00FA2F75" w:rsidRPr="00C76D9E" w:rsidRDefault="00FA2F75" w:rsidP="00FA2F75">
      <w:pPr>
        <w:tabs>
          <w:tab w:val="left" w:pos="1740"/>
        </w:tabs>
        <w:jc w:val="center"/>
        <w:rPr>
          <w:rFonts w:ascii="Arial" w:hAnsi="Arial" w:cs="Arial"/>
          <w:color w:val="595959"/>
          <w:sz w:val="40"/>
          <w:szCs w:val="40"/>
        </w:rPr>
      </w:pPr>
      <w:r w:rsidRPr="00C76D9E">
        <w:rPr>
          <w:rFonts w:ascii="Arial" w:hAnsi="Arial" w:cs="Arial"/>
          <w:color w:val="595959"/>
          <w:sz w:val="40"/>
          <w:szCs w:val="40"/>
        </w:rPr>
        <w:t>James Montgomery Academy Trust</w:t>
      </w:r>
    </w:p>
    <w:p w14:paraId="631B8C6C" w14:textId="6FFDBC2C" w:rsidR="008B13F2" w:rsidRDefault="00FA2F75" w:rsidP="006E5BD2">
      <w:pPr>
        <w:tabs>
          <w:tab w:val="left" w:pos="1740"/>
        </w:tabs>
        <w:jc w:val="center"/>
        <w:rPr>
          <w:rStyle w:val="normaltextrun"/>
          <w:rFonts w:ascii="Arial" w:hAnsi="Arial" w:cs="Arial"/>
          <w:color w:val="595959"/>
          <w:szCs w:val="24"/>
        </w:rPr>
      </w:pPr>
      <w:r w:rsidRPr="00C76D9E">
        <w:rPr>
          <w:noProof/>
          <w:color w:val="595959"/>
        </w:rPr>
        <w:drawing>
          <wp:inline distT="0" distB="0" distL="0" distR="0" wp14:anchorId="13DC9F3D" wp14:editId="11D5B324">
            <wp:extent cx="1089788" cy="11277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98295" cy="1136563"/>
                    </a:xfrm>
                    <a:prstGeom prst="rect">
                      <a:avLst/>
                    </a:prstGeom>
                    <a:noFill/>
                    <a:ln>
                      <a:noFill/>
                    </a:ln>
                  </pic:spPr>
                </pic:pic>
              </a:graphicData>
            </a:graphic>
          </wp:inline>
        </w:drawing>
      </w:r>
    </w:p>
    <w:p w14:paraId="5EE0E187" w14:textId="77777777" w:rsidR="006E5BD2" w:rsidRPr="006E5BD2" w:rsidRDefault="006E5BD2" w:rsidP="006E5BD2">
      <w:pPr>
        <w:tabs>
          <w:tab w:val="left" w:pos="1740"/>
        </w:tabs>
        <w:jc w:val="center"/>
        <w:rPr>
          <w:rStyle w:val="normaltextrun"/>
          <w:rFonts w:ascii="Arial" w:hAnsi="Arial" w:cs="Arial"/>
          <w:color w:val="595959"/>
          <w:szCs w:val="24"/>
        </w:rPr>
      </w:pPr>
    </w:p>
    <w:p w14:paraId="61DD19D2" w14:textId="77777777" w:rsidR="008B13F2" w:rsidRDefault="008B13F2" w:rsidP="008B13F2">
      <w:pPr>
        <w:pStyle w:val="paragraph"/>
        <w:spacing w:before="0" w:beforeAutospacing="0" w:after="0" w:afterAutospacing="0"/>
        <w:ind w:left="-15"/>
        <w:textAlignment w:val="baseline"/>
        <w:rPr>
          <w:rStyle w:val="normaltextrun"/>
          <w:rFonts w:ascii="Arial Narrow" w:hAnsi="Arial Narrow" w:cs="Segoe UI"/>
          <w:sz w:val="36"/>
          <w:szCs w:val="36"/>
        </w:rPr>
      </w:pPr>
    </w:p>
    <w:p w14:paraId="6387120B" w14:textId="77777777" w:rsidR="008B13F2" w:rsidRDefault="008B13F2" w:rsidP="008B13F2">
      <w:pPr>
        <w:pStyle w:val="paragraph"/>
        <w:spacing w:before="0" w:beforeAutospacing="0" w:after="0" w:afterAutospacing="0"/>
        <w:ind w:left="-15"/>
        <w:textAlignment w:val="baseline"/>
        <w:rPr>
          <w:rStyle w:val="normaltextrun"/>
          <w:rFonts w:ascii="Arial Narrow" w:hAnsi="Arial Narrow" w:cs="Segoe UI"/>
          <w:sz w:val="36"/>
          <w:szCs w:val="36"/>
        </w:rPr>
      </w:pPr>
    </w:p>
    <w:p w14:paraId="442FC0DA" w14:textId="4164B217" w:rsidR="008B13F2" w:rsidRDefault="008B13F2" w:rsidP="005908AA">
      <w:pPr>
        <w:pStyle w:val="paragraph"/>
        <w:spacing w:before="0" w:beforeAutospacing="0" w:after="0" w:afterAutospacing="0"/>
        <w:textAlignment w:val="baseline"/>
        <w:rPr>
          <w:rFonts w:ascii="Arial Narrow" w:hAnsi="Arial Narrow" w:cs="Segoe UI"/>
          <w:sz w:val="36"/>
          <w:szCs w:val="36"/>
        </w:rPr>
      </w:pPr>
    </w:p>
    <w:p w14:paraId="2BFB4700" w14:textId="77777777" w:rsidR="006C6B9E" w:rsidRDefault="006C6B9E" w:rsidP="005908AA">
      <w:pPr>
        <w:pStyle w:val="paragraph"/>
        <w:spacing w:before="0" w:beforeAutospacing="0" w:after="0" w:afterAutospacing="0"/>
        <w:textAlignment w:val="baseline"/>
        <w:rPr>
          <w:rFonts w:ascii="Arial Narrow" w:hAnsi="Arial Narrow" w:cs="Segoe UI"/>
          <w:sz w:val="36"/>
          <w:szCs w:val="36"/>
        </w:rPr>
      </w:pPr>
    </w:p>
    <w:p w14:paraId="573A5206" w14:textId="77777777" w:rsidR="006C6B9E" w:rsidRDefault="006C6B9E" w:rsidP="005908AA">
      <w:pPr>
        <w:pStyle w:val="paragraph"/>
        <w:spacing w:before="0" w:beforeAutospacing="0" w:after="0" w:afterAutospacing="0"/>
        <w:textAlignment w:val="baseline"/>
        <w:rPr>
          <w:rFonts w:ascii="Arial Narrow" w:hAnsi="Arial Narrow" w:cs="Segoe UI"/>
          <w:sz w:val="36"/>
          <w:szCs w:val="36"/>
        </w:rPr>
      </w:pPr>
    </w:p>
    <w:bookmarkStart w:id="0" w:name="_Toc508178027"/>
    <w:bookmarkStart w:id="1" w:name="_Toc508178029"/>
    <w:p w14:paraId="7590301D" w14:textId="0A236435" w:rsidR="00B6579D" w:rsidRDefault="006E5BD2" w:rsidP="00CB5516">
      <w:pPr>
        <w:jc w:val="center"/>
        <w:rPr>
          <w:rFonts w:ascii="Arial" w:hAnsi="Arial" w:cs="Arial"/>
          <w:b/>
          <w:sz w:val="36"/>
          <w:szCs w:val="32"/>
        </w:rPr>
      </w:pPr>
      <w:r w:rsidRPr="003C6D63">
        <w:rPr>
          <w:noProof/>
        </w:rPr>
        <mc:AlternateContent>
          <mc:Choice Requires="wpg">
            <w:drawing>
              <wp:anchor distT="0" distB="0" distL="114300" distR="114300" simplePos="0" relativeHeight="251661312" behindDoc="1" locked="1" layoutInCell="1" allowOverlap="1" wp14:anchorId="0AC801A6" wp14:editId="33CDBD33">
                <wp:simplePos x="0" y="0"/>
                <wp:positionH relativeFrom="page">
                  <wp:posOffset>-30480</wp:posOffset>
                </wp:positionH>
                <wp:positionV relativeFrom="page">
                  <wp:posOffset>9196070</wp:posOffset>
                </wp:positionV>
                <wp:extent cx="7764780" cy="1447165"/>
                <wp:effectExtent l="0" t="0" r="7620" b="635"/>
                <wp:wrapNone/>
                <wp:docPr id="11" name="Group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764780" cy="1447165"/>
                          <a:chOff x="0" y="0"/>
                          <a:chExt cx="7772401" cy="2457283"/>
                        </a:xfrm>
                      </wpg:grpSpPr>
                      <wps:wsp>
                        <wps:cNvPr id="12" name="Freeform: Shape 12"/>
                        <wps:cNvSpPr>
                          <a:spLocks/>
                        </wps:cNvSpPr>
                        <wps:spPr bwMode="auto">
                          <a:xfrm>
                            <a:off x="2443354" y="945348"/>
                            <a:ext cx="5329047" cy="1506220"/>
                          </a:xfrm>
                          <a:custGeom>
                            <a:avLst/>
                            <a:gdLst>
                              <a:gd name="connsiteX0" fmla="*/ 4175813 w 5329047"/>
                              <a:gd name="connsiteY0" fmla="*/ 0 h 1506220"/>
                              <a:gd name="connsiteX1" fmla="*/ 5286834 w 5329047"/>
                              <a:gd name="connsiteY1" fmla="*/ 412004 h 1506220"/>
                              <a:gd name="connsiteX2" fmla="*/ 5329047 w 5329047"/>
                              <a:gd name="connsiteY2" fmla="*/ 445910 h 1506220"/>
                              <a:gd name="connsiteX3" fmla="*/ 5329047 w 5329047"/>
                              <a:gd name="connsiteY3" fmla="*/ 487979 h 1506220"/>
                              <a:gd name="connsiteX4" fmla="*/ 5311383 w 5329047"/>
                              <a:gd name="connsiteY4" fmla="*/ 473276 h 1506220"/>
                              <a:gd name="connsiteX5" fmla="*/ 5149293 w 5329047"/>
                              <a:gd name="connsiteY5" fmla="*/ 356835 h 1506220"/>
                              <a:gd name="connsiteX6" fmla="*/ 4175813 w 5329047"/>
                              <a:gd name="connsiteY6" fmla="*/ 33806 h 1506220"/>
                              <a:gd name="connsiteX7" fmla="*/ 3961573 w 5329047"/>
                              <a:gd name="connsiteY7" fmla="*/ 48830 h 1506220"/>
                              <a:gd name="connsiteX8" fmla="*/ 2281475 w 5329047"/>
                              <a:gd name="connsiteY8" fmla="*/ 792550 h 1506220"/>
                              <a:gd name="connsiteX9" fmla="*/ 3759 w 5329047"/>
                              <a:gd name="connsiteY9" fmla="*/ 1506220 h 1506220"/>
                              <a:gd name="connsiteX10" fmla="*/ 0 w 5329047"/>
                              <a:gd name="connsiteY10" fmla="*/ 1472415 h 1506220"/>
                              <a:gd name="connsiteX11" fmla="*/ 2266441 w 5329047"/>
                              <a:gd name="connsiteY11" fmla="*/ 766257 h 1506220"/>
                              <a:gd name="connsiteX12" fmla="*/ 3957814 w 5329047"/>
                              <a:gd name="connsiteY12" fmla="*/ 18781 h 1506220"/>
                              <a:gd name="connsiteX13" fmla="*/ 4175813 w 5329047"/>
                              <a:gd name="connsiteY13" fmla="*/ 0 h 150622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5329047" h="1506220">
                                <a:moveTo>
                                  <a:pt x="4175813" y="0"/>
                                </a:moveTo>
                                <a:cubicBezTo>
                                  <a:pt x="4646579" y="0"/>
                                  <a:pt x="5041233" y="226074"/>
                                  <a:pt x="5286834" y="412004"/>
                                </a:cubicBezTo>
                                <a:lnTo>
                                  <a:pt x="5329047" y="445910"/>
                                </a:lnTo>
                                <a:lnTo>
                                  <a:pt x="5329047" y="487979"/>
                                </a:lnTo>
                                <a:lnTo>
                                  <a:pt x="5311383" y="473276"/>
                                </a:lnTo>
                                <a:cubicBezTo>
                                  <a:pt x="5263930" y="435715"/>
                                  <a:pt x="5209431" y="396275"/>
                                  <a:pt x="5149293" y="356835"/>
                                </a:cubicBezTo>
                                <a:cubicBezTo>
                                  <a:pt x="4904983" y="195321"/>
                                  <a:pt x="4566709" y="33806"/>
                                  <a:pt x="4175813" y="33806"/>
                                </a:cubicBezTo>
                                <a:cubicBezTo>
                                  <a:pt x="4104400" y="33806"/>
                                  <a:pt x="4032986" y="37562"/>
                                  <a:pt x="3961573" y="48830"/>
                                </a:cubicBezTo>
                                <a:cubicBezTo>
                                  <a:pt x="3518057" y="116441"/>
                                  <a:pt x="2946749" y="458252"/>
                                  <a:pt x="2281475" y="792550"/>
                                </a:cubicBezTo>
                                <a:cubicBezTo>
                                  <a:pt x="1612443" y="1130604"/>
                                  <a:pt x="849446" y="1461146"/>
                                  <a:pt x="3759" y="1506220"/>
                                </a:cubicBezTo>
                                <a:cubicBezTo>
                                  <a:pt x="3759" y="1506220"/>
                                  <a:pt x="3759" y="1506220"/>
                                  <a:pt x="0" y="1472415"/>
                                </a:cubicBezTo>
                                <a:cubicBezTo>
                                  <a:pt x="838170" y="1431097"/>
                                  <a:pt x="1601167" y="1100555"/>
                                  <a:pt x="2266441" y="766257"/>
                                </a:cubicBezTo>
                                <a:cubicBezTo>
                                  <a:pt x="2931714" y="428202"/>
                                  <a:pt x="3499264" y="86392"/>
                                  <a:pt x="3957814" y="18781"/>
                                </a:cubicBezTo>
                                <a:cubicBezTo>
                                  <a:pt x="4029228" y="7513"/>
                                  <a:pt x="4104400" y="0"/>
                                  <a:pt x="4175813" y="0"/>
                                </a:cubicBezTo>
                                <a:close/>
                              </a:path>
                            </a:pathLst>
                          </a:custGeom>
                          <a:solidFill>
                            <a:schemeClr val="accent5"/>
                          </a:solidFill>
                          <a:ln>
                            <a:noFill/>
                          </a:ln>
                        </wps:spPr>
                        <wps:bodyPr vert="horz" wrap="square" lIns="91440" tIns="45720" rIns="91440" bIns="45720" numCol="1" anchor="t" anchorCtr="0" compatLnSpc="1">
                          <a:prstTxWarp prst="textNoShape">
                            <a:avLst/>
                          </a:prstTxWarp>
                          <a:noAutofit/>
                        </wps:bodyPr>
                      </wps:wsp>
                      <wps:wsp>
                        <wps:cNvPr id="13" name="Freeform: Shape 13"/>
                        <wps:cNvSpPr>
                          <a:spLocks/>
                        </wps:cNvSpPr>
                        <wps:spPr bwMode="auto">
                          <a:xfrm>
                            <a:off x="0" y="0"/>
                            <a:ext cx="7772400" cy="2286468"/>
                          </a:xfrm>
                          <a:custGeom>
                            <a:avLst/>
                            <a:gdLst>
                              <a:gd name="connsiteX0" fmla="*/ 7606803 w 7772400"/>
                              <a:gd name="connsiteY0" fmla="*/ 345 h 2286468"/>
                              <a:gd name="connsiteX1" fmla="*/ 7740617 w 7772400"/>
                              <a:gd name="connsiteY1" fmla="*/ 3831 h 2286468"/>
                              <a:gd name="connsiteX2" fmla="*/ 7772400 w 7772400"/>
                              <a:gd name="connsiteY2" fmla="*/ 7814 h 2286468"/>
                              <a:gd name="connsiteX3" fmla="*/ 7772400 w 7772400"/>
                              <a:gd name="connsiteY3" fmla="*/ 328835 h 2286468"/>
                              <a:gd name="connsiteX4" fmla="*/ 7736080 w 7772400"/>
                              <a:gd name="connsiteY4" fmla="*/ 324273 h 2286468"/>
                              <a:gd name="connsiteX5" fmla="*/ 4756476 w 7772400"/>
                              <a:gd name="connsiteY5" fmla="*/ 1512371 h 2286468"/>
                              <a:gd name="connsiteX6" fmla="*/ 2388643 w 7772400"/>
                              <a:gd name="connsiteY6" fmla="*/ 2286468 h 2286468"/>
                              <a:gd name="connsiteX7" fmla="*/ 23533 w 7772400"/>
                              <a:gd name="connsiteY7" fmla="*/ 789797 h 2286468"/>
                              <a:gd name="connsiteX8" fmla="*/ 0 w 7772400"/>
                              <a:gd name="connsiteY8" fmla="*/ 752586 h 2286468"/>
                              <a:gd name="connsiteX9" fmla="*/ 0 w 7772400"/>
                              <a:gd name="connsiteY9" fmla="*/ 511742 h 2286468"/>
                              <a:gd name="connsiteX10" fmla="*/ 68888 w 7772400"/>
                              <a:gd name="connsiteY10" fmla="*/ 620438 h 2286468"/>
                              <a:gd name="connsiteX11" fmla="*/ 2956171 w 7772400"/>
                              <a:gd name="connsiteY11" fmla="*/ 1876873 h 2286468"/>
                              <a:gd name="connsiteX12" fmla="*/ 6808599 w 7772400"/>
                              <a:gd name="connsiteY12" fmla="*/ 185884 h 2286468"/>
                              <a:gd name="connsiteX13" fmla="*/ 7606803 w 7772400"/>
                              <a:gd name="connsiteY13" fmla="*/ 345 h 22864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7772400" h="2286468">
                                <a:moveTo>
                                  <a:pt x="7606803" y="345"/>
                                </a:moveTo>
                                <a:cubicBezTo>
                                  <a:pt x="7655780" y="-712"/>
                                  <a:pt x="7700383" y="727"/>
                                  <a:pt x="7740617" y="3831"/>
                                </a:cubicBezTo>
                                <a:lnTo>
                                  <a:pt x="7772400" y="7814"/>
                                </a:lnTo>
                                <a:lnTo>
                                  <a:pt x="7772400" y="328835"/>
                                </a:lnTo>
                                <a:lnTo>
                                  <a:pt x="7736080" y="324273"/>
                                </a:lnTo>
                                <a:cubicBezTo>
                                  <a:pt x="6862942" y="253839"/>
                                  <a:pt x="5355952" y="1219501"/>
                                  <a:pt x="4756476" y="1512371"/>
                                </a:cubicBezTo>
                                <a:cubicBezTo>
                                  <a:pt x="4083711" y="1843053"/>
                                  <a:pt x="3106510" y="2286468"/>
                                  <a:pt x="2388643" y="2286468"/>
                                </a:cubicBezTo>
                                <a:cubicBezTo>
                                  <a:pt x="1112644" y="2250300"/>
                                  <a:pt x="320078" y="1244573"/>
                                  <a:pt x="23533" y="789797"/>
                                </a:cubicBezTo>
                                <a:lnTo>
                                  <a:pt x="0" y="752586"/>
                                </a:lnTo>
                                <a:lnTo>
                                  <a:pt x="0" y="511742"/>
                                </a:lnTo>
                                <a:lnTo>
                                  <a:pt x="68888" y="620438"/>
                                </a:lnTo>
                                <a:cubicBezTo>
                                  <a:pt x="788521" y="1705572"/>
                                  <a:pt x="1655978" y="2250300"/>
                                  <a:pt x="2956171" y="1876873"/>
                                </a:cubicBezTo>
                                <a:cubicBezTo>
                                  <a:pt x="4361838" y="1474794"/>
                                  <a:pt x="6000528" y="520324"/>
                                  <a:pt x="6808599" y="185884"/>
                                </a:cubicBezTo>
                                <a:cubicBezTo>
                                  <a:pt x="7144981" y="48726"/>
                                  <a:pt x="7410893" y="4573"/>
                                  <a:pt x="7606803" y="345"/>
                                </a:cubicBezTo>
                                <a:close/>
                              </a:path>
                            </a:pathLst>
                          </a:custGeom>
                          <a:solidFill>
                            <a:schemeClr val="accent1"/>
                          </a:solidFill>
                          <a:ln>
                            <a:noFill/>
                          </a:ln>
                        </wps:spPr>
                        <wps:bodyPr vert="horz" wrap="square" lIns="91440" tIns="45720" rIns="91440" bIns="45720" numCol="1" anchor="t" anchorCtr="0" compatLnSpc="1">
                          <a:prstTxWarp prst="textNoShape">
                            <a:avLst/>
                          </a:prstTxWarp>
                          <a:noAutofit/>
                        </wps:bodyPr>
                      </wps:wsp>
                      <wps:wsp>
                        <wps:cNvPr id="14" name="Freeform: Shape 14"/>
                        <wps:cNvSpPr>
                          <a:spLocks/>
                        </wps:cNvSpPr>
                        <wps:spPr bwMode="auto">
                          <a:xfrm>
                            <a:off x="0" y="230003"/>
                            <a:ext cx="7772400" cy="1916493"/>
                          </a:xfrm>
                          <a:custGeom>
                            <a:avLst/>
                            <a:gdLst>
                              <a:gd name="connsiteX0" fmla="*/ 6772427 w 7772400"/>
                              <a:gd name="connsiteY0" fmla="*/ 469 h 1916493"/>
                              <a:gd name="connsiteX1" fmla="*/ 6989005 w 7772400"/>
                              <a:gd name="connsiteY1" fmla="*/ 15540 h 1916493"/>
                              <a:gd name="connsiteX2" fmla="*/ 7769290 w 7772400"/>
                              <a:gd name="connsiteY2" fmla="*/ 242425 h 1916493"/>
                              <a:gd name="connsiteX3" fmla="*/ 7772400 w 7772400"/>
                              <a:gd name="connsiteY3" fmla="*/ 243896 h 1916493"/>
                              <a:gd name="connsiteX4" fmla="*/ 7772400 w 7772400"/>
                              <a:gd name="connsiteY4" fmla="*/ 607356 h 1916493"/>
                              <a:gd name="connsiteX5" fmla="*/ 7675740 w 7772400"/>
                              <a:gd name="connsiteY5" fmla="*/ 555278 h 1916493"/>
                              <a:gd name="connsiteX6" fmla="*/ 6643226 w 7772400"/>
                              <a:gd name="connsiteY6" fmla="*/ 323660 h 1916493"/>
                              <a:gd name="connsiteX7" fmla="*/ 4113779 w 7772400"/>
                              <a:gd name="connsiteY7" fmla="*/ 1296868 h 1916493"/>
                              <a:gd name="connsiteX8" fmla="*/ 60271 w 7772400"/>
                              <a:gd name="connsiteY8" fmla="*/ 1597968 h 1916493"/>
                              <a:gd name="connsiteX9" fmla="*/ 0 w 7772400"/>
                              <a:gd name="connsiteY9" fmla="*/ 1563796 h 1916493"/>
                              <a:gd name="connsiteX10" fmla="*/ 0 w 7772400"/>
                              <a:gd name="connsiteY10" fmla="*/ 1167386 h 1916493"/>
                              <a:gd name="connsiteX11" fmla="*/ 56853 w 7772400"/>
                              <a:gd name="connsiteY11" fmla="*/ 1206290 h 1916493"/>
                              <a:gd name="connsiteX12" fmla="*/ 3425979 w 7772400"/>
                              <a:gd name="connsiteY12" fmla="*/ 1187899 h 1916493"/>
                              <a:gd name="connsiteX13" fmla="*/ 6772427 w 7772400"/>
                              <a:gd name="connsiteY13" fmla="*/ 469 h 19164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7772400" h="1916493">
                                <a:moveTo>
                                  <a:pt x="6772427" y="469"/>
                                </a:moveTo>
                                <a:cubicBezTo>
                                  <a:pt x="6844040" y="1933"/>
                                  <a:pt x="6916184" y="6850"/>
                                  <a:pt x="6989005" y="15540"/>
                                </a:cubicBezTo>
                                <a:cubicBezTo>
                                  <a:pt x="7334314" y="71903"/>
                                  <a:pt x="7595938" y="164962"/>
                                  <a:pt x="7769290" y="242425"/>
                                </a:cubicBezTo>
                                <a:lnTo>
                                  <a:pt x="7772400" y="243896"/>
                                </a:lnTo>
                                <a:lnTo>
                                  <a:pt x="7772400" y="607356"/>
                                </a:lnTo>
                                <a:lnTo>
                                  <a:pt x="7675740" y="555278"/>
                                </a:lnTo>
                                <a:cubicBezTo>
                                  <a:pt x="7426631" y="431103"/>
                                  <a:pt x="7061355" y="302524"/>
                                  <a:pt x="6643226" y="323660"/>
                                </a:cubicBezTo>
                                <a:cubicBezTo>
                                  <a:pt x="5857707" y="361235"/>
                                  <a:pt x="4918090" y="969960"/>
                                  <a:pt x="4113779" y="1296868"/>
                                </a:cubicBezTo>
                                <a:cubicBezTo>
                                  <a:pt x="3341884" y="1609920"/>
                                  <a:pt x="1455384" y="2332031"/>
                                  <a:pt x="60271" y="1597968"/>
                                </a:cubicBezTo>
                                <a:lnTo>
                                  <a:pt x="0" y="1563796"/>
                                </a:lnTo>
                                <a:lnTo>
                                  <a:pt x="0" y="1167386"/>
                                </a:lnTo>
                                <a:lnTo>
                                  <a:pt x="56853" y="1206290"/>
                                </a:lnTo>
                                <a:cubicBezTo>
                                  <a:pt x="454267" y="1462436"/>
                                  <a:pt x="1518559" y="1917805"/>
                                  <a:pt x="3425979" y="1187899"/>
                                </a:cubicBezTo>
                                <a:cubicBezTo>
                                  <a:pt x="4743792" y="733469"/>
                                  <a:pt x="5698236" y="-21493"/>
                                  <a:pt x="6772427" y="469"/>
                                </a:cubicBezTo>
                                <a:close/>
                              </a:path>
                            </a:pathLst>
                          </a:custGeom>
                          <a:solidFill>
                            <a:schemeClr val="accent2"/>
                          </a:solidFill>
                          <a:ln>
                            <a:noFill/>
                          </a:ln>
                        </wps:spPr>
                        <wps:bodyPr vert="horz" wrap="square" lIns="91440" tIns="45720" rIns="91440" bIns="45720" numCol="1" anchor="t" anchorCtr="0" compatLnSpc="1">
                          <a:prstTxWarp prst="textNoShape">
                            <a:avLst/>
                          </a:prstTxWarp>
                          <a:noAutofit/>
                        </wps:bodyPr>
                      </wps:wsp>
                      <wps:wsp>
                        <wps:cNvPr id="15" name="Freeform: Shape 15"/>
                        <wps:cNvSpPr>
                          <a:spLocks/>
                        </wps:cNvSpPr>
                        <wps:spPr bwMode="auto">
                          <a:xfrm>
                            <a:off x="0" y="857718"/>
                            <a:ext cx="7772400" cy="1599565"/>
                          </a:xfrm>
                          <a:custGeom>
                            <a:avLst/>
                            <a:gdLst>
                              <a:gd name="connsiteX0" fmla="*/ 7124310 w 7772400"/>
                              <a:gd name="connsiteY0" fmla="*/ 0 h 1599565"/>
                              <a:gd name="connsiteX1" fmla="*/ 7678683 w 7772400"/>
                              <a:gd name="connsiteY1" fmla="*/ 99973 h 1599565"/>
                              <a:gd name="connsiteX2" fmla="*/ 7772400 w 7772400"/>
                              <a:gd name="connsiteY2" fmla="*/ 139247 h 1599565"/>
                              <a:gd name="connsiteX3" fmla="*/ 7772400 w 7772400"/>
                              <a:gd name="connsiteY3" fmla="*/ 177695 h 1599565"/>
                              <a:gd name="connsiteX4" fmla="*/ 7651787 w 7772400"/>
                              <a:gd name="connsiteY4" fmla="*/ 125670 h 1599565"/>
                              <a:gd name="connsiteX5" fmla="*/ 7124310 w 7772400"/>
                              <a:gd name="connsiteY5" fmla="*/ 33794 h 1599565"/>
                              <a:gd name="connsiteX6" fmla="*/ 6492887 w 7772400"/>
                              <a:gd name="connsiteY6" fmla="*/ 150194 h 1599565"/>
                              <a:gd name="connsiteX7" fmla="*/ 2738180 w 7772400"/>
                              <a:gd name="connsiteY7" fmla="*/ 1599565 h 1599565"/>
                              <a:gd name="connsiteX8" fmla="*/ 52525 w 7772400"/>
                              <a:gd name="connsiteY8" fmla="*/ 351404 h 1599565"/>
                              <a:gd name="connsiteX9" fmla="*/ 0 w 7772400"/>
                              <a:gd name="connsiteY9" fmla="*/ 292420 h 1599565"/>
                              <a:gd name="connsiteX10" fmla="*/ 0 w 7772400"/>
                              <a:gd name="connsiteY10" fmla="*/ 241546 h 1599565"/>
                              <a:gd name="connsiteX11" fmla="*/ 51286 w 7772400"/>
                              <a:gd name="connsiteY11" fmla="*/ 300326 h 1599565"/>
                              <a:gd name="connsiteX12" fmla="*/ 2738180 w 7772400"/>
                              <a:gd name="connsiteY12" fmla="*/ 1565771 h 1599565"/>
                              <a:gd name="connsiteX13" fmla="*/ 6481612 w 7772400"/>
                              <a:gd name="connsiteY13" fmla="*/ 120155 h 1599565"/>
                              <a:gd name="connsiteX14" fmla="*/ 7124310 w 7772400"/>
                              <a:gd name="connsiteY14" fmla="*/ 0 h 15995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7772400" h="1599565">
                                <a:moveTo>
                                  <a:pt x="7124310" y="0"/>
                                </a:moveTo>
                                <a:cubicBezTo>
                                  <a:pt x="7346059" y="0"/>
                                  <a:pt x="7533043" y="45058"/>
                                  <a:pt x="7678683" y="99973"/>
                                </a:cubicBezTo>
                                <a:lnTo>
                                  <a:pt x="7772400" y="139247"/>
                                </a:lnTo>
                                <a:lnTo>
                                  <a:pt x="7772400" y="177695"/>
                                </a:lnTo>
                                <a:lnTo>
                                  <a:pt x="7651787" y="125670"/>
                                </a:lnTo>
                                <a:cubicBezTo>
                                  <a:pt x="7511902" y="73924"/>
                                  <a:pt x="7332905" y="33794"/>
                                  <a:pt x="7124310" y="33794"/>
                                </a:cubicBezTo>
                                <a:cubicBezTo>
                                  <a:pt x="6936386" y="33794"/>
                                  <a:pt x="6725912" y="63833"/>
                                  <a:pt x="6492887" y="150194"/>
                                </a:cubicBezTo>
                                <a:cubicBezTo>
                                  <a:pt x="5549513" y="488130"/>
                                  <a:pt x="4425731" y="1573281"/>
                                  <a:pt x="2738180" y="1599565"/>
                                </a:cubicBezTo>
                                <a:cubicBezTo>
                                  <a:pt x="1730442" y="1592524"/>
                                  <a:pt x="706187" y="1047559"/>
                                  <a:pt x="52525" y="351404"/>
                                </a:cubicBezTo>
                                <a:lnTo>
                                  <a:pt x="0" y="292420"/>
                                </a:lnTo>
                                <a:lnTo>
                                  <a:pt x="0" y="241546"/>
                                </a:lnTo>
                                <a:lnTo>
                                  <a:pt x="51286" y="300326"/>
                                </a:lnTo>
                                <a:cubicBezTo>
                                  <a:pt x="699580" y="1004304"/>
                                  <a:pt x="1730442" y="1562251"/>
                                  <a:pt x="2738180" y="1565771"/>
                                </a:cubicBezTo>
                                <a:cubicBezTo>
                                  <a:pt x="4414456" y="1539488"/>
                                  <a:pt x="5530720" y="461846"/>
                                  <a:pt x="6481612" y="120155"/>
                                </a:cubicBezTo>
                                <a:cubicBezTo>
                                  <a:pt x="6718395" y="33794"/>
                                  <a:pt x="6932628" y="0"/>
                                  <a:pt x="7124310" y="0"/>
                                </a:cubicBezTo>
                                <a:close/>
                              </a:path>
                            </a:pathLst>
                          </a:custGeom>
                          <a:solidFill>
                            <a:schemeClr val="accent1"/>
                          </a:solidFill>
                          <a:ln>
                            <a:noFill/>
                          </a:ln>
                        </wps:spPr>
                        <wps:bodyPr vert="horz" wrap="square" lIns="91440" tIns="45720" rIns="91440" bIns="45720" numCol="1" anchor="t" anchorCtr="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6E043E" id="Group 21" o:spid="_x0000_s1026" alt="&quot;&quot;" style="position:absolute;margin-left:-2.4pt;margin-top:724.1pt;width:611.4pt;height:113.95pt;z-index:-251655168;mso-position-horizontal-relative:page;mso-position-vertical-relative:page;mso-width-relative:margin;mso-height-relative:margin" coordsize="77724,2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UqCDw4AAERHAAAOAAAAZHJzL2Uyb0RvYy54bWzsXNtu5MYRfQ+QfyDmMYAt9p0UrDWcdWwE&#10;2DgGvEHiR+5odEFGw8lwtJL99Tnd1c2pHnGHLVsLvyhALHHZxeq6dPWpw6a++vrxbl19XO2G235z&#10;sRBf1otqtVn2l7eb64vFv95/90WzqIZ9t7ns1v1mdbH4ZTUsvn7z5z999bA9X8n+pl9frnYVHrIZ&#10;zh+2F4ub/X57fnY2LG9Wd93wZb9dbXDzqt/ddXtc7q7PLnfdA55+tz6TdW3PHvrd5XbXL1fDgH/9&#10;lm4u3oTnX12tlvt/Xl0Nq321vlhgbvvw31347wf/37M3X3Xn17tue3O7jNPofsMs7rrbDZSOj/q2&#10;23fV/e72yaPubpe7fuiv9l8u+7uz/urqdrkKNsAaUR9Z8/2uv98GW67PH663o5vg2iM//ebHLn/4&#10;+OOuur1E7MSi2nR3iFFQW0nhnfOwvT7HmO9325+2P+7IQvz6rl/+d6g2/dubbnO9+mbYwtF4hJc4&#10;Oxbx19cH+cer3Z1/DmyvHkMgfhkDsXrcV0v8o3NWuwbxWuKe0NoJayhUyxvE84nc8uZvo6STuoYp&#10;XlJq42Sjwqy6c1IcpjdO52GLtBsOnh1+n2d/uum2qxCwwXsteVYmz363W618Lp9XYWQlJPk4jE4O&#10;Hsi75Ep2x891QBCqDw//6C8Rp+5+34ekO3Kp1FopoxcVXNBqo3RDvkveNUq2tXbRu6a2UoaFcJZ8&#10;1J0v74f996s+BKr7+G7Y0zq5xG8hBy5jqiz7zWa43a/+g1hd3a2xdP5yVmnhTCNU9VAlTVH6SOhn&#10;LlRXN5U4zAUr6YkORHXUYWRjG6XndXAhLVAy9LwixOugiJw1r4gLaW1aUWCR+i2KuJBuXOvaeYuQ&#10;DMwiIVRTEB4upJ2Szs4rMlyR0K1sCxRxIWUQVzOvyDJFxQnHhZRq6gKDsExGz6nWCuMKDOJCumlU&#10;QSpgnxz1SNkI7cx8znEh10pjChS1TJFypp3XwiXiEp2Pj8gX92wtyMbDeqlFQRb4TYu5zVqtxbxB&#10;mZSzVhpXYBBf4Ko1DjEqUMWlRAOhAk3ZCi8tpoJLHeUBKvt1qt3dTSrny8dNrOf4rcJG7vdhX963&#10;/eC3WF7csZWkS5Rtvzdhk3jc+NEzwogQFyaMUCoM73HhsF0Wa4ZDuHDCAWXTpu1ztFk/y2YUNK45&#10;YJfiaaNIcWH7LM2oPFzYPUsY5YQLB9hQPG1UCS7cPkuzX/1cGtfPyrHjJHtelgGG5dqfl2d+5WWT&#10;zzKNHBgX2g442bci69CK7BcVWpHdokIr8sEbjKXX7f36TL9WDxeLBKKqG2DhiJD8/bv+4+p9H0bu&#10;/XKNu2CYS3LfYczy/sPt8q+rXzMJq61xFLggAf3hUaYGVFJklpS2diH9x7uEvYIiglQpWJmO9Ybr&#10;Gq2ApwgeRaE0LP2MM0gY1Q8PIGdmeMA0NKUAVY6GT5lvpFWtoszTyjgRe4w4A1m3WlFiYeOXLr9L&#10;2CYoJMgy6YMptRrgu0VX4nNGtPBLSNbkXG2sdTXFJEAU/9zxJm0GpNXjl3Klota6JlufPraGtxuq&#10;O4AENqR/0hlBD7nWY5lincqIpjZUkYTwWzO3RbbaOk2GatNIk2mNEChoJWRTrFZY4Tsg8q9Qta2z&#10;7G10qzXZKrQV+D+flUdEJHnoRfwKzjI7v6J0mRIcXTjx0HSPQhIBT7GNjWqES6JK1G0o9OmZwtbw&#10;d3J8XRuT5S5WdAiGT0BCP8V6AeeFE7Q3atnIOgua0m0rLd1tsLbymwSZyLkeCBUr1bVskQ+UCwbV&#10;NlsRh7zOSthUNczjtlz3wwqPQnh91R1/CeU3xPzQAw/9+vbyu9v12q/FQE6t3q531ccOtbxbLleb&#10;fdrjs5HrAJA2vZckTf5fQEFQJ+/pleH8Q3/5C7p6kGigUG763a+L6gGE1MVi+N99t1stqvXfN+Al&#10;WvAgiPg+XHhiAxc7fucDv7O5v3vbY3KoX91miadeLLDb0K9v97iCNBgoGP5u89N26QeGMrMb9u8f&#10;/93tttUWv0IIpMEPfeI1uvNEBninjWO95Kb/BnTE1a1nCoKBZFa8AMdCxn5+sgULn2isJ2RLSBzv&#10;cVAzL0a20CKMqZcYFuc8C+VdjCWG1MU+m8BU4mp+F8PibG2b2jeiSVNYEk8ok4xhUdo3VGw2cxyL&#10;c7q2ws1rQZKNTRiYBd/izKjhXVE0YV5NJuS7r1k1yIVxYsVquJCS2PEK3IaaxxQpWzf1vD1cSEkt&#10;wSzMWsSpElAEoEntvCIuJAyQnSsIEedKpGqQwwX5lglR3s/bxNkSqYwq0MNFXAMKzDfwMznHyZKC&#10;6PDhzkjTeLJoRgWgw5gGBSr4cCOE03JeRcaT2Ab/m49/LiNrrZoCRXxVy9agEnhqZabgZNQK+A7b&#10;lGS1b8BGx6GyNab1vNScLi4lGtM0BSUho0mK62gm9aSQYjN8pVeypneWFSKQ+EqveJxZRKNRVzI6&#10;7JVeiY4jB/4OeiUVGU+vpPLuAe2BOqEGL9aK0IWgAsTu5TAqby6SjAFPTBDxC0dv+1KT5lxdAyxR&#10;VyOz/i0CL1IFPDXZKeV8yWiF7+mAjaJIGpR+xmkleIrBhHBmhgdAQ9MJOOVo+JTptrHo8FGhPQI2&#10;MDRkbDLeKGNadPyBA5FgQfDKNkBYmmBENnSbAEtUmavKr6Js3QDfEG8jGq1qkzWMaJatiXRjCjfT&#10;HJEOTTsD7rmu/Io0CyHQ/VJlk9LUCh0Ae7TCy0dHXawnKPAiid8NwCeoJTwzaW8eRsorwiZxeBqQ&#10;ftLEaCAhjJMDA54Ik7ABJRwNnjLaNY0BgxUC6cA0uKzpx3t700ajJ1wSYQVJE1iYtHtKsVZWgAYh&#10;We20azOax9bgPSJpYCQIrvwuYYyo2COHYr2gP0DfkcVgJmVGHzkt6qalRX0c4ekCkpv2spxEKhyv&#10;nMQfzEmgJnyCkwh593k4CYn6U8caM0lMiBakLJIVNQq76IsQE9bvLLKAMkBJGgG/tuEEw2E2c8SE&#10;bZsWq7ugQ2BahDE6vBY9rYf3FDiGhAMMBY0cF4L9WoZX16cVcZoh7t7zBnEhiTauDScYTiviNEOx&#10;Ii6E9z94xYGOkSXMVIg4zeCsM6CP5i3iQuCppfOt6YwizjKAylYgtOcVcSEllbUFycBpBo03TA5n&#10;bWbbUi4kZAsgVGASZxtsLUtabS4isMtC07zrOOVQEB0+XBiroGReR0Y3FCjJxvsXFypwLTNJkDEN&#10;ODRkCmijTAaHwQBRC7IgYycUFrc/cjWbBpmU8Ec/wGnMpnZGNBRX00zqSTl9pSf2q5/TNlfWbROI&#10;H7vtER0WteooaWh6RuHUKpZpRpniwuMb3iLNKD1c+PX0R9EBJWpDx3hRm15MzPi1x52OawJUId4v&#10;Sk+kijhFT8RaEeaCChDncJqesA1eKfqXipi/aHHeg3WrFqAC7XO4h+KadbIRf5Gch1XJ4tm35E4p&#10;nKmgpzrRJnhKbSrekps2dXRApvk5hAjGglLCWJNa886X0yKEl6JQGpZ+xhkwYoRQz+nhBHLClAi7&#10;HA3Pm7uoQ+P1ezxXAl+IIx/gjRu4kfBIVeNQRN62EtihuwHDTPpgSq1pDBgnKhDonEE3eNHEx+hW&#10;NHVLmdDatrVZvCP0CWojoinWi4AL316HHLM1DghkjxbagByi2zhxhEY9I4ICFCJZQjiTevMgxnwm&#10;tBLHpxHpJ+dFIuI4OTLgi2h/QA1Ho6c8rg0iTQ7HIRNkX8YU4D1cA26EntkKsIRZQCLMoNsEHiZN&#10;n1TsNIAaVTW/4KgapFAbrF6kTnjyFxLHmPJlTw1cuHsoI7mWlyUpAl+EMvlKUvzBJAWKzidIipCZ&#10;n4ek8FVJHH2fMhbt8PUPXgUa+voHSfIiJAWIeBTegsaEkxR0onqcy1T/y1+Yov/1H6gUtAmMomjb&#10;NrwtRTeXbJ7Sw9mG4oaeCwkczdJ05P2kIs42FCviQsJv2nSM/6Qi1P+RDXKg511TQCFxISENTk36&#10;9uq06zjbUJwGXEihstIXRCcN4mQDkAxOkRQYxIVw0FeUKOJkAw6QNNjG53OOC0WHzbuO0w04DgGK&#10;a7YF5iI4DAqsOa+GMw4FpvDhOCWoZUESZHxDgY5svP8uRQcS5HSmZVQDXmGB0pj1VyYD9laB15pN&#10;6YxnKE6BTArMji/DBbr44ra68UdtC8ziUmBdwMQWqOLLu3ip+tZirCRHqYDt4/WURtacvp7S8A3Q&#10;0cdOKFq8nU/nNsvYG8LzI5WQ2vAyYV9nuGpcMyZhNli+emTi6fVfofbPSYPMTx4LN5t8Rrm9LIsS&#10;C/cUixILTZhL8v5pDsWhv6pjH5d1tg4HGXHSLjxKm9pEkBtJAIKH4WZAfSnSGYOSd6sjLIafCMEd&#10;NaEnhgccdno4wa4wI0JTR8PzHjCagTMFLb4B8KFzHlR6mdRoovUEvR6pDA+bspuEwYNkwFRRW64l&#10;vyKdtlUWLwhyyaTTOrDzfm/DhDDqiNIiIBZuEr4qVgqSq/VfHvjn4oNefFXCjdF4J+AipeM/EMbn&#10;u/x23JSj3hE3+qTOwp1fkbXCIYniMRpAtWNCyIEuaiLHgE/6PaHAIhBgWlBL6GvS3DxrqAQRkorD&#10;04D0kyYWBwY0dHJgwD40iYBojgZPGQ0CysRTUwIf7MMDXijFOHcJ/niBOeHtAGyiylxVfkVG4RMl&#10;HMyh3BJGtQg11wyqqg7fXfgs8OxoxuhEPERhDiinWK9FD4xPislLx0sFCS9tPMmSpd1Uscqtelmm&#10;Ju0nr0zNJ5ma8NdF8KdawomK+Gdl/N+C4ddB+PDHb978HwAA//8DAFBLAwQUAAYACAAAACEArYnX&#10;0+MAAAANAQAADwAAAGRycy9kb3ducmV2LnhtbEyPwU7DMBBE70j8g7VI3FrHIYQoxKmqCjhVSLRI&#10;iJsbb5OosR3FbpL+PdsTve3ujGbfFKvZdGzEwbfOShDLCBjayunW1hK+9++LDJgPymrVOYsSLuhh&#10;Vd7fFSrXbrJfOO5CzSjE+lxJaELoc8591aBRful6tKQd3WBUoHWouR7UROGm43EUpdyo1tKHRvW4&#10;abA67c5GwsekpvWTeBu3p+Pm8rt//vzZCpTy8WFevwILOId/M1zxCR1KYjq4s9WedRIWCZEHuidJ&#10;FgO7OmKRUb0DTelLKoCXBb9tUf4BAAD//wMAUEsBAi0AFAAGAAgAAAAhALaDOJL+AAAA4QEAABMA&#10;AAAAAAAAAAAAAAAAAAAAAFtDb250ZW50X1R5cGVzXS54bWxQSwECLQAUAAYACAAAACEAOP0h/9YA&#10;AACUAQAACwAAAAAAAAAAAAAAAAAvAQAAX3JlbHMvLnJlbHNQSwECLQAUAAYACAAAACEA0QlKgg8O&#10;AABERwAADgAAAAAAAAAAAAAAAAAuAgAAZHJzL2Uyb0RvYy54bWxQSwECLQAUAAYACAAAACEArYnX&#10;0+MAAAANAQAADwAAAAAAAAAAAAAAAABpEAAAZHJzL2Rvd25yZXYueG1sUEsFBgAAAAAEAAQA8wAA&#10;AHkRAAAAAA==&#10;">
                <o:lock v:ext="edit" aspectratio="t"/>
                <v:shape id="Freeform: Shape 12" o:spid="_x0000_s1027" style="position:absolute;left:24433;top:9453;width:53291;height:15062;visibility:visible;mso-wrap-style:square;v-text-anchor:top" coordsize="5329047,150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nQwAAAANsAAAAPAAAAZHJzL2Rvd25yZXYueG1sRE/bisIw&#10;EH1f8B/CCL6tqQqyrUYRQRGRhfWCr0MytsVmUpqo9e/NguDbHM51pvPWVuJOjS8dKxj0ExDE2pmS&#10;cwXHw+r7B4QPyAYrx6TgSR7ms87XFDPjHvxH933IRQxhn6GCIoQ6k9Lrgiz6vquJI3dxjcUQYZNL&#10;0+AjhttKDpNkLC2WHBsKrGlZkL7ub1aBTtZpqke731O4nbeDQ7ptxytUqtdtFxMQgdrwEb/dGxPn&#10;D+H/l3iAnL0AAAD//wMAUEsBAi0AFAAGAAgAAAAhANvh9svuAAAAhQEAABMAAAAAAAAAAAAAAAAA&#10;AAAAAFtDb250ZW50X1R5cGVzXS54bWxQSwECLQAUAAYACAAAACEAWvQsW78AAAAVAQAACwAAAAAA&#10;AAAAAAAAAAAfAQAAX3JlbHMvLnJlbHNQSwECLQAUAAYACAAAACEA0/mJ0MAAAADbAAAADwAAAAAA&#10;AAAAAAAAAAAHAgAAZHJzL2Rvd25yZXYueG1sUEsFBgAAAAADAAMAtwAAAPQCAAAAAA==&#10;" path="m4175813,v470766,,865420,226074,1111021,412004l5329047,445910r,42069l5311383,473276c5263930,435715,5209431,396275,5149293,356835,4904983,195321,4566709,33806,4175813,33806v-71413,,-142827,3756,-214240,15024c3518057,116441,2946749,458252,2281475,792550,1612443,1130604,849446,1461146,3759,1506220v,,,,-3759,-33805c838170,1431097,1601167,1100555,2266441,766257,2931714,428202,3499264,86392,3957814,18781,4029228,7513,4104400,,4175813,xe" fillcolor="#72858c [3208]" stroked="f">
                  <v:path arrowok="t" o:connecttype="custom" o:connectlocs="4175813,0;5286834,412004;5329047,445910;5329047,487979;5311383,473276;5149293,356835;4175813,33806;3961573,48830;2281475,792550;3759,1506220;0,1472415;2266441,766257;3957814,18781;4175813,0" o:connectangles="0,0,0,0,0,0,0,0,0,0,0,0,0,0"/>
                </v:shape>
                <v:shape id="Freeform: Shape 13" o:spid="_x0000_s1028" style="position:absolute;width:77724;height:22864;visibility:visible;mso-wrap-style:square;v-text-anchor:top" coordsize="7772400,228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G5nwQAAANsAAAAPAAAAZHJzL2Rvd25yZXYueG1sRE/dasIw&#10;FL4XfIdwhN2Ipm4go5oWFQbb1VjdAxyaYxttTkKTtd2efhkMvDsf3+/Zl5PtxEB9MI4VbNYZCOLa&#10;acONgs/zy+oZRIjIGjvHpOCbApTFfLbHXLuRP2ioYiNSCIccFbQx+lzKULdkMaydJ07cxfUWY4J9&#10;I3WPYwq3nXzMsq20aDg1tOjp1FJ9q76sgmr4GfFkl5vwro/GH/2bMVev1MNiOuxARJriXfzvftVp&#10;/hP8/ZIOkMUvAAAA//8DAFBLAQItABQABgAIAAAAIQDb4fbL7gAAAIUBAAATAAAAAAAAAAAAAAAA&#10;AAAAAABbQ29udGVudF9UeXBlc10ueG1sUEsBAi0AFAAGAAgAAAAhAFr0LFu/AAAAFQEAAAsAAAAA&#10;AAAAAAAAAAAAHwEAAF9yZWxzLy5yZWxzUEsBAi0AFAAGAAgAAAAhADggbmfBAAAA2wAAAA8AAAAA&#10;AAAAAAAAAAAABwIAAGRycy9kb3ducmV2LnhtbFBLBQYAAAAAAwADALcAAAD1AgAAAAA=&#10;" path="m7606803,345v48977,-1057,93580,382,133814,3486l7772400,7814r,321021l7736080,324273c6862942,253839,5355952,1219501,4756476,1512371v-672765,330682,-1649966,774097,-2367833,774097c1112644,2250300,320078,1244573,23533,789797l,752586,,511742,68888,620438c788521,1705572,1655978,2250300,2956171,1876873,4361838,1474794,6000528,520324,6808599,185884,7144981,48726,7410893,4573,7606803,345xe" fillcolor="#535b58 [3204]" stroked="f">
                  <v:path arrowok="t" o:connecttype="custom" o:connectlocs="7606803,345;7740617,3831;7772400,7814;7772400,328835;7736080,324273;4756476,1512371;2388643,2286468;23533,789797;0,752586;0,511742;68888,620438;2956171,1876873;6808599,185884;7606803,345" o:connectangles="0,0,0,0,0,0,0,0,0,0,0,0,0,0"/>
                </v:shape>
                <v:shape id="Freeform: Shape 14" o:spid="_x0000_s1029" style="position:absolute;top:2300;width:77724;height:19164;visibility:visible;mso-wrap-style:square;v-text-anchor:top" coordsize="7772400,1916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kkwwAAAANsAAAAPAAAAZHJzL2Rvd25yZXYueG1sRE/fa8Iw&#10;EH4f+D+EE3yb6UScVKMUnSAIMruBr0dyNmXNpTSZdv/9Igi+3cf385br3jXiSl2oPSt4G2cgiLU3&#10;NVcKvr92r3MQISIbbDyTgj8KsF4NXpaYG3/jE13LWIkUwiFHBTbGNpcyaEsOw9i3xIm7+M5hTLCr&#10;pOnwlsJdIydZNpMOa04NFlvaWNI/5a9TUHy+n4+byB98mR0Lf9jqxjqt1GjYFwsQkfr4FD/ce5Pm&#10;T+H+SzpArv4BAAD//wMAUEsBAi0AFAAGAAgAAAAhANvh9svuAAAAhQEAABMAAAAAAAAAAAAAAAAA&#10;AAAAAFtDb250ZW50X1R5cGVzXS54bWxQSwECLQAUAAYACAAAACEAWvQsW78AAAAVAQAACwAAAAAA&#10;AAAAAAAAAAAfAQAAX3JlbHMvLnJlbHNQSwECLQAUAAYACAAAACEABgJJMMAAAADbAAAADwAAAAAA&#10;AAAAAAAAAAAHAgAAZHJzL2Rvd25yZXYueG1sUEsFBgAAAAADAAMAtwAAAPQCAAAAAA==&#10;" path="m6772427,469v71613,1464,143757,6381,216578,15071c7334314,71903,7595938,164962,7769290,242425r3110,1471l7772400,607356r-96660,-52078c7426631,431103,7061355,302524,6643226,323660,5857707,361235,4918090,969960,4113779,1296868,3341884,1609920,1455384,2332031,60271,1597968l,1563796,,1167386r56853,38904c454267,1462436,1518559,1917805,3425979,1187899,4743792,733469,5698236,-21493,6772427,469xe" fillcolor="#bed9cc [3205]" stroked="f">
                  <v:path arrowok="t" o:connecttype="custom" o:connectlocs="6772427,469;6989005,15540;7769290,242425;7772400,243896;7772400,607356;7675740,555278;6643226,323660;4113779,1296868;60271,1597968;0,1563796;0,1167386;56853,1206290;3425979,1187899;6772427,469" o:connectangles="0,0,0,0,0,0,0,0,0,0,0,0,0,0"/>
                </v:shape>
                <v:shape id="Freeform: Shape 15" o:spid="_x0000_s1030" style="position:absolute;top:8577;width:77724;height:15995;visibility:visible;mso-wrap-style:square;v-text-anchor:top" coordsize="7772400,1599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r24vwAAANsAAAAPAAAAZHJzL2Rvd25yZXYueG1sRI/NCsIw&#10;EITvgu8QVvCmqYIi1SgiKOLFn+p9bda22GxKE7W+vREEb7vMfLOzs0VjSvGk2hWWFQz6EQji1OqC&#10;MwXnZN2bgHAeWWNpmRS8ycFi3m7NMNb2xUd6nnwmQgi7GBXk3lexlC7NyaDr24o4aDdbG/RhrTOp&#10;a3yFcFPKYRSNpcGCw4UcK1rllN5PDxNqHDeHZUJns89Wu+u2ObgL7lKlup1mOQXhqfF/84/e6sCN&#10;4PtLGEDOPwAAAP//AwBQSwECLQAUAAYACAAAACEA2+H2y+4AAACFAQAAEwAAAAAAAAAAAAAAAAAA&#10;AAAAW0NvbnRlbnRfVHlwZXNdLnhtbFBLAQItABQABgAIAAAAIQBa9CxbvwAAABUBAAALAAAAAAAA&#10;AAAAAAAAAB8BAABfcmVscy8ucmVsc1BLAQItABQABgAIAAAAIQCQ7r24vwAAANsAAAAPAAAAAAAA&#10;AAAAAAAAAAcCAABkcnMvZG93bnJldi54bWxQSwUGAAAAAAMAAwC3AAAA8wIAAAAA&#10;" path="m7124310,v221749,,408733,45058,554373,99973l7772400,139247r,38448l7651787,125670c7511902,73924,7332905,33794,7124310,33794v-187924,,-398398,30039,-631423,116400c5549513,488130,4425731,1573281,2738180,1599565,1730442,1592524,706187,1047559,52525,351404l,292420,,241546r51286,58780c699580,1004304,1730442,1562251,2738180,1565771,4414456,1539488,5530720,461846,6481612,120155,6718395,33794,6932628,,7124310,xe" fillcolor="#535b58 [3204]" stroked="f">
                  <v:path arrowok="t" o:connecttype="custom" o:connectlocs="7124310,0;7678683,99973;7772400,139247;7772400,177695;7651787,125670;7124310,33794;6492887,150194;2738180,1599565;52525,351404;0,292420;0,241546;51286,300326;2738180,1565771;6481612,120155;7124310,0" o:connectangles="0,0,0,0,0,0,0,0,0,0,0,0,0,0,0"/>
                </v:shape>
                <w10:wrap anchorx="page" anchory="page"/>
                <w10:anchorlock/>
              </v:group>
            </w:pict>
          </mc:Fallback>
        </mc:AlternateContent>
      </w:r>
    </w:p>
    <w:p w14:paraId="2F4F9487" w14:textId="4C79BE8E" w:rsidR="006C6B9E" w:rsidRPr="00CB5516" w:rsidRDefault="006C6B9E" w:rsidP="00CB5516">
      <w:pPr>
        <w:jc w:val="center"/>
        <w:rPr>
          <w:rFonts w:ascii="Arial" w:hAnsi="Arial" w:cs="Arial"/>
          <w:b/>
          <w:sz w:val="36"/>
          <w:szCs w:val="32"/>
        </w:rPr>
      </w:pPr>
      <w:r w:rsidRPr="006C6B9E">
        <w:rPr>
          <w:rFonts w:ascii="Arial" w:hAnsi="Arial" w:cs="Arial"/>
          <w:b/>
          <w:sz w:val="36"/>
          <w:szCs w:val="32"/>
        </w:rPr>
        <w:lastRenderedPageBreak/>
        <w:t>GDPR Policy</w:t>
      </w:r>
      <w:bookmarkStart w:id="2" w:name="statment"/>
      <w:bookmarkStart w:id="3" w:name="statement"/>
      <w:bookmarkEnd w:id="0"/>
    </w:p>
    <w:bookmarkEnd w:id="2"/>
    <w:bookmarkEnd w:id="3"/>
    <w:p w14:paraId="2B607114" w14:textId="4E1802FF" w:rsidR="00952515" w:rsidRPr="001F276B" w:rsidRDefault="00952515" w:rsidP="006C6B9E">
      <w:pPr>
        <w:rPr>
          <w:rFonts w:ascii="Arial" w:hAnsi="Arial" w:cs="Arial"/>
          <w:b/>
          <w:sz w:val="24"/>
          <w:szCs w:val="24"/>
        </w:rPr>
      </w:pPr>
      <w:r w:rsidRPr="001F276B">
        <w:rPr>
          <w:rFonts w:ascii="Arial" w:hAnsi="Arial" w:cs="Arial"/>
          <w:b/>
          <w:sz w:val="24"/>
          <w:szCs w:val="24"/>
        </w:rPr>
        <w:t>1. Introduction</w:t>
      </w:r>
    </w:p>
    <w:p w14:paraId="40CFC997" w14:textId="1D6ED79A" w:rsidR="006C6B9E" w:rsidRPr="001F276B" w:rsidRDefault="006C6B9E" w:rsidP="006C6B9E">
      <w:pPr>
        <w:rPr>
          <w:rFonts w:ascii="Arial" w:hAnsi="Arial" w:cs="Arial"/>
          <w:sz w:val="24"/>
          <w:szCs w:val="24"/>
        </w:rPr>
      </w:pPr>
      <w:r w:rsidRPr="001F276B">
        <w:rPr>
          <w:rFonts w:ascii="Arial" w:hAnsi="Arial" w:cs="Arial"/>
          <w:bCs/>
          <w:sz w:val="24"/>
          <w:szCs w:val="24"/>
        </w:rPr>
        <w:t>James Montgomery Academy Trust (JMAT)</w:t>
      </w:r>
      <w:r w:rsidRPr="001F276B">
        <w:rPr>
          <w:rFonts w:ascii="Arial" w:hAnsi="Arial" w:cs="Arial"/>
          <w:sz w:val="24"/>
          <w:szCs w:val="24"/>
        </w:rPr>
        <w:t xml:space="preserve"> and its schools are required to keep and process certain information about its staff members and </w:t>
      </w:r>
      <w:r w:rsidR="006F0C29" w:rsidRPr="001F276B">
        <w:rPr>
          <w:rFonts w:ascii="Arial" w:hAnsi="Arial" w:cs="Arial"/>
          <w:sz w:val="24"/>
          <w:szCs w:val="24"/>
        </w:rPr>
        <w:t>children</w:t>
      </w:r>
      <w:r w:rsidRPr="001F276B">
        <w:rPr>
          <w:rFonts w:ascii="Arial" w:hAnsi="Arial" w:cs="Arial"/>
          <w:sz w:val="24"/>
          <w:szCs w:val="24"/>
        </w:rPr>
        <w:t xml:space="preserve"> in accordance with its legal obligations under the UK General Data Protection Regulation and Data Protection Act 2018. </w:t>
      </w:r>
    </w:p>
    <w:p w14:paraId="7D90D73F" w14:textId="4051F348" w:rsidR="006C6B9E" w:rsidRPr="001F276B" w:rsidRDefault="006C6B9E" w:rsidP="006C6B9E">
      <w:pPr>
        <w:rPr>
          <w:rFonts w:ascii="Arial" w:hAnsi="Arial" w:cs="Arial"/>
          <w:sz w:val="24"/>
          <w:szCs w:val="24"/>
        </w:rPr>
      </w:pPr>
      <w:r w:rsidRPr="001F276B">
        <w:rPr>
          <w:rFonts w:ascii="Arial" w:hAnsi="Arial" w:cs="Arial"/>
          <w:bCs/>
          <w:sz w:val="24"/>
          <w:szCs w:val="24"/>
        </w:rPr>
        <w:t>JMAT</w:t>
      </w:r>
      <w:r w:rsidRPr="001F276B">
        <w:rPr>
          <w:rFonts w:ascii="Arial" w:hAnsi="Arial" w:cs="Arial"/>
          <w:b/>
          <w:sz w:val="24"/>
          <w:szCs w:val="24"/>
        </w:rPr>
        <w:t xml:space="preserve"> </w:t>
      </w:r>
      <w:r w:rsidRPr="001F276B">
        <w:rPr>
          <w:rFonts w:ascii="Arial" w:hAnsi="Arial" w:cs="Arial"/>
          <w:bCs/>
          <w:sz w:val="24"/>
          <w:szCs w:val="24"/>
        </w:rPr>
        <w:t>and its schools</w:t>
      </w:r>
      <w:r w:rsidRPr="001F276B">
        <w:rPr>
          <w:rFonts w:ascii="Arial" w:hAnsi="Arial" w:cs="Arial"/>
          <w:b/>
          <w:sz w:val="24"/>
          <w:szCs w:val="24"/>
        </w:rPr>
        <w:t xml:space="preserve"> </w:t>
      </w:r>
      <w:r w:rsidRPr="001F276B">
        <w:rPr>
          <w:rFonts w:ascii="Arial" w:hAnsi="Arial" w:cs="Arial"/>
          <w:sz w:val="24"/>
          <w:szCs w:val="24"/>
        </w:rPr>
        <w:t xml:space="preserve">may, from time to time, be required to share personal information about its staff or </w:t>
      </w:r>
      <w:r w:rsidR="006F0C29" w:rsidRPr="001F276B">
        <w:rPr>
          <w:rFonts w:ascii="Arial" w:hAnsi="Arial" w:cs="Arial"/>
          <w:sz w:val="24"/>
          <w:szCs w:val="24"/>
        </w:rPr>
        <w:t>children</w:t>
      </w:r>
      <w:r w:rsidRPr="001F276B">
        <w:rPr>
          <w:rFonts w:ascii="Arial" w:hAnsi="Arial" w:cs="Arial"/>
          <w:sz w:val="24"/>
          <w:szCs w:val="24"/>
        </w:rPr>
        <w:t xml:space="preserve"> with other organisations, as required for business and safeguarding purposes.</w:t>
      </w:r>
    </w:p>
    <w:p w14:paraId="333239F8" w14:textId="22EEDDCF" w:rsidR="006C6B9E" w:rsidRPr="001F276B" w:rsidRDefault="006C6B9E" w:rsidP="006C6B9E">
      <w:pPr>
        <w:rPr>
          <w:rFonts w:ascii="Arial" w:hAnsi="Arial" w:cs="Arial"/>
          <w:sz w:val="24"/>
          <w:szCs w:val="24"/>
        </w:rPr>
      </w:pPr>
      <w:r w:rsidRPr="001F276B">
        <w:rPr>
          <w:rFonts w:ascii="Arial" w:hAnsi="Arial" w:cs="Arial"/>
          <w:sz w:val="24"/>
          <w:szCs w:val="24"/>
        </w:rPr>
        <w:t xml:space="preserve">This policy is in place to ensure all Trust staff are aware of their responsibilities and outlines how JMAT and its schools complies with the core principles of the GDPR. </w:t>
      </w:r>
    </w:p>
    <w:p w14:paraId="3454B163" w14:textId="40C02112" w:rsidR="006C6B9E" w:rsidRPr="001F276B" w:rsidRDefault="006C6B9E" w:rsidP="006C6B9E">
      <w:pPr>
        <w:rPr>
          <w:rFonts w:ascii="Arial" w:hAnsi="Arial" w:cs="Arial"/>
          <w:sz w:val="24"/>
          <w:szCs w:val="24"/>
        </w:rPr>
      </w:pPr>
      <w:r w:rsidRPr="001F276B">
        <w:rPr>
          <w:rFonts w:ascii="Arial" w:hAnsi="Arial" w:cs="Arial"/>
          <w:sz w:val="24"/>
          <w:szCs w:val="24"/>
        </w:rPr>
        <w:t xml:space="preserve">Organisational methods for keeping data secure are imperative, and </w:t>
      </w:r>
      <w:r w:rsidRPr="001F276B">
        <w:rPr>
          <w:rFonts w:ascii="Arial" w:hAnsi="Arial" w:cs="Arial"/>
          <w:bCs/>
          <w:sz w:val="24"/>
          <w:szCs w:val="24"/>
        </w:rPr>
        <w:t>JMAT</w:t>
      </w:r>
      <w:r w:rsidRPr="001F276B">
        <w:rPr>
          <w:rFonts w:ascii="Arial" w:hAnsi="Arial" w:cs="Arial"/>
          <w:sz w:val="24"/>
          <w:szCs w:val="24"/>
        </w:rPr>
        <w:t xml:space="preserve"> believes that it is good practice to keep clear practical policies, backed up by written procedures</w:t>
      </w:r>
    </w:p>
    <w:p w14:paraId="3025FCE1" w14:textId="37005CBA" w:rsidR="006C6B9E" w:rsidRPr="001F276B" w:rsidRDefault="00952515" w:rsidP="006C6B9E">
      <w:pPr>
        <w:rPr>
          <w:rFonts w:ascii="Arial" w:hAnsi="Arial" w:cs="Arial"/>
          <w:b/>
          <w:sz w:val="24"/>
        </w:rPr>
      </w:pPr>
      <w:r w:rsidRPr="001F276B">
        <w:rPr>
          <w:rFonts w:ascii="Arial" w:hAnsi="Arial" w:cs="Arial"/>
          <w:b/>
          <w:sz w:val="24"/>
        </w:rPr>
        <w:t xml:space="preserve">2. </w:t>
      </w:r>
      <w:r w:rsidR="006C6B9E" w:rsidRPr="001F276B">
        <w:rPr>
          <w:rFonts w:ascii="Arial" w:hAnsi="Arial" w:cs="Arial"/>
          <w:b/>
          <w:sz w:val="24"/>
        </w:rPr>
        <w:t>Legal framework</w:t>
      </w:r>
    </w:p>
    <w:p w14:paraId="3C631C61" w14:textId="25C18555" w:rsidR="006C6B9E" w:rsidRPr="001F276B" w:rsidRDefault="006C6B9E" w:rsidP="006C6B9E">
      <w:pPr>
        <w:rPr>
          <w:rFonts w:ascii="Arial" w:hAnsi="Arial" w:cs="Arial"/>
          <w:sz w:val="24"/>
          <w:szCs w:val="24"/>
        </w:rPr>
      </w:pPr>
      <w:r w:rsidRPr="001F276B">
        <w:rPr>
          <w:rFonts w:ascii="Arial" w:hAnsi="Arial" w:cs="Arial"/>
          <w:sz w:val="24"/>
          <w:szCs w:val="24"/>
        </w:rPr>
        <w:t>This policy has due regard to legislation, including, but not limited to the following:</w:t>
      </w:r>
    </w:p>
    <w:p w14:paraId="41448A82" w14:textId="0DC904BD" w:rsidR="006C6B9E" w:rsidRPr="001F276B" w:rsidRDefault="006C6B9E" w:rsidP="00D251B0">
      <w:pPr>
        <w:pStyle w:val="ListParagraph"/>
        <w:numPr>
          <w:ilvl w:val="0"/>
          <w:numId w:val="5"/>
        </w:numPr>
        <w:spacing w:line="250" w:lineRule="auto"/>
        <w:rPr>
          <w:rFonts w:ascii="Arial" w:hAnsi="Arial" w:cs="Arial"/>
          <w:sz w:val="24"/>
          <w:szCs w:val="24"/>
        </w:rPr>
      </w:pPr>
      <w:r w:rsidRPr="001F276B">
        <w:rPr>
          <w:rFonts w:ascii="Arial" w:hAnsi="Arial" w:cs="Arial"/>
          <w:sz w:val="24"/>
          <w:szCs w:val="24"/>
        </w:rPr>
        <w:t xml:space="preserve">The UK </w:t>
      </w:r>
      <w:r w:rsidRPr="001F276B">
        <w:rPr>
          <w:rFonts w:ascii="Arial" w:hAnsi="Arial" w:cs="Arial"/>
          <w:color w:val="000000"/>
          <w:sz w:val="24"/>
          <w:szCs w:val="24"/>
        </w:rPr>
        <w:t xml:space="preserve">General Data Protection Regulation </w:t>
      </w:r>
      <w:r w:rsidR="002E1387">
        <w:rPr>
          <w:rFonts w:ascii="Arial" w:hAnsi="Arial" w:cs="Arial"/>
          <w:color w:val="000000"/>
          <w:sz w:val="24"/>
          <w:szCs w:val="24"/>
        </w:rPr>
        <w:t>(UK GDPR)</w:t>
      </w:r>
    </w:p>
    <w:p w14:paraId="7D826BD3" w14:textId="77777777" w:rsidR="006C6B9E" w:rsidRPr="001F276B" w:rsidRDefault="006C6B9E" w:rsidP="00D251B0">
      <w:pPr>
        <w:pStyle w:val="ListParagraph"/>
        <w:numPr>
          <w:ilvl w:val="0"/>
          <w:numId w:val="5"/>
        </w:numPr>
        <w:spacing w:line="250" w:lineRule="auto"/>
        <w:rPr>
          <w:rFonts w:ascii="Arial" w:hAnsi="Arial" w:cs="Arial"/>
          <w:sz w:val="24"/>
          <w:szCs w:val="24"/>
        </w:rPr>
      </w:pPr>
      <w:r w:rsidRPr="001F276B">
        <w:rPr>
          <w:rFonts w:ascii="Arial" w:hAnsi="Arial" w:cs="Arial"/>
          <w:sz w:val="24"/>
          <w:szCs w:val="24"/>
        </w:rPr>
        <w:t>The Freedom of Information Act 2000</w:t>
      </w:r>
    </w:p>
    <w:p w14:paraId="0F6F6C40" w14:textId="77777777" w:rsidR="006C6B9E" w:rsidRPr="001F276B" w:rsidRDefault="006C6B9E" w:rsidP="00D251B0">
      <w:pPr>
        <w:pStyle w:val="ListParagraph"/>
        <w:numPr>
          <w:ilvl w:val="0"/>
          <w:numId w:val="5"/>
        </w:numPr>
        <w:spacing w:line="250" w:lineRule="auto"/>
        <w:rPr>
          <w:rFonts w:ascii="Arial" w:hAnsi="Arial" w:cs="Arial"/>
          <w:sz w:val="24"/>
          <w:szCs w:val="24"/>
        </w:rPr>
      </w:pPr>
      <w:r w:rsidRPr="001F276B">
        <w:rPr>
          <w:rFonts w:ascii="Arial" w:hAnsi="Arial" w:cs="Arial"/>
          <w:sz w:val="24"/>
          <w:szCs w:val="24"/>
        </w:rPr>
        <w:t>The Freedom of Information and Data Protection (Appropriate Limit and Fees) Regulations 2004</w:t>
      </w:r>
    </w:p>
    <w:p w14:paraId="370AD885" w14:textId="7E8324B3" w:rsidR="006C6B9E" w:rsidRPr="005A66C8" w:rsidRDefault="006C6B9E" w:rsidP="00D251B0">
      <w:pPr>
        <w:pStyle w:val="ListParagraph"/>
        <w:numPr>
          <w:ilvl w:val="0"/>
          <w:numId w:val="5"/>
        </w:numPr>
        <w:spacing w:line="250" w:lineRule="auto"/>
        <w:rPr>
          <w:rFonts w:ascii="Arial" w:hAnsi="Arial" w:cs="Arial"/>
          <w:color w:val="C00000"/>
          <w:sz w:val="24"/>
          <w:szCs w:val="24"/>
        </w:rPr>
      </w:pPr>
      <w:r w:rsidRPr="005A66C8">
        <w:rPr>
          <w:rFonts w:ascii="Arial" w:hAnsi="Arial" w:cs="Arial"/>
          <w:color w:val="C00000"/>
          <w:sz w:val="24"/>
          <w:szCs w:val="24"/>
        </w:rPr>
        <w:t>Data Protection Act 2018</w:t>
      </w:r>
    </w:p>
    <w:p w14:paraId="3621293A" w14:textId="23730998" w:rsidR="006C6B9E" w:rsidRPr="001F276B" w:rsidRDefault="008C23CD" w:rsidP="006C6B9E">
      <w:pPr>
        <w:pStyle w:val="Caption1"/>
        <w:spacing w:before="0" w:after="160"/>
        <w:rPr>
          <w:rFonts w:cs="Arial"/>
          <w:b/>
          <w:i w:val="0"/>
          <w:color w:val="auto"/>
          <w:sz w:val="24"/>
        </w:rPr>
      </w:pPr>
      <w:r w:rsidRPr="001F276B">
        <w:rPr>
          <w:rFonts w:cs="Arial"/>
          <w:b/>
          <w:i w:val="0"/>
          <w:color w:val="auto"/>
          <w:sz w:val="24"/>
        </w:rPr>
        <w:t xml:space="preserve">3. </w:t>
      </w:r>
      <w:r w:rsidR="006C6B9E" w:rsidRPr="001F276B">
        <w:rPr>
          <w:rFonts w:cs="Arial"/>
          <w:b/>
          <w:i w:val="0"/>
          <w:color w:val="auto"/>
          <w:sz w:val="24"/>
        </w:rPr>
        <w:t>Definitions</w:t>
      </w:r>
      <w:bookmarkEnd w:id="1"/>
    </w:p>
    <w:tbl>
      <w:tblPr>
        <w:tblStyle w:val="TableGrid"/>
        <w:tblW w:w="10490" w:type="dxa"/>
        <w:tblLook w:val="04A0" w:firstRow="1" w:lastRow="0" w:firstColumn="1" w:lastColumn="0" w:noHBand="0" w:noVBand="1"/>
      </w:tblPr>
      <w:tblGrid>
        <w:gridCol w:w="1701"/>
        <w:gridCol w:w="8789"/>
      </w:tblGrid>
      <w:tr w:rsidR="006C6B9E" w:rsidRPr="001F276B" w14:paraId="2EB2DE56" w14:textId="77777777" w:rsidTr="006C6B9E">
        <w:trPr>
          <w:trHeight w:val="27"/>
        </w:trPr>
        <w:tc>
          <w:tcPr>
            <w:tcW w:w="1701" w:type="dxa"/>
            <w:shd w:val="clear" w:color="auto" w:fill="B3D9CC"/>
            <w:vAlign w:val="center"/>
          </w:tcPr>
          <w:p w14:paraId="313777C7" w14:textId="77777777" w:rsidR="006C6B9E" w:rsidRPr="001F276B" w:rsidRDefault="006C6B9E" w:rsidP="006C6B9E">
            <w:pPr>
              <w:spacing w:after="160"/>
              <w:jc w:val="center"/>
              <w:rPr>
                <w:rFonts w:ascii="Arial" w:hAnsi="Arial" w:cs="Arial"/>
                <w:b/>
                <w:sz w:val="24"/>
              </w:rPr>
            </w:pPr>
            <w:r w:rsidRPr="001F276B">
              <w:rPr>
                <w:rFonts w:ascii="Arial" w:hAnsi="Arial" w:cs="Arial"/>
                <w:b/>
                <w:sz w:val="24"/>
              </w:rPr>
              <w:t>Term</w:t>
            </w:r>
          </w:p>
        </w:tc>
        <w:tc>
          <w:tcPr>
            <w:tcW w:w="8789" w:type="dxa"/>
            <w:shd w:val="clear" w:color="auto" w:fill="B3D9CC"/>
            <w:vAlign w:val="center"/>
          </w:tcPr>
          <w:p w14:paraId="37FAE1BD" w14:textId="77777777" w:rsidR="006C6B9E" w:rsidRPr="001F276B" w:rsidRDefault="006C6B9E" w:rsidP="006C6B9E">
            <w:pPr>
              <w:spacing w:after="160"/>
              <w:jc w:val="center"/>
              <w:rPr>
                <w:rFonts w:ascii="Arial" w:hAnsi="Arial" w:cs="Arial"/>
                <w:b/>
                <w:sz w:val="24"/>
              </w:rPr>
            </w:pPr>
            <w:r w:rsidRPr="001F276B">
              <w:rPr>
                <w:rFonts w:ascii="Arial" w:hAnsi="Arial" w:cs="Arial"/>
                <w:b/>
                <w:sz w:val="24"/>
              </w:rPr>
              <w:t>Definition</w:t>
            </w:r>
          </w:p>
        </w:tc>
      </w:tr>
      <w:tr w:rsidR="006C6B9E" w:rsidRPr="001F276B" w14:paraId="7FB0557C" w14:textId="77777777" w:rsidTr="00AD341F">
        <w:trPr>
          <w:trHeight w:val="2278"/>
        </w:trPr>
        <w:tc>
          <w:tcPr>
            <w:tcW w:w="1701" w:type="dxa"/>
            <w:vAlign w:val="center"/>
          </w:tcPr>
          <w:p w14:paraId="1F085872" w14:textId="77777777" w:rsidR="006C6B9E" w:rsidRPr="001F276B" w:rsidRDefault="006C6B9E" w:rsidP="00AD341F">
            <w:pPr>
              <w:spacing w:after="160"/>
              <w:jc w:val="center"/>
              <w:rPr>
                <w:rFonts w:ascii="Arial" w:hAnsi="Arial" w:cs="Arial"/>
                <w:b/>
                <w:sz w:val="24"/>
                <w:szCs w:val="24"/>
              </w:rPr>
            </w:pPr>
            <w:r w:rsidRPr="001F276B">
              <w:rPr>
                <w:rFonts w:ascii="Arial" w:hAnsi="Arial" w:cs="Arial"/>
                <w:b/>
                <w:sz w:val="24"/>
                <w:szCs w:val="24"/>
              </w:rPr>
              <w:t>Personal data</w:t>
            </w:r>
          </w:p>
        </w:tc>
        <w:tc>
          <w:tcPr>
            <w:tcW w:w="8789" w:type="dxa"/>
          </w:tcPr>
          <w:p w14:paraId="1E35C0AB" w14:textId="77777777" w:rsidR="006C6B9E" w:rsidRPr="001F276B" w:rsidRDefault="006C6B9E" w:rsidP="006C6B9E">
            <w:pPr>
              <w:spacing w:after="160"/>
              <w:rPr>
                <w:rFonts w:ascii="Arial" w:hAnsi="Arial" w:cs="Arial"/>
                <w:sz w:val="24"/>
                <w:szCs w:val="24"/>
              </w:rPr>
            </w:pPr>
            <w:r w:rsidRPr="001F276B">
              <w:rPr>
                <w:rFonts w:ascii="Arial" w:hAnsi="Arial" w:cs="Arial"/>
                <w:sz w:val="24"/>
                <w:szCs w:val="24"/>
              </w:rPr>
              <w:t>Any information relating to an identified, or identifiable, individual.</w:t>
            </w:r>
          </w:p>
          <w:p w14:paraId="0F2D1CE4" w14:textId="77777777" w:rsidR="006C6B9E" w:rsidRPr="001F276B" w:rsidRDefault="006C6B9E" w:rsidP="006C6B9E">
            <w:pPr>
              <w:spacing w:after="160"/>
              <w:rPr>
                <w:rFonts w:ascii="Arial" w:hAnsi="Arial" w:cs="Arial"/>
                <w:sz w:val="24"/>
                <w:szCs w:val="24"/>
              </w:rPr>
            </w:pPr>
            <w:r w:rsidRPr="001F276B">
              <w:rPr>
                <w:rFonts w:ascii="Arial" w:hAnsi="Arial" w:cs="Arial"/>
                <w:sz w:val="24"/>
                <w:szCs w:val="24"/>
              </w:rPr>
              <w:t xml:space="preserve">This may include the individual’s: </w:t>
            </w:r>
          </w:p>
          <w:p w14:paraId="50BA1637" w14:textId="77777777" w:rsidR="006C6B9E" w:rsidRPr="001F276B" w:rsidRDefault="006C6B9E" w:rsidP="00D251B0">
            <w:pPr>
              <w:numPr>
                <w:ilvl w:val="0"/>
                <w:numId w:val="3"/>
              </w:numPr>
              <w:spacing w:after="160"/>
              <w:rPr>
                <w:rFonts w:ascii="Arial" w:hAnsi="Arial" w:cs="Arial"/>
                <w:sz w:val="24"/>
                <w:szCs w:val="24"/>
              </w:rPr>
            </w:pPr>
            <w:r w:rsidRPr="001F276B">
              <w:rPr>
                <w:rFonts w:ascii="Arial" w:hAnsi="Arial" w:cs="Arial"/>
                <w:sz w:val="24"/>
                <w:szCs w:val="24"/>
              </w:rPr>
              <w:t>Name (including initials)</w:t>
            </w:r>
          </w:p>
          <w:p w14:paraId="0DF32F73" w14:textId="77777777" w:rsidR="006C6B9E" w:rsidRPr="001F276B" w:rsidRDefault="006C6B9E" w:rsidP="00D251B0">
            <w:pPr>
              <w:numPr>
                <w:ilvl w:val="0"/>
                <w:numId w:val="3"/>
              </w:numPr>
              <w:spacing w:after="160"/>
              <w:rPr>
                <w:rFonts w:ascii="Arial" w:hAnsi="Arial" w:cs="Arial"/>
                <w:sz w:val="24"/>
                <w:szCs w:val="24"/>
              </w:rPr>
            </w:pPr>
            <w:r w:rsidRPr="001F276B">
              <w:rPr>
                <w:rFonts w:ascii="Arial" w:hAnsi="Arial" w:cs="Arial"/>
                <w:sz w:val="24"/>
                <w:szCs w:val="24"/>
              </w:rPr>
              <w:t>Identification number</w:t>
            </w:r>
          </w:p>
          <w:p w14:paraId="456FFEBB" w14:textId="77777777" w:rsidR="006C6B9E" w:rsidRPr="001F276B" w:rsidRDefault="006C6B9E" w:rsidP="00D251B0">
            <w:pPr>
              <w:numPr>
                <w:ilvl w:val="0"/>
                <w:numId w:val="3"/>
              </w:numPr>
              <w:spacing w:after="160"/>
              <w:rPr>
                <w:rFonts w:ascii="Arial" w:hAnsi="Arial" w:cs="Arial"/>
                <w:sz w:val="24"/>
                <w:szCs w:val="24"/>
              </w:rPr>
            </w:pPr>
            <w:r w:rsidRPr="001F276B">
              <w:rPr>
                <w:rFonts w:ascii="Arial" w:hAnsi="Arial" w:cs="Arial"/>
                <w:sz w:val="24"/>
                <w:szCs w:val="24"/>
              </w:rPr>
              <w:t>Location data</w:t>
            </w:r>
          </w:p>
          <w:p w14:paraId="748C2F5C" w14:textId="77777777" w:rsidR="006C6B9E" w:rsidRPr="001F276B" w:rsidRDefault="006C6B9E" w:rsidP="00D251B0">
            <w:pPr>
              <w:numPr>
                <w:ilvl w:val="0"/>
                <w:numId w:val="3"/>
              </w:numPr>
              <w:spacing w:after="160"/>
              <w:rPr>
                <w:rFonts w:ascii="Arial" w:hAnsi="Arial" w:cs="Arial"/>
                <w:sz w:val="24"/>
                <w:szCs w:val="24"/>
              </w:rPr>
            </w:pPr>
            <w:r w:rsidRPr="001F276B">
              <w:rPr>
                <w:rFonts w:ascii="Arial" w:hAnsi="Arial" w:cs="Arial"/>
                <w:sz w:val="24"/>
                <w:szCs w:val="24"/>
              </w:rPr>
              <w:t>Online identifier, such as a username</w:t>
            </w:r>
          </w:p>
          <w:p w14:paraId="4101DE0C" w14:textId="77777777" w:rsidR="006C6B9E" w:rsidRPr="001F276B" w:rsidRDefault="006C6B9E" w:rsidP="006C6B9E">
            <w:pPr>
              <w:spacing w:after="160"/>
              <w:rPr>
                <w:rFonts w:ascii="Arial" w:hAnsi="Arial" w:cs="Arial"/>
                <w:sz w:val="24"/>
                <w:szCs w:val="24"/>
              </w:rPr>
            </w:pPr>
            <w:r w:rsidRPr="001F276B">
              <w:rPr>
                <w:rFonts w:ascii="Arial" w:hAnsi="Arial" w:cs="Arial"/>
                <w:sz w:val="24"/>
                <w:szCs w:val="24"/>
              </w:rPr>
              <w:t>It may also include factors specific to the individual’s physical, physiological, genetic, mental, economic, cultural or social identity.</w:t>
            </w:r>
          </w:p>
        </w:tc>
      </w:tr>
      <w:tr w:rsidR="006C6B9E" w:rsidRPr="001F276B" w14:paraId="2F3CDB6F" w14:textId="77777777" w:rsidTr="00AD341F">
        <w:tc>
          <w:tcPr>
            <w:tcW w:w="1701" w:type="dxa"/>
            <w:vAlign w:val="center"/>
          </w:tcPr>
          <w:p w14:paraId="2ACC822A" w14:textId="77777777" w:rsidR="006C6B9E" w:rsidRPr="001F276B" w:rsidRDefault="006C6B9E" w:rsidP="00AD341F">
            <w:pPr>
              <w:spacing w:after="160"/>
              <w:jc w:val="center"/>
              <w:rPr>
                <w:rFonts w:ascii="Arial" w:hAnsi="Arial" w:cs="Arial"/>
                <w:b/>
                <w:sz w:val="24"/>
                <w:szCs w:val="24"/>
              </w:rPr>
            </w:pPr>
            <w:r w:rsidRPr="001F276B">
              <w:rPr>
                <w:rFonts w:ascii="Arial" w:hAnsi="Arial" w:cs="Arial"/>
                <w:b/>
                <w:sz w:val="24"/>
                <w:szCs w:val="24"/>
              </w:rPr>
              <w:t>Special categories of personal data</w:t>
            </w:r>
          </w:p>
        </w:tc>
        <w:tc>
          <w:tcPr>
            <w:tcW w:w="8789" w:type="dxa"/>
          </w:tcPr>
          <w:p w14:paraId="02AA5283" w14:textId="77777777" w:rsidR="006C6B9E" w:rsidRPr="001F276B" w:rsidRDefault="006C6B9E" w:rsidP="006C6B9E">
            <w:pPr>
              <w:spacing w:after="160"/>
              <w:rPr>
                <w:rFonts w:ascii="Arial" w:hAnsi="Arial" w:cs="Arial"/>
                <w:sz w:val="24"/>
                <w:szCs w:val="24"/>
              </w:rPr>
            </w:pPr>
            <w:r w:rsidRPr="001F276B">
              <w:rPr>
                <w:rFonts w:ascii="Arial" w:hAnsi="Arial" w:cs="Arial"/>
                <w:sz w:val="24"/>
                <w:szCs w:val="24"/>
              </w:rPr>
              <w:t>Personal data which is more sensitive and so needs more protection, including information about an individual’s:</w:t>
            </w:r>
          </w:p>
          <w:p w14:paraId="5B2C297B" w14:textId="77777777" w:rsidR="006C6B9E" w:rsidRPr="001F276B" w:rsidRDefault="006C6B9E" w:rsidP="00D251B0">
            <w:pPr>
              <w:numPr>
                <w:ilvl w:val="0"/>
                <w:numId w:val="2"/>
              </w:numPr>
              <w:spacing w:after="160"/>
              <w:rPr>
                <w:rFonts w:ascii="Arial" w:hAnsi="Arial" w:cs="Arial"/>
                <w:sz w:val="24"/>
                <w:szCs w:val="24"/>
              </w:rPr>
            </w:pPr>
            <w:r w:rsidRPr="001F276B">
              <w:rPr>
                <w:rFonts w:ascii="Arial" w:hAnsi="Arial" w:cs="Arial"/>
                <w:sz w:val="24"/>
                <w:szCs w:val="24"/>
              </w:rPr>
              <w:t>Racial or ethnic origin</w:t>
            </w:r>
          </w:p>
          <w:p w14:paraId="48402EE0" w14:textId="77777777" w:rsidR="006C6B9E" w:rsidRPr="001F276B" w:rsidRDefault="006C6B9E" w:rsidP="00D251B0">
            <w:pPr>
              <w:numPr>
                <w:ilvl w:val="0"/>
                <w:numId w:val="2"/>
              </w:numPr>
              <w:spacing w:after="160"/>
              <w:rPr>
                <w:rFonts w:ascii="Arial" w:hAnsi="Arial" w:cs="Arial"/>
                <w:sz w:val="24"/>
                <w:szCs w:val="24"/>
              </w:rPr>
            </w:pPr>
            <w:r w:rsidRPr="001F276B">
              <w:rPr>
                <w:rFonts w:ascii="Arial" w:hAnsi="Arial" w:cs="Arial"/>
                <w:sz w:val="24"/>
                <w:szCs w:val="24"/>
              </w:rPr>
              <w:t>Political opinions</w:t>
            </w:r>
          </w:p>
          <w:p w14:paraId="61531406" w14:textId="77777777" w:rsidR="006C6B9E" w:rsidRPr="001F276B" w:rsidRDefault="006C6B9E" w:rsidP="00D251B0">
            <w:pPr>
              <w:numPr>
                <w:ilvl w:val="0"/>
                <w:numId w:val="2"/>
              </w:numPr>
              <w:spacing w:after="160"/>
              <w:rPr>
                <w:rFonts w:ascii="Arial" w:hAnsi="Arial" w:cs="Arial"/>
                <w:sz w:val="24"/>
                <w:szCs w:val="24"/>
              </w:rPr>
            </w:pPr>
            <w:r w:rsidRPr="001F276B">
              <w:rPr>
                <w:rFonts w:ascii="Arial" w:hAnsi="Arial" w:cs="Arial"/>
                <w:sz w:val="24"/>
                <w:szCs w:val="24"/>
              </w:rPr>
              <w:t>Religious or philosophical beliefs</w:t>
            </w:r>
          </w:p>
          <w:p w14:paraId="4B34236A" w14:textId="77777777" w:rsidR="006C6B9E" w:rsidRPr="001F276B" w:rsidRDefault="006C6B9E" w:rsidP="00D251B0">
            <w:pPr>
              <w:numPr>
                <w:ilvl w:val="0"/>
                <w:numId w:val="2"/>
              </w:numPr>
              <w:spacing w:after="160"/>
              <w:rPr>
                <w:rFonts w:ascii="Arial" w:hAnsi="Arial" w:cs="Arial"/>
                <w:sz w:val="24"/>
                <w:szCs w:val="24"/>
              </w:rPr>
            </w:pPr>
            <w:r w:rsidRPr="001F276B">
              <w:rPr>
                <w:rFonts w:ascii="Arial" w:hAnsi="Arial" w:cs="Arial"/>
                <w:sz w:val="24"/>
                <w:szCs w:val="24"/>
              </w:rPr>
              <w:t>Trade union membership</w:t>
            </w:r>
          </w:p>
          <w:p w14:paraId="2A3F6F4D" w14:textId="77777777" w:rsidR="006C6B9E" w:rsidRPr="001F276B" w:rsidRDefault="006C6B9E" w:rsidP="00D251B0">
            <w:pPr>
              <w:numPr>
                <w:ilvl w:val="0"/>
                <w:numId w:val="2"/>
              </w:numPr>
              <w:spacing w:after="160"/>
              <w:rPr>
                <w:rFonts w:ascii="Arial" w:hAnsi="Arial" w:cs="Arial"/>
                <w:sz w:val="24"/>
                <w:szCs w:val="24"/>
              </w:rPr>
            </w:pPr>
            <w:r w:rsidRPr="001F276B">
              <w:rPr>
                <w:rFonts w:ascii="Arial" w:hAnsi="Arial" w:cs="Arial"/>
                <w:sz w:val="24"/>
                <w:szCs w:val="24"/>
              </w:rPr>
              <w:t>Genetics</w:t>
            </w:r>
          </w:p>
          <w:p w14:paraId="5E9DB5FC" w14:textId="77777777" w:rsidR="006C6B9E" w:rsidRPr="001F276B" w:rsidRDefault="006C6B9E" w:rsidP="00D251B0">
            <w:pPr>
              <w:numPr>
                <w:ilvl w:val="0"/>
                <w:numId w:val="2"/>
              </w:numPr>
              <w:spacing w:after="160"/>
              <w:rPr>
                <w:rFonts w:ascii="Arial" w:hAnsi="Arial" w:cs="Arial"/>
                <w:sz w:val="24"/>
                <w:szCs w:val="24"/>
              </w:rPr>
            </w:pPr>
            <w:r w:rsidRPr="001F276B">
              <w:rPr>
                <w:rFonts w:ascii="Arial" w:hAnsi="Arial" w:cs="Arial"/>
                <w:sz w:val="24"/>
                <w:szCs w:val="24"/>
              </w:rPr>
              <w:t>Biometrics (such as fingerprints, retina and iris patterns), where used for identification purposes</w:t>
            </w:r>
          </w:p>
          <w:p w14:paraId="635B7CA8" w14:textId="77777777" w:rsidR="006C6B9E" w:rsidRPr="001F276B" w:rsidRDefault="006C6B9E" w:rsidP="00D251B0">
            <w:pPr>
              <w:numPr>
                <w:ilvl w:val="0"/>
                <w:numId w:val="2"/>
              </w:numPr>
              <w:spacing w:after="160"/>
              <w:rPr>
                <w:rFonts w:ascii="Arial" w:hAnsi="Arial" w:cs="Arial"/>
                <w:sz w:val="24"/>
                <w:szCs w:val="24"/>
              </w:rPr>
            </w:pPr>
            <w:r w:rsidRPr="001F276B">
              <w:rPr>
                <w:rFonts w:ascii="Arial" w:hAnsi="Arial" w:cs="Arial"/>
                <w:sz w:val="24"/>
                <w:szCs w:val="24"/>
              </w:rPr>
              <w:lastRenderedPageBreak/>
              <w:t>Health – physical or mental</w:t>
            </w:r>
          </w:p>
          <w:p w14:paraId="47CA1964" w14:textId="0D52176F" w:rsidR="006C6B9E" w:rsidRPr="001F276B" w:rsidRDefault="006C6B9E" w:rsidP="00D251B0">
            <w:pPr>
              <w:numPr>
                <w:ilvl w:val="0"/>
                <w:numId w:val="2"/>
              </w:numPr>
              <w:spacing w:after="160"/>
              <w:rPr>
                <w:rFonts w:ascii="Arial" w:hAnsi="Arial" w:cs="Arial"/>
                <w:sz w:val="24"/>
                <w:szCs w:val="24"/>
              </w:rPr>
            </w:pPr>
            <w:r w:rsidRPr="001F276B">
              <w:rPr>
                <w:rFonts w:ascii="Arial" w:hAnsi="Arial" w:cs="Arial"/>
                <w:sz w:val="24"/>
                <w:szCs w:val="24"/>
              </w:rPr>
              <w:t>Sexual or</w:t>
            </w:r>
            <w:r w:rsidR="006F0C29" w:rsidRPr="001F276B">
              <w:rPr>
                <w:rFonts w:ascii="Arial" w:hAnsi="Arial" w:cs="Arial"/>
                <w:sz w:val="24"/>
                <w:szCs w:val="24"/>
              </w:rPr>
              <w:t>i</w:t>
            </w:r>
            <w:r w:rsidRPr="001F276B">
              <w:rPr>
                <w:rFonts w:ascii="Arial" w:hAnsi="Arial" w:cs="Arial"/>
                <w:sz w:val="24"/>
                <w:szCs w:val="24"/>
              </w:rPr>
              <w:t>entation</w:t>
            </w:r>
          </w:p>
        </w:tc>
      </w:tr>
      <w:tr w:rsidR="006C6B9E" w:rsidRPr="001F276B" w14:paraId="469DEE50" w14:textId="77777777" w:rsidTr="00F3173E">
        <w:tc>
          <w:tcPr>
            <w:tcW w:w="1701" w:type="dxa"/>
            <w:vAlign w:val="center"/>
          </w:tcPr>
          <w:p w14:paraId="4CBAFD73" w14:textId="77777777" w:rsidR="006C6B9E" w:rsidRPr="001F276B" w:rsidRDefault="006C6B9E" w:rsidP="00F3173E">
            <w:pPr>
              <w:spacing w:after="160"/>
              <w:jc w:val="center"/>
              <w:rPr>
                <w:rFonts w:ascii="Arial" w:hAnsi="Arial" w:cs="Arial"/>
                <w:b/>
                <w:sz w:val="24"/>
                <w:szCs w:val="24"/>
              </w:rPr>
            </w:pPr>
            <w:r w:rsidRPr="001F276B">
              <w:rPr>
                <w:rFonts w:ascii="Arial" w:hAnsi="Arial" w:cs="Arial"/>
                <w:b/>
                <w:sz w:val="24"/>
                <w:szCs w:val="24"/>
              </w:rPr>
              <w:lastRenderedPageBreak/>
              <w:t>Processing</w:t>
            </w:r>
          </w:p>
        </w:tc>
        <w:tc>
          <w:tcPr>
            <w:tcW w:w="8789" w:type="dxa"/>
          </w:tcPr>
          <w:p w14:paraId="3C9A1399" w14:textId="77777777" w:rsidR="006C6B9E" w:rsidRPr="001F276B" w:rsidRDefault="006C6B9E" w:rsidP="006C6B9E">
            <w:pPr>
              <w:spacing w:after="160"/>
              <w:rPr>
                <w:rFonts w:ascii="Arial" w:hAnsi="Arial" w:cs="Arial"/>
                <w:sz w:val="24"/>
                <w:szCs w:val="24"/>
                <w:shd w:val="clear" w:color="auto" w:fill="FFFFFF"/>
              </w:rPr>
            </w:pPr>
            <w:r w:rsidRPr="001F276B">
              <w:rPr>
                <w:rFonts w:ascii="Arial" w:hAnsi="Arial" w:cs="Arial"/>
                <w:sz w:val="24"/>
                <w:szCs w:val="24"/>
                <w:shd w:val="clear" w:color="auto" w:fill="FFFFFF"/>
              </w:rPr>
              <w:t xml:space="preserve">Anything done to personal data, such as collecting, recording, organising, structuring, storing, adapting, altering, retrieving, using, disseminating, erasing or destroying.   </w:t>
            </w:r>
          </w:p>
          <w:p w14:paraId="7DEEA0DB" w14:textId="77777777" w:rsidR="006C6B9E" w:rsidRPr="001F276B" w:rsidRDefault="006C6B9E" w:rsidP="006C6B9E">
            <w:pPr>
              <w:spacing w:after="160"/>
              <w:rPr>
                <w:rFonts w:ascii="Arial" w:hAnsi="Arial" w:cs="Arial"/>
                <w:sz w:val="24"/>
                <w:szCs w:val="24"/>
              </w:rPr>
            </w:pPr>
            <w:r w:rsidRPr="001F276B">
              <w:rPr>
                <w:rFonts w:ascii="Arial" w:hAnsi="Arial" w:cs="Arial"/>
                <w:sz w:val="24"/>
                <w:szCs w:val="24"/>
                <w:shd w:val="clear" w:color="auto" w:fill="FFFFFF"/>
              </w:rPr>
              <w:t xml:space="preserve">Processing can be automated or manual. </w:t>
            </w:r>
          </w:p>
        </w:tc>
      </w:tr>
      <w:tr w:rsidR="006C6B9E" w:rsidRPr="001F276B" w14:paraId="5A6C4CF9" w14:textId="77777777" w:rsidTr="001F61EA">
        <w:tc>
          <w:tcPr>
            <w:tcW w:w="1701" w:type="dxa"/>
            <w:vAlign w:val="center"/>
          </w:tcPr>
          <w:p w14:paraId="33CC5D89" w14:textId="77777777" w:rsidR="006C6B9E" w:rsidRPr="001F276B" w:rsidRDefault="006C6B9E" w:rsidP="001F61EA">
            <w:pPr>
              <w:spacing w:after="160"/>
              <w:jc w:val="center"/>
              <w:rPr>
                <w:rFonts w:ascii="Arial" w:hAnsi="Arial" w:cs="Arial"/>
                <w:b/>
                <w:sz w:val="24"/>
                <w:szCs w:val="24"/>
              </w:rPr>
            </w:pPr>
            <w:r w:rsidRPr="001F276B">
              <w:rPr>
                <w:rFonts w:ascii="Arial" w:hAnsi="Arial" w:cs="Arial"/>
                <w:b/>
                <w:sz w:val="24"/>
                <w:szCs w:val="24"/>
              </w:rPr>
              <w:t>Data subject</w:t>
            </w:r>
          </w:p>
        </w:tc>
        <w:tc>
          <w:tcPr>
            <w:tcW w:w="8789" w:type="dxa"/>
          </w:tcPr>
          <w:p w14:paraId="422D2EE1" w14:textId="77777777" w:rsidR="006C6B9E" w:rsidRPr="001F276B" w:rsidRDefault="006C6B9E" w:rsidP="006C6B9E">
            <w:pPr>
              <w:spacing w:after="160"/>
              <w:rPr>
                <w:rFonts w:ascii="Arial" w:hAnsi="Arial" w:cs="Arial"/>
                <w:sz w:val="24"/>
                <w:szCs w:val="24"/>
                <w:shd w:val="clear" w:color="auto" w:fill="FFFFFF"/>
              </w:rPr>
            </w:pPr>
            <w:r w:rsidRPr="001F276B">
              <w:rPr>
                <w:rFonts w:ascii="Arial" w:hAnsi="Arial" w:cs="Arial"/>
                <w:sz w:val="24"/>
                <w:szCs w:val="24"/>
              </w:rPr>
              <w:t>The identified or identifiable individual whose personal data is held or processed.</w:t>
            </w:r>
          </w:p>
        </w:tc>
      </w:tr>
      <w:tr w:rsidR="006C6B9E" w:rsidRPr="001F276B" w14:paraId="0EA8D018" w14:textId="77777777" w:rsidTr="001F61EA">
        <w:tc>
          <w:tcPr>
            <w:tcW w:w="1701" w:type="dxa"/>
            <w:vAlign w:val="center"/>
          </w:tcPr>
          <w:p w14:paraId="07D1C121" w14:textId="77777777" w:rsidR="006C6B9E" w:rsidRPr="001F276B" w:rsidRDefault="006C6B9E" w:rsidP="001F61EA">
            <w:pPr>
              <w:spacing w:after="160"/>
              <w:jc w:val="center"/>
              <w:rPr>
                <w:rFonts w:ascii="Arial" w:hAnsi="Arial" w:cs="Arial"/>
                <w:b/>
                <w:sz w:val="24"/>
                <w:szCs w:val="24"/>
              </w:rPr>
            </w:pPr>
            <w:r w:rsidRPr="001F276B">
              <w:rPr>
                <w:rFonts w:ascii="Arial" w:hAnsi="Arial" w:cs="Arial"/>
                <w:b/>
                <w:sz w:val="24"/>
                <w:szCs w:val="24"/>
              </w:rPr>
              <w:t>Data controller</w:t>
            </w:r>
          </w:p>
        </w:tc>
        <w:tc>
          <w:tcPr>
            <w:tcW w:w="8789" w:type="dxa"/>
          </w:tcPr>
          <w:p w14:paraId="14EACC35" w14:textId="77777777" w:rsidR="006C6B9E" w:rsidRPr="001F276B" w:rsidRDefault="006C6B9E" w:rsidP="006C6B9E">
            <w:pPr>
              <w:spacing w:after="160"/>
              <w:rPr>
                <w:rFonts w:ascii="Arial" w:hAnsi="Arial" w:cs="Arial"/>
                <w:sz w:val="24"/>
                <w:szCs w:val="24"/>
                <w:shd w:val="clear" w:color="auto" w:fill="FFFFFF"/>
              </w:rPr>
            </w:pPr>
            <w:r w:rsidRPr="001F276B">
              <w:rPr>
                <w:rFonts w:ascii="Arial" w:hAnsi="Arial" w:cs="Arial"/>
                <w:sz w:val="24"/>
                <w:szCs w:val="24"/>
                <w:shd w:val="clear" w:color="auto" w:fill="FFFFFF"/>
              </w:rPr>
              <w:t>A person or organisation that determines the purposes and the means of processing of personal data.</w:t>
            </w:r>
          </w:p>
        </w:tc>
      </w:tr>
      <w:tr w:rsidR="006C6B9E" w:rsidRPr="001F276B" w14:paraId="384850F8" w14:textId="77777777" w:rsidTr="001F61EA">
        <w:tc>
          <w:tcPr>
            <w:tcW w:w="1701" w:type="dxa"/>
            <w:vAlign w:val="center"/>
          </w:tcPr>
          <w:p w14:paraId="7D43DD17" w14:textId="77777777" w:rsidR="006C6B9E" w:rsidRPr="001F276B" w:rsidRDefault="006C6B9E" w:rsidP="001F61EA">
            <w:pPr>
              <w:spacing w:after="160"/>
              <w:jc w:val="center"/>
              <w:rPr>
                <w:rFonts w:ascii="Arial" w:hAnsi="Arial" w:cs="Arial"/>
                <w:b/>
                <w:sz w:val="24"/>
                <w:szCs w:val="24"/>
              </w:rPr>
            </w:pPr>
            <w:r w:rsidRPr="001F276B">
              <w:rPr>
                <w:rFonts w:ascii="Arial" w:hAnsi="Arial" w:cs="Arial"/>
                <w:b/>
                <w:sz w:val="24"/>
                <w:szCs w:val="24"/>
              </w:rPr>
              <w:t>Data processor</w:t>
            </w:r>
          </w:p>
        </w:tc>
        <w:tc>
          <w:tcPr>
            <w:tcW w:w="8789" w:type="dxa"/>
          </w:tcPr>
          <w:p w14:paraId="2F85BA49" w14:textId="77777777" w:rsidR="006C6B9E" w:rsidRPr="001F276B" w:rsidRDefault="006C6B9E" w:rsidP="006C6B9E">
            <w:pPr>
              <w:spacing w:after="160"/>
              <w:rPr>
                <w:rFonts w:ascii="Arial" w:hAnsi="Arial" w:cs="Arial"/>
                <w:sz w:val="24"/>
                <w:szCs w:val="24"/>
                <w:shd w:val="clear" w:color="auto" w:fill="FFFFFF"/>
              </w:rPr>
            </w:pPr>
            <w:r w:rsidRPr="001F276B">
              <w:rPr>
                <w:rFonts w:ascii="Arial" w:hAnsi="Arial" w:cs="Arial"/>
                <w:sz w:val="24"/>
                <w:szCs w:val="24"/>
              </w:rPr>
              <w:t xml:space="preserve">A </w:t>
            </w:r>
            <w:r w:rsidRPr="001F276B">
              <w:rPr>
                <w:rFonts w:ascii="Arial" w:hAnsi="Arial" w:cs="Arial"/>
                <w:sz w:val="24"/>
                <w:szCs w:val="24"/>
                <w:shd w:val="clear" w:color="auto" w:fill="FFFFFF"/>
              </w:rPr>
              <w:t xml:space="preserve">person or other body, </w:t>
            </w:r>
            <w:r w:rsidRPr="001F276B">
              <w:rPr>
                <w:rFonts w:ascii="Arial" w:hAnsi="Arial" w:cs="Arial"/>
                <w:sz w:val="24"/>
                <w:szCs w:val="24"/>
              </w:rPr>
              <w:t>other than an employee of the data controller, who processes personal data on behalf of the data controller.</w:t>
            </w:r>
          </w:p>
        </w:tc>
      </w:tr>
      <w:tr w:rsidR="006C6B9E" w:rsidRPr="001F276B" w14:paraId="72434A93" w14:textId="77777777" w:rsidTr="001F61EA">
        <w:tc>
          <w:tcPr>
            <w:tcW w:w="1701" w:type="dxa"/>
            <w:vAlign w:val="center"/>
          </w:tcPr>
          <w:p w14:paraId="49571AC0" w14:textId="77777777" w:rsidR="006C6B9E" w:rsidRPr="001F276B" w:rsidRDefault="006C6B9E" w:rsidP="001F61EA">
            <w:pPr>
              <w:spacing w:after="160"/>
              <w:jc w:val="center"/>
              <w:rPr>
                <w:rFonts w:ascii="Arial" w:hAnsi="Arial" w:cs="Arial"/>
                <w:b/>
                <w:sz w:val="24"/>
                <w:szCs w:val="24"/>
              </w:rPr>
            </w:pPr>
            <w:r w:rsidRPr="001F276B">
              <w:rPr>
                <w:rFonts w:ascii="Arial" w:hAnsi="Arial" w:cs="Arial"/>
                <w:b/>
                <w:sz w:val="24"/>
                <w:szCs w:val="24"/>
              </w:rPr>
              <w:t>Personal data breach</w:t>
            </w:r>
          </w:p>
        </w:tc>
        <w:tc>
          <w:tcPr>
            <w:tcW w:w="8789" w:type="dxa"/>
          </w:tcPr>
          <w:p w14:paraId="2DAA1DBB" w14:textId="77777777" w:rsidR="006C6B9E" w:rsidRPr="001F276B" w:rsidRDefault="006C6B9E" w:rsidP="006C6B9E">
            <w:pPr>
              <w:spacing w:after="160"/>
              <w:rPr>
                <w:rFonts w:ascii="Arial" w:hAnsi="Arial" w:cs="Arial"/>
                <w:sz w:val="24"/>
                <w:szCs w:val="24"/>
              </w:rPr>
            </w:pPr>
            <w:r w:rsidRPr="001F276B">
              <w:rPr>
                <w:rFonts w:ascii="Arial" w:hAnsi="Arial" w:cs="Arial"/>
                <w:sz w:val="24"/>
                <w:szCs w:val="24"/>
              </w:rPr>
              <w:t>A breach of security leading to the accidental or unlawful destruction, loss, alteration, unauthorised disclosure of, or access to personal data.</w:t>
            </w:r>
          </w:p>
        </w:tc>
      </w:tr>
    </w:tbl>
    <w:p w14:paraId="6C1C7B88" w14:textId="77777777" w:rsidR="00291F99" w:rsidRPr="001F276B" w:rsidRDefault="00291F99" w:rsidP="001F61EA">
      <w:pPr>
        <w:rPr>
          <w:rFonts w:ascii="Arial" w:hAnsi="Arial" w:cs="Arial"/>
          <w:b/>
          <w:bCs/>
          <w:sz w:val="24"/>
          <w:szCs w:val="24"/>
        </w:rPr>
      </w:pPr>
      <w:bookmarkStart w:id="4" w:name="_Toc491436296"/>
      <w:bookmarkStart w:id="5" w:name="_Toc508178030"/>
    </w:p>
    <w:p w14:paraId="41FD4C79" w14:textId="6E35CB96" w:rsidR="006C6B9E" w:rsidRPr="001F276B" w:rsidRDefault="008C23CD" w:rsidP="001F61EA">
      <w:pPr>
        <w:rPr>
          <w:rFonts w:ascii="Arial" w:hAnsi="Arial" w:cs="Arial"/>
          <w:b/>
          <w:bCs/>
          <w:sz w:val="24"/>
          <w:szCs w:val="24"/>
        </w:rPr>
      </w:pPr>
      <w:r w:rsidRPr="001F276B">
        <w:rPr>
          <w:rFonts w:ascii="Arial" w:hAnsi="Arial" w:cs="Arial"/>
          <w:b/>
          <w:bCs/>
          <w:sz w:val="24"/>
          <w:szCs w:val="24"/>
        </w:rPr>
        <w:t xml:space="preserve">4. </w:t>
      </w:r>
      <w:r w:rsidR="00EF5FF2" w:rsidRPr="001F276B">
        <w:rPr>
          <w:rFonts w:ascii="Arial" w:hAnsi="Arial" w:cs="Arial"/>
          <w:b/>
          <w:bCs/>
          <w:sz w:val="24"/>
          <w:szCs w:val="24"/>
        </w:rPr>
        <w:t>Data Controller</w:t>
      </w:r>
    </w:p>
    <w:p w14:paraId="1357E289" w14:textId="79CD1131" w:rsidR="006C6B9E" w:rsidRPr="001F276B" w:rsidRDefault="00EF5FF2" w:rsidP="006F0C29">
      <w:pPr>
        <w:rPr>
          <w:rFonts w:ascii="Arial" w:hAnsi="Arial" w:cs="Arial"/>
          <w:b/>
          <w:bCs/>
          <w:sz w:val="24"/>
          <w:szCs w:val="24"/>
        </w:rPr>
      </w:pPr>
      <w:r w:rsidRPr="001F276B">
        <w:rPr>
          <w:rFonts w:ascii="Arial" w:hAnsi="Arial" w:cs="Arial"/>
          <w:sz w:val="24"/>
          <w:szCs w:val="24"/>
        </w:rPr>
        <w:t>JMAT</w:t>
      </w:r>
      <w:r w:rsidR="006C6B9E" w:rsidRPr="001F276B">
        <w:rPr>
          <w:rFonts w:ascii="Arial" w:hAnsi="Arial" w:cs="Arial"/>
          <w:sz w:val="24"/>
          <w:szCs w:val="24"/>
        </w:rPr>
        <w:t xml:space="preserve"> processes personal data relating to parents</w:t>
      </w:r>
      <w:r w:rsidR="00110129" w:rsidRPr="001F276B">
        <w:rPr>
          <w:rFonts w:ascii="Arial" w:hAnsi="Arial" w:cs="Arial"/>
          <w:sz w:val="24"/>
          <w:szCs w:val="24"/>
        </w:rPr>
        <w:t xml:space="preserve"> / carers</w:t>
      </w:r>
      <w:r w:rsidR="006C6B9E" w:rsidRPr="001F276B">
        <w:rPr>
          <w:rFonts w:ascii="Arial" w:hAnsi="Arial" w:cs="Arial"/>
          <w:sz w:val="24"/>
          <w:szCs w:val="24"/>
        </w:rPr>
        <w:t xml:space="preserve">, </w:t>
      </w:r>
      <w:r w:rsidR="006F0C29" w:rsidRPr="001F276B">
        <w:rPr>
          <w:rFonts w:ascii="Arial" w:hAnsi="Arial" w:cs="Arial"/>
          <w:sz w:val="24"/>
          <w:szCs w:val="24"/>
        </w:rPr>
        <w:t>children</w:t>
      </w:r>
      <w:r w:rsidR="006C6B9E" w:rsidRPr="001F276B">
        <w:rPr>
          <w:rFonts w:ascii="Arial" w:hAnsi="Arial" w:cs="Arial"/>
          <w:sz w:val="24"/>
          <w:szCs w:val="24"/>
        </w:rPr>
        <w:t xml:space="preserve">, staff, </w:t>
      </w:r>
      <w:r w:rsidR="00F031CA" w:rsidRPr="001F276B">
        <w:rPr>
          <w:rFonts w:ascii="Arial" w:hAnsi="Arial" w:cs="Arial"/>
          <w:sz w:val="24"/>
          <w:szCs w:val="24"/>
        </w:rPr>
        <w:t>advisory board members</w:t>
      </w:r>
      <w:r w:rsidR="006C6B9E" w:rsidRPr="001F276B">
        <w:rPr>
          <w:rFonts w:ascii="Arial" w:hAnsi="Arial" w:cs="Arial"/>
          <w:sz w:val="24"/>
          <w:szCs w:val="24"/>
        </w:rPr>
        <w:t>, visitors and others, and therefore is a data controller.</w:t>
      </w:r>
    </w:p>
    <w:p w14:paraId="155D7CB5" w14:textId="136E9870" w:rsidR="006C6B9E" w:rsidRPr="001F276B" w:rsidRDefault="006C6B9E" w:rsidP="006F0C29">
      <w:pPr>
        <w:rPr>
          <w:rFonts w:ascii="Arial" w:hAnsi="Arial" w:cs="Arial"/>
          <w:i/>
          <w:sz w:val="24"/>
          <w:szCs w:val="24"/>
        </w:rPr>
      </w:pPr>
      <w:r w:rsidRPr="001F276B">
        <w:rPr>
          <w:rFonts w:ascii="Arial" w:hAnsi="Arial" w:cs="Arial"/>
          <w:sz w:val="24"/>
          <w:szCs w:val="24"/>
        </w:rPr>
        <w:t xml:space="preserve">The Trust is registered as a data controller with the ICO and will renew this registration annually or as otherwise legally required. The type of information held by the </w:t>
      </w:r>
      <w:r w:rsidR="00110129" w:rsidRPr="001F276B">
        <w:rPr>
          <w:rFonts w:ascii="Arial" w:hAnsi="Arial" w:cs="Arial"/>
          <w:sz w:val="24"/>
          <w:szCs w:val="24"/>
        </w:rPr>
        <w:t>T</w:t>
      </w:r>
      <w:r w:rsidRPr="001F276B">
        <w:rPr>
          <w:rFonts w:ascii="Arial" w:hAnsi="Arial" w:cs="Arial"/>
          <w:sz w:val="24"/>
          <w:szCs w:val="24"/>
        </w:rPr>
        <w:t>rust, and its use, is available on the ICO’s website. JMAT also h</w:t>
      </w:r>
      <w:r w:rsidR="00123528">
        <w:rPr>
          <w:rFonts w:ascii="Arial" w:hAnsi="Arial" w:cs="Arial"/>
          <w:sz w:val="24"/>
          <w:szCs w:val="24"/>
        </w:rPr>
        <w:t>as</w:t>
      </w:r>
      <w:r w:rsidRPr="001F276B">
        <w:rPr>
          <w:rFonts w:ascii="Arial" w:hAnsi="Arial" w:cs="Arial"/>
          <w:sz w:val="24"/>
          <w:szCs w:val="24"/>
        </w:rPr>
        <w:t xml:space="preserve"> a duty to ensure a Privacy Notice is accessible and available (found on JMAT website) to all </w:t>
      </w:r>
      <w:r w:rsidR="006F0C29" w:rsidRPr="001F276B">
        <w:rPr>
          <w:rFonts w:ascii="Arial" w:hAnsi="Arial" w:cs="Arial"/>
          <w:iCs/>
          <w:sz w:val="24"/>
          <w:szCs w:val="24"/>
        </w:rPr>
        <w:t>children</w:t>
      </w:r>
      <w:r w:rsidRPr="001F276B">
        <w:rPr>
          <w:rFonts w:ascii="Arial" w:hAnsi="Arial" w:cs="Arial"/>
          <w:sz w:val="24"/>
          <w:szCs w:val="24"/>
        </w:rPr>
        <w:t>/</w:t>
      </w:r>
      <w:r w:rsidR="000C21A0" w:rsidRPr="001F276B">
        <w:rPr>
          <w:rFonts w:ascii="Arial" w:hAnsi="Arial" w:cs="Arial"/>
          <w:sz w:val="24"/>
          <w:szCs w:val="24"/>
        </w:rPr>
        <w:t xml:space="preserve"> </w:t>
      </w:r>
      <w:r w:rsidRPr="001F276B">
        <w:rPr>
          <w:rFonts w:ascii="Arial" w:hAnsi="Arial" w:cs="Arial"/>
          <w:sz w:val="24"/>
          <w:szCs w:val="24"/>
        </w:rPr>
        <w:t>parents</w:t>
      </w:r>
      <w:r w:rsidR="00110129" w:rsidRPr="001F276B">
        <w:rPr>
          <w:rFonts w:ascii="Arial" w:hAnsi="Arial" w:cs="Arial"/>
          <w:sz w:val="24"/>
          <w:szCs w:val="24"/>
        </w:rPr>
        <w:t xml:space="preserve"> / carers</w:t>
      </w:r>
      <w:r w:rsidRPr="001F276B">
        <w:rPr>
          <w:rFonts w:ascii="Arial" w:hAnsi="Arial" w:cs="Arial"/>
          <w:sz w:val="24"/>
          <w:szCs w:val="24"/>
        </w:rPr>
        <w:t xml:space="preserve">, this summarises the information held on </w:t>
      </w:r>
      <w:r w:rsidR="006F0C29" w:rsidRPr="001F276B">
        <w:rPr>
          <w:rFonts w:ascii="Arial" w:hAnsi="Arial" w:cs="Arial"/>
          <w:iCs/>
          <w:sz w:val="24"/>
          <w:szCs w:val="24"/>
        </w:rPr>
        <w:t>children</w:t>
      </w:r>
      <w:r w:rsidRPr="001F276B">
        <w:rPr>
          <w:rFonts w:ascii="Arial" w:hAnsi="Arial" w:cs="Arial"/>
          <w:sz w:val="24"/>
          <w:szCs w:val="24"/>
        </w:rPr>
        <w:t>, why it is held and the other parties to whom it may be passed on.</w:t>
      </w:r>
    </w:p>
    <w:p w14:paraId="3E85EA8B" w14:textId="027EDF21" w:rsidR="006C6B9E" w:rsidRPr="001F276B" w:rsidRDefault="006C6B9E" w:rsidP="006C6B9E">
      <w:pPr>
        <w:pStyle w:val="Caption1"/>
        <w:rPr>
          <w:i w:val="0"/>
          <w:iCs/>
          <w:color w:val="auto"/>
          <w:sz w:val="24"/>
        </w:rPr>
      </w:pPr>
      <w:r w:rsidRPr="001F276B">
        <w:rPr>
          <w:i w:val="0"/>
          <w:iCs/>
          <w:color w:val="auto"/>
          <w:sz w:val="24"/>
        </w:rPr>
        <w:t>Related documents</w:t>
      </w:r>
    </w:p>
    <w:p w14:paraId="3283B894" w14:textId="6C882E19" w:rsidR="006C6B9E" w:rsidRPr="001F276B" w:rsidRDefault="006C6B9E" w:rsidP="00D251B0">
      <w:pPr>
        <w:pStyle w:val="ListParagraph"/>
        <w:numPr>
          <w:ilvl w:val="0"/>
          <w:numId w:val="7"/>
        </w:numPr>
        <w:rPr>
          <w:rFonts w:ascii="Arial" w:hAnsi="Arial" w:cs="Arial"/>
          <w:b/>
          <w:bCs/>
          <w:sz w:val="24"/>
          <w:szCs w:val="24"/>
        </w:rPr>
      </w:pPr>
      <w:r w:rsidRPr="001F276B">
        <w:rPr>
          <w:rFonts w:ascii="Arial" w:hAnsi="Arial" w:cs="Arial"/>
          <w:sz w:val="24"/>
          <w:szCs w:val="24"/>
        </w:rPr>
        <w:t xml:space="preserve">Complaints </w:t>
      </w:r>
      <w:r w:rsidR="009A442F">
        <w:rPr>
          <w:rFonts w:ascii="Arial" w:hAnsi="Arial" w:cs="Arial"/>
          <w:color w:val="C00000"/>
          <w:sz w:val="24"/>
          <w:szCs w:val="24"/>
        </w:rPr>
        <w:t xml:space="preserve">Policy and </w:t>
      </w:r>
      <w:r w:rsidR="00EF5FF2" w:rsidRPr="001F276B">
        <w:rPr>
          <w:rFonts w:ascii="Arial" w:hAnsi="Arial" w:cs="Arial"/>
          <w:sz w:val="24"/>
          <w:szCs w:val="24"/>
        </w:rPr>
        <w:t>Procedure</w:t>
      </w:r>
      <w:r w:rsidR="003E7343" w:rsidRPr="001F276B">
        <w:rPr>
          <w:rFonts w:ascii="Arial" w:hAnsi="Arial" w:cs="Arial"/>
          <w:sz w:val="24"/>
          <w:szCs w:val="24"/>
        </w:rPr>
        <w:t>.</w:t>
      </w:r>
    </w:p>
    <w:p w14:paraId="024CD6B1" w14:textId="2037B9FA" w:rsidR="006C6B9E" w:rsidRPr="001F276B" w:rsidRDefault="006C6B9E" w:rsidP="00D251B0">
      <w:pPr>
        <w:pStyle w:val="ListParagraph"/>
        <w:numPr>
          <w:ilvl w:val="0"/>
          <w:numId w:val="7"/>
        </w:numPr>
        <w:rPr>
          <w:rFonts w:ascii="Arial" w:hAnsi="Arial" w:cs="Arial"/>
          <w:b/>
          <w:bCs/>
          <w:sz w:val="24"/>
          <w:szCs w:val="24"/>
        </w:rPr>
      </w:pPr>
      <w:r w:rsidRPr="001F276B">
        <w:rPr>
          <w:rFonts w:ascii="Arial" w:hAnsi="Arial" w:cs="Arial"/>
          <w:sz w:val="24"/>
          <w:szCs w:val="24"/>
        </w:rPr>
        <w:t>Online Safety Policy</w:t>
      </w:r>
      <w:r w:rsidR="003E7343" w:rsidRPr="001F276B">
        <w:rPr>
          <w:rFonts w:ascii="Arial" w:hAnsi="Arial" w:cs="Arial"/>
          <w:sz w:val="24"/>
          <w:szCs w:val="24"/>
        </w:rPr>
        <w:t>.</w:t>
      </w:r>
    </w:p>
    <w:p w14:paraId="7E2F5395" w14:textId="14E66BAA" w:rsidR="006C6B9E" w:rsidRPr="001F276B" w:rsidRDefault="006C6B9E" w:rsidP="00D251B0">
      <w:pPr>
        <w:pStyle w:val="ListParagraph"/>
        <w:numPr>
          <w:ilvl w:val="0"/>
          <w:numId w:val="7"/>
        </w:numPr>
        <w:rPr>
          <w:rFonts w:ascii="Arial" w:hAnsi="Arial" w:cs="Arial"/>
          <w:b/>
          <w:bCs/>
          <w:sz w:val="24"/>
          <w:szCs w:val="24"/>
        </w:rPr>
      </w:pPr>
      <w:r w:rsidRPr="001F276B">
        <w:rPr>
          <w:rFonts w:ascii="Arial" w:hAnsi="Arial" w:cs="Arial"/>
          <w:sz w:val="24"/>
          <w:szCs w:val="24"/>
        </w:rPr>
        <w:t>Freedom of Information Policy and Public Schedule</w:t>
      </w:r>
      <w:r w:rsidR="003E7343" w:rsidRPr="001F276B">
        <w:rPr>
          <w:rFonts w:ascii="Arial" w:hAnsi="Arial" w:cs="Arial"/>
          <w:sz w:val="24"/>
          <w:szCs w:val="24"/>
        </w:rPr>
        <w:t>.</w:t>
      </w:r>
    </w:p>
    <w:p w14:paraId="78A68080" w14:textId="188EDED7" w:rsidR="006C6B9E" w:rsidRPr="001F276B" w:rsidRDefault="006C6B9E" w:rsidP="00D251B0">
      <w:pPr>
        <w:pStyle w:val="ListParagraph"/>
        <w:numPr>
          <w:ilvl w:val="0"/>
          <w:numId w:val="7"/>
        </w:numPr>
        <w:rPr>
          <w:rFonts w:ascii="Arial" w:hAnsi="Arial" w:cs="Arial"/>
          <w:b/>
          <w:bCs/>
          <w:sz w:val="24"/>
          <w:szCs w:val="24"/>
        </w:rPr>
      </w:pPr>
      <w:r w:rsidRPr="001F276B">
        <w:rPr>
          <w:rFonts w:ascii="Arial" w:hAnsi="Arial" w:cs="Arial"/>
          <w:sz w:val="24"/>
          <w:szCs w:val="24"/>
        </w:rPr>
        <w:t xml:space="preserve">Personal Data Breach Procedure </w:t>
      </w:r>
      <w:r w:rsidRPr="001F276B">
        <w:rPr>
          <w:rFonts w:ascii="Arial" w:hAnsi="Arial" w:cs="Arial"/>
          <w:b/>
          <w:bCs/>
          <w:sz w:val="24"/>
          <w:szCs w:val="24"/>
        </w:rPr>
        <w:t>(see Appendix 1)</w:t>
      </w:r>
      <w:r w:rsidR="007D2E7C" w:rsidRPr="001F276B">
        <w:rPr>
          <w:rFonts w:ascii="Arial" w:hAnsi="Arial" w:cs="Arial"/>
          <w:b/>
          <w:bCs/>
          <w:sz w:val="24"/>
          <w:szCs w:val="24"/>
        </w:rPr>
        <w:t>.</w:t>
      </w:r>
    </w:p>
    <w:p w14:paraId="5FFEAE24" w14:textId="66BD02F1" w:rsidR="006C6B9E" w:rsidRPr="001F276B" w:rsidRDefault="006C6B9E" w:rsidP="00D251B0">
      <w:pPr>
        <w:pStyle w:val="ListParagraph"/>
        <w:numPr>
          <w:ilvl w:val="0"/>
          <w:numId w:val="7"/>
        </w:numPr>
        <w:rPr>
          <w:rFonts w:ascii="Arial" w:hAnsi="Arial" w:cs="Arial"/>
          <w:b/>
          <w:bCs/>
          <w:sz w:val="24"/>
          <w:szCs w:val="24"/>
        </w:rPr>
      </w:pPr>
      <w:r w:rsidRPr="001F276B">
        <w:rPr>
          <w:rFonts w:ascii="Arial" w:hAnsi="Arial" w:cs="Arial"/>
          <w:sz w:val="24"/>
          <w:szCs w:val="24"/>
        </w:rPr>
        <w:t>Subject Access Request Procedure</w:t>
      </w:r>
      <w:r w:rsidR="003E7343" w:rsidRPr="001F276B">
        <w:rPr>
          <w:rFonts w:ascii="Arial" w:hAnsi="Arial" w:cs="Arial"/>
          <w:sz w:val="24"/>
          <w:szCs w:val="24"/>
        </w:rPr>
        <w:t>.</w:t>
      </w:r>
    </w:p>
    <w:p w14:paraId="486B8A1F" w14:textId="1337DCE5" w:rsidR="006C6B9E" w:rsidRPr="001F276B" w:rsidRDefault="00EF5FF2" w:rsidP="006C6B9E">
      <w:pPr>
        <w:rPr>
          <w:rFonts w:ascii="Arial" w:hAnsi="Arial" w:cs="Arial"/>
          <w:b/>
          <w:bCs/>
          <w:sz w:val="24"/>
          <w:szCs w:val="24"/>
        </w:rPr>
      </w:pPr>
      <w:bookmarkStart w:id="6" w:name="_Toc508178031"/>
      <w:bookmarkEnd w:id="4"/>
      <w:bookmarkEnd w:id="5"/>
      <w:r w:rsidRPr="001F276B">
        <w:rPr>
          <w:rFonts w:ascii="Arial" w:hAnsi="Arial" w:cs="Arial"/>
          <w:b/>
          <w:bCs/>
          <w:sz w:val="24"/>
          <w:szCs w:val="24"/>
        </w:rPr>
        <w:t xml:space="preserve">5. </w:t>
      </w:r>
      <w:r w:rsidR="006C6B9E" w:rsidRPr="001F276B">
        <w:rPr>
          <w:rFonts w:ascii="Arial" w:hAnsi="Arial" w:cs="Arial"/>
          <w:b/>
          <w:bCs/>
          <w:sz w:val="24"/>
          <w:szCs w:val="24"/>
        </w:rPr>
        <w:t>Roles and responsibilities</w:t>
      </w:r>
      <w:bookmarkEnd w:id="6"/>
    </w:p>
    <w:p w14:paraId="41B0E772" w14:textId="4BD3AA14" w:rsidR="006C6B9E" w:rsidRPr="001F276B" w:rsidRDefault="006C6B9E" w:rsidP="006C6B9E">
      <w:pPr>
        <w:rPr>
          <w:rFonts w:ascii="Arial" w:hAnsi="Arial" w:cs="Arial"/>
          <w:sz w:val="24"/>
          <w:szCs w:val="24"/>
          <w:lang w:eastAsia="x-none"/>
        </w:rPr>
      </w:pPr>
      <w:r w:rsidRPr="001F276B">
        <w:rPr>
          <w:rFonts w:ascii="Arial" w:hAnsi="Arial" w:cs="Arial"/>
          <w:sz w:val="24"/>
          <w:szCs w:val="24"/>
          <w:lang w:eastAsia="x-none"/>
        </w:rPr>
        <w:t xml:space="preserve">This policy applies to </w:t>
      </w:r>
      <w:r w:rsidRPr="001F276B">
        <w:rPr>
          <w:rFonts w:ascii="Arial" w:hAnsi="Arial" w:cs="Arial"/>
          <w:b/>
          <w:sz w:val="24"/>
          <w:szCs w:val="24"/>
          <w:lang w:eastAsia="x-none"/>
        </w:rPr>
        <w:t>all staff</w:t>
      </w:r>
      <w:r w:rsidRPr="001F276B">
        <w:rPr>
          <w:rFonts w:ascii="Arial" w:hAnsi="Arial" w:cs="Arial"/>
          <w:sz w:val="24"/>
          <w:szCs w:val="24"/>
          <w:lang w:eastAsia="x-none"/>
        </w:rPr>
        <w:t xml:space="preserve"> employed by our Trust and its schools, and to external organisations or individuals working on our behalf. Staff who do not comply with this policy may face disciplinary action. </w:t>
      </w:r>
    </w:p>
    <w:p w14:paraId="3AABC593" w14:textId="2865009D" w:rsidR="006C6B9E" w:rsidRPr="001F276B" w:rsidRDefault="006C6B9E" w:rsidP="006C6B9E">
      <w:pPr>
        <w:rPr>
          <w:rFonts w:ascii="Arial" w:hAnsi="Arial" w:cs="Arial"/>
          <w:b/>
          <w:sz w:val="24"/>
          <w:szCs w:val="24"/>
          <w:lang w:eastAsia="x-none"/>
        </w:rPr>
      </w:pPr>
      <w:r w:rsidRPr="001F276B">
        <w:rPr>
          <w:rFonts w:ascii="Arial" w:hAnsi="Arial" w:cs="Arial"/>
          <w:b/>
          <w:sz w:val="24"/>
          <w:szCs w:val="24"/>
          <w:lang w:eastAsia="x-none"/>
        </w:rPr>
        <w:t>Board of Trustees</w:t>
      </w:r>
    </w:p>
    <w:p w14:paraId="7E79BD15" w14:textId="064AD7BE" w:rsidR="006C6B9E" w:rsidRPr="001F276B" w:rsidRDefault="006C6B9E" w:rsidP="006C6B9E">
      <w:pPr>
        <w:rPr>
          <w:rFonts w:ascii="Arial" w:hAnsi="Arial" w:cs="Arial"/>
          <w:sz w:val="24"/>
          <w:szCs w:val="24"/>
          <w:lang w:eastAsia="x-none"/>
        </w:rPr>
      </w:pPr>
      <w:r w:rsidRPr="001F276B">
        <w:rPr>
          <w:rFonts w:ascii="Arial" w:hAnsi="Arial" w:cs="Arial"/>
          <w:sz w:val="24"/>
          <w:szCs w:val="24"/>
          <w:lang w:eastAsia="x-none"/>
        </w:rPr>
        <w:t xml:space="preserve">The Board of Trustees and the </w:t>
      </w:r>
      <w:r w:rsidR="00FA0310" w:rsidRPr="001F276B">
        <w:rPr>
          <w:rFonts w:ascii="Arial" w:hAnsi="Arial" w:cs="Arial"/>
          <w:sz w:val="24"/>
          <w:szCs w:val="24"/>
          <w:lang w:eastAsia="x-none"/>
        </w:rPr>
        <w:t>headteacher</w:t>
      </w:r>
      <w:r w:rsidRPr="001F276B">
        <w:rPr>
          <w:rFonts w:ascii="Arial" w:hAnsi="Arial" w:cs="Arial"/>
          <w:sz w:val="24"/>
          <w:szCs w:val="24"/>
          <w:lang w:eastAsia="x-none"/>
        </w:rPr>
        <w:t xml:space="preserve"> ha</w:t>
      </w:r>
      <w:r w:rsidR="008243C7" w:rsidRPr="001F276B">
        <w:rPr>
          <w:rFonts w:ascii="Arial" w:hAnsi="Arial" w:cs="Arial"/>
          <w:sz w:val="24"/>
          <w:szCs w:val="24"/>
          <w:lang w:eastAsia="x-none"/>
        </w:rPr>
        <w:t xml:space="preserve">s </w:t>
      </w:r>
      <w:r w:rsidRPr="001F276B">
        <w:rPr>
          <w:rFonts w:ascii="Arial" w:hAnsi="Arial" w:cs="Arial"/>
          <w:sz w:val="24"/>
          <w:szCs w:val="24"/>
          <w:lang w:eastAsia="x-none"/>
        </w:rPr>
        <w:t>overall responsibility for ensuring that schools comply with all relevant data protection obligations.</w:t>
      </w:r>
    </w:p>
    <w:p w14:paraId="1F57CEFC" w14:textId="31A58BAB" w:rsidR="006C6B9E" w:rsidRPr="001F276B" w:rsidRDefault="006C6B9E" w:rsidP="006C6B9E">
      <w:pPr>
        <w:rPr>
          <w:rFonts w:ascii="Arial" w:hAnsi="Arial" w:cs="Arial"/>
          <w:b/>
          <w:sz w:val="24"/>
          <w:szCs w:val="24"/>
          <w:lang w:eastAsia="x-none"/>
        </w:rPr>
      </w:pPr>
      <w:r w:rsidRPr="001F276B">
        <w:rPr>
          <w:rFonts w:ascii="Arial" w:hAnsi="Arial" w:cs="Arial"/>
          <w:b/>
          <w:sz w:val="24"/>
          <w:szCs w:val="24"/>
          <w:lang w:eastAsia="x-none"/>
        </w:rPr>
        <w:t>Data Protection Officer</w:t>
      </w:r>
    </w:p>
    <w:p w14:paraId="1BF3E6C4" w14:textId="36EBE3E8" w:rsidR="006C6B9E" w:rsidRPr="001F276B" w:rsidRDefault="006C6B9E" w:rsidP="006C6B9E">
      <w:pPr>
        <w:rPr>
          <w:rFonts w:ascii="Arial" w:hAnsi="Arial" w:cs="Arial"/>
          <w:sz w:val="24"/>
          <w:szCs w:val="24"/>
        </w:rPr>
      </w:pPr>
      <w:r w:rsidRPr="001F276B">
        <w:rPr>
          <w:rFonts w:ascii="Arial" w:hAnsi="Arial" w:cs="Arial"/>
          <w:sz w:val="24"/>
          <w:szCs w:val="24"/>
          <w:lang w:eastAsia="x-none"/>
        </w:rPr>
        <w:t>The Trust Data Protection Officer (DPO) is responsible for overseeing the implementation of this policy, monitoring our compliance with data protection law, and developing related policies and guidelines where applicable</w:t>
      </w:r>
      <w:r w:rsidRPr="001F276B">
        <w:rPr>
          <w:rFonts w:ascii="Arial" w:hAnsi="Arial" w:cs="Arial"/>
          <w:sz w:val="24"/>
          <w:szCs w:val="24"/>
        </w:rPr>
        <w:t>.</w:t>
      </w:r>
    </w:p>
    <w:p w14:paraId="1EBE3988" w14:textId="12930B62" w:rsidR="006C6B9E" w:rsidRPr="001F276B" w:rsidRDefault="006C6B9E" w:rsidP="006C6B9E">
      <w:pPr>
        <w:rPr>
          <w:rFonts w:ascii="Arial" w:hAnsi="Arial" w:cs="Arial"/>
          <w:sz w:val="24"/>
          <w:szCs w:val="24"/>
        </w:rPr>
      </w:pPr>
      <w:r w:rsidRPr="001F276B">
        <w:rPr>
          <w:rFonts w:ascii="Arial" w:hAnsi="Arial" w:cs="Arial"/>
          <w:sz w:val="24"/>
          <w:szCs w:val="24"/>
        </w:rPr>
        <w:lastRenderedPageBreak/>
        <w:t>The DPO is also the first point of contact for individuals whose data the school processes, and for the ICO. Full details of the DPO’s responsibilities are set out in their role description.</w:t>
      </w:r>
    </w:p>
    <w:p w14:paraId="02B1CE02" w14:textId="03907F25" w:rsidR="006C6B9E" w:rsidRPr="001F276B" w:rsidRDefault="006C6B9E" w:rsidP="006C6B9E">
      <w:pPr>
        <w:rPr>
          <w:rFonts w:ascii="Arial" w:hAnsi="Arial" w:cs="Arial"/>
          <w:b/>
          <w:sz w:val="24"/>
          <w:szCs w:val="24"/>
        </w:rPr>
      </w:pPr>
      <w:r w:rsidRPr="001F276B">
        <w:rPr>
          <w:rFonts w:ascii="Arial" w:hAnsi="Arial" w:cs="Arial"/>
          <w:b/>
          <w:sz w:val="24"/>
          <w:szCs w:val="24"/>
        </w:rPr>
        <w:t>Headteacher</w:t>
      </w:r>
      <w:r w:rsidR="00484F03" w:rsidRPr="001F276B">
        <w:rPr>
          <w:rFonts w:ascii="Arial" w:hAnsi="Arial" w:cs="Arial"/>
          <w:b/>
          <w:sz w:val="24"/>
          <w:szCs w:val="24"/>
        </w:rPr>
        <w:t xml:space="preserve"> / School Business Manager</w:t>
      </w:r>
    </w:p>
    <w:p w14:paraId="31A9FB2C" w14:textId="5248ED12" w:rsidR="009B1C14" w:rsidRPr="001F276B" w:rsidRDefault="006C6B9E" w:rsidP="006C6B9E">
      <w:pPr>
        <w:rPr>
          <w:rFonts w:ascii="Arial" w:hAnsi="Arial" w:cs="Arial"/>
          <w:sz w:val="24"/>
          <w:szCs w:val="24"/>
          <w:lang w:eastAsia="x-none"/>
        </w:rPr>
      </w:pPr>
      <w:r w:rsidRPr="001F276B">
        <w:rPr>
          <w:rFonts w:ascii="Arial" w:hAnsi="Arial" w:cs="Arial"/>
          <w:sz w:val="24"/>
          <w:szCs w:val="24"/>
        </w:rPr>
        <w:t xml:space="preserve">The </w:t>
      </w:r>
      <w:r w:rsidR="008243C7" w:rsidRPr="001F276B">
        <w:rPr>
          <w:rFonts w:ascii="Arial" w:hAnsi="Arial" w:cs="Arial"/>
          <w:sz w:val="24"/>
          <w:szCs w:val="24"/>
        </w:rPr>
        <w:t>h</w:t>
      </w:r>
      <w:r w:rsidRPr="001F276B">
        <w:rPr>
          <w:rFonts w:ascii="Arial" w:hAnsi="Arial" w:cs="Arial"/>
          <w:sz w:val="24"/>
          <w:szCs w:val="24"/>
        </w:rPr>
        <w:t xml:space="preserve">eadteacher </w:t>
      </w:r>
      <w:r w:rsidR="00484F03" w:rsidRPr="001F276B">
        <w:rPr>
          <w:rFonts w:ascii="Arial" w:hAnsi="Arial" w:cs="Arial"/>
          <w:sz w:val="24"/>
          <w:szCs w:val="24"/>
        </w:rPr>
        <w:t xml:space="preserve">/ school business manager </w:t>
      </w:r>
      <w:r w:rsidRPr="001F276B">
        <w:rPr>
          <w:rFonts w:ascii="Arial" w:hAnsi="Arial" w:cs="Arial"/>
          <w:sz w:val="24"/>
          <w:szCs w:val="24"/>
        </w:rPr>
        <w:t>acts as the representative of the data controller on a day-to-day basis.</w:t>
      </w:r>
    </w:p>
    <w:p w14:paraId="7C0A0F3E" w14:textId="4B5922D8" w:rsidR="006C6B9E" w:rsidRPr="001F276B" w:rsidRDefault="006C6B9E" w:rsidP="006C6B9E">
      <w:pPr>
        <w:rPr>
          <w:rFonts w:ascii="Arial" w:hAnsi="Arial" w:cs="Arial"/>
          <w:b/>
          <w:sz w:val="24"/>
          <w:szCs w:val="24"/>
          <w:lang w:eastAsia="x-none"/>
        </w:rPr>
      </w:pPr>
      <w:r w:rsidRPr="001F276B">
        <w:rPr>
          <w:rFonts w:ascii="Arial" w:hAnsi="Arial" w:cs="Arial"/>
          <w:b/>
          <w:sz w:val="24"/>
          <w:szCs w:val="24"/>
          <w:lang w:eastAsia="x-none"/>
        </w:rPr>
        <w:t>All staff</w:t>
      </w:r>
    </w:p>
    <w:p w14:paraId="4084795B" w14:textId="359AA80A" w:rsidR="006C6B9E" w:rsidRPr="001F276B" w:rsidRDefault="006C6B9E" w:rsidP="006C6B9E">
      <w:pPr>
        <w:rPr>
          <w:rFonts w:ascii="Arial" w:hAnsi="Arial" w:cs="Arial"/>
          <w:sz w:val="24"/>
          <w:szCs w:val="24"/>
          <w:lang w:eastAsia="x-none"/>
        </w:rPr>
      </w:pPr>
      <w:r w:rsidRPr="001F276B">
        <w:rPr>
          <w:rFonts w:ascii="Arial" w:hAnsi="Arial" w:cs="Arial"/>
          <w:sz w:val="24"/>
          <w:szCs w:val="24"/>
          <w:lang w:eastAsia="x-none"/>
        </w:rPr>
        <w:t>Staff are responsible for:</w:t>
      </w:r>
    </w:p>
    <w:p w14:paraId="35307007" w14:textId="7C26BB80" w:rsidR="006C6B9E" w:rsidRPr="001F276B" w:rsidRDefault="006C6B9E" w:rsidP="00D251B0">
      <w:pPr>
        <w:pStyle w:val="ListParagraph"/>
        <w:numPr>
          <w:ilvl w:val="0"/>
          <w:numId w:val="9"/>
        </w:numPr>
        <w:spacing w:line="240" w:lineRule="auto"/>
        <w:rPr>
          <w:rFonts w:ascii="Arial" w:hAnsi="Arial" w:cs="Arial"/>
          <w:sz w:val="24"/>
          <w:szCs w:val="24"/>
          <w:lang w:eastAsia="x-none"/>
        </w:rPr>
      </w:pPr>
      <w:r w:rsidRPr="001F276B">
        <w:rPr>
          <w:rFonts w:ascii="Arial" w:hAnsi="Arial" w:cs="Arial"/>
          <w:sz w:val="24"/>
          <w:szCs w:val="24"/>
          <w:lang w:eastAsia="x-none"/>
        </w:rPr>
        <w:t>Collecting, storing and processing any personal data in accordance with this policy</w:t>
      </w:r>
      <w:r w:rsidR="003E7343" w:rsidRPr="001F276B">
        <w:rPr>
          <w:rFonts w:ascii="Arial" w:hAnsi="Arial" w:cs="Arial"/>
          <w:sz w:val="24"/>
          <w:szCs w:val="24"/>
          <w:lang w:eastAsia="x-none"/>
        </w:rPr>
        <w:t>.</w:t>
      </w:r>
    </w:p>
    <w:p w14:paraId="1E467976" w14:textId="74F4298A" w:rsidR="006C6B9E" w:rsidRPr="001F276B" w:rsidRDefault="006C6B9E" w:rsidP="00D251B0">
      <w:pPr>
        <w:pStyle w:val="ListParagraph"/>
        <w:numPr>
          <w:ilvl w:val="0"/>
          <w:numId w:val="9"/>
        </w:numPr>
        <w:spacing w:line="240" w:lineRule="auto"/>
        <w:rPr>
          <w:rFonts w:ascii="Arial" w:hAnsi="Arial" w:cs="Arial"/>
          <w:sz w:val="24"/>
          <w:szCs w:val="24"/>
          <w:lang w:eastAsia="x-none"/>
        </w:rPr>
      </w:pPr>
      <w:r w:rsidRPr="001F276B">
        <w:rPr>
          <w:rFonts w:ascii="Arial" w:hAnsi="Arial" w:cs="Arial"/>
          <w:sz w:val="24"/>
          <w:szCs w:val="24"/>
          <w:lang w:eastAsia="x-none"/>
        </w:rPr>
        <w:t>Informing the school of any changes to their personal data, such as a change of address</w:t>
      </w:r>
      <w:r w:rsidR="003E7343" w:rsidRPr="001F276B">
        <w:rPr>
          <w:rFonts w:ascii="Arial" w:hAnsi="Arial" w:cs="Arial"/>
          <w:sz w:val="24"/>
          <w:szCs w:val="24"/>
          <w:lang w:eastAsia="x-none"/>
        </w:rPr>
        <w:t>.</w:t>
      </w:r>
    </w:p>
    <w:p w14:paraId="10AE7132" w14:textId="77777777" w:rsidR="006C6B9E" w:rsidRPr="001F276B" w:rsidRDefault="006C6B9E" w:rsidP="00D251B0">
      <w:pPr>
        <w:pStyle w:val="ListParagraph"/>
        <w:numPr>
          <w:ilvl w:val="0"/>
          <w:numId w:val="9"/>
        </w:numPr>
        <w:spacing w:line="240" w:lineRule="auto"/>
        <w:rPr>
          <w:rFonts w:ascii="Arial" w:hAnsi="Arial" w:cs="Arial"/>
          <w:sz w:val="24"/>
          <w:szCs w:val="24"/>
          <w:lang w:eastAsia="x-none"/>
        </w:rPr>
      </w:pPr>
      <w:r w:rsidRPr="001F276B">
        <w:rPr>
          <w:rFonts w:ascii="Arial" w:hAnsi="Arial" w:cs="Arial"/>
          <w:sz w:val="24"/>
          <w:szCs w:val="24"/>
          <w:lang w:eastAsia="x-none"/>
        </w:rPr>
        <w:t xml:space="preserve">Contacting the DPO in the following circumstances: </w:t>
      </w:r>
    </w:p>
    <w:p w14:paraId="0F395007" w14:textId="55EA7FB4" w:rsidR="006C6B9E" w:rsidRPr="001F276B" w:rsidRDefault="006C6B9E" w:rsidP="00D251B0">
      <w:pPr>
        <w:pStyle w:val="ListParagraph"/>
        <w:numPr>
          <w:ilvl w:val="1"/>
          <w:numId w:val="9"/>
        </w:numPr>
        <w:spacing w:line="240" w:lineRule="auto"/>
        <w:rPr>
          <w:rFonts w:ascii="Arial" w:hAnsi="Arial" w:cs="Arial"/>
          <w:sz w:val="24"/>
          <w:szCs w:val="24"/>
          <w:lang w:eastAsia="x-none"/>
        </w:rPr>
      </w:pPr>
      <w:r w:rsidRPr="001F276B">
        <w:rPr>
          <w:rFonts w:ascii="Arial" w:hAnsi="Arial" w:cs="Arial"/>
          <w:sz w:val="24"/>
          <w:szCs w:val="24"/>
          <w:lang w:eastAsia="x-none"/>
        </w:rPr>
        <w:t>With any questions about the operation of this policy, data protection law, retaining personal data or keeping personal data secure</w:t>
      </w:r>
      <w:r w:rsidR="003E7343" w:rsidRPr="001F276B">
        <w:rPr>
          <w:rFonts w:ascii="Arial" w:hAnsi="Arial" w:cs="Arial"/>
          <w:sz w:val="24"/>
          <w:szCs w:val="24"/>
          <w:lang w:eastAsia="x-none"/>
        </w:rPr>
        <w:t>.</w:t>
      </w:r>
    </w:p>
    <w:p w14:paraId="24BFCD40" w14:textId="2031FDE0" w:rsidR="006C6B9E" w:rsidRPr="001F276B" w:rsidRDefault="006C6B9E" w:rsidP="00D251B0">
      <w:pPr>
        <w:pStyle w:val="ListParagraph"/>
        <w:numPr>
          <w:ilvl w:val="1"/>
          <w:numId w:val="9"/>
        </w:numPr>
        <w:spacing w:line="240" w:lineRule="auto"/>
        <w:rPr>
          <w:rFonts w:ascii="Arial" w:hAnsi="Arial" w:cs="Arial"/>
          <w:sz w:val="24"/>
          <w:szCs w:val="24"/>
          <w:lang w:eastAsia="x-none"/>
        </w:rPr>
      </w:pPr>
      <w:r w:rsidRPr="001F276B">
        <w:rPr>
          <w:rFonts w:ascii="Arial" w:hAnsi="Arial" w:cs="Arial"/>
          <w:sz w:val="24"/>
          <w:szCs w:val="24"/>
          <w:lang w:eastAsia="x-none"/>
        </w:rPr>
        <w:t>If they have any concerns that this policy is not being followed</w:t>
      </w:r>
      <w:r w:rsidR="003E7343" w:rsidRPr="001F276B">
        <w:rPr>
          <w:rFonts w:ascii="Arial" w:hAnsi="Arial" w:cs="Arial"/>
          <w:sz w:val="24"/>
          <w:szCs w:val="24"/>
          <w:lang w:eastAsia="x-none"/>
        </w:rPr>
        <w:t>.</w:t>
      </w:r>
    </w:p>
    <w:p w14:paraId="6D31C645" w14:textId="38E539EA" w:rsidR="006C6B9E" w:rsidRPr="001F276B" w:rsidRDefault="006C6B9E" w:rsidP="00D251B0">
      <w:pPr>
        <w:pStyle w:val="ListParagraph"/>
        <w:numPr>
          <w:ilvl w:val="1"/>
          <w:numId w:val="9"/>
        </w:numPr>
        <w:spacing w:line="240" w:lineRule="auto"/>
        <w:rPr>
          <w:rFonts w:ascii="Arial" w:hAnsi="Arial" w:cs="Arial"/>
          <w:sz w:val="24"/>
          <w:szCs w:val="24"/>
          <w:lang w:eastAsia="x-none"/>
        </w:rPr>
      </w:pPr>
      <w:r w:rsidRPr="001F276B">
        <w:rPr>
          <w:rFonts w:ascii="Arial" w:hAnsi="Arial" w:cs="Arial"/>
          <w:sz w:val="24"/>
          <w:szCs w:val="24"/>
          <w:lang w:eastAsia="x-none"/>
        </w:rPr>
        <w:t>If they are unsure whether or not they have a lawful basis to use personal data in a particular way</w:t>
      </w:r>
      <w:r w:rsidR="003E7343" w:rsidRPr="001F276B">
        <w:rPr>
          <w:rFonts w:ascii="Arial" w:hAnsi="Arial" w:cs="Arial"/>
          <w:sz w:val="24"/>
          <w:szCs w:val="24"/>
          <w:lang w:eastAsia="x-none"/>
        </w:rPr>
        <w:t>.</w:t>
      </w:r>
    </w:p>
    <w:p w14:paraId="299043D9" w14:textId="1425E182" w:rsidR="006C6B9E" w:rsidRPr="001F276B" w:rsidRDefault="006C6B9E" w:rsidP="00D251B0">
      <w:pPr>
        <w:pStyle w:val="ListParagraph"/>
        <w:numPr>
          <w:ilvl w:val="0"/>
          <w:numId w:val="9"/>
        </w:numPr>
        <w:spacing w:line="240" w:lineRule="auto"/>
        <w:rPr>
          <w:rFonts w:ascii="Arial" w:hAnsi="Arial" w:cs="Arial"/>
          <w:sz w:val="24"/>
          <w:szCs w:val="24"/>
          <w:lang w:eastAsia="x-none"/>
        </w:rPr>
      </w:pPr>
      <w:r w:rsidRPr="001F276B">
        <w:rPr>
          <w:rFonts w:ascii="Arial" w:hAnsi="Arial" w:cs="Arial"/>
          <w:sz w:val="24"/>
          <w:szCs w:val="24"/>
          <w:lang w:eastAsia="x-none"/>
        </w:rPr>
        <w:t>If they need to rely on or capture consent, draft a privacy notice, deal with data protection rights</w:t>
      </w:r>
      <w:r w:rsidR="003E7343" w:rsidRPr="001F276B">
        <w:rPr>
          <w:rFonts w:ascii="Arial" w:hAnsi="Arial" w:cs="Arial"/>
          <w:sz w:val="24"/>
          <w:szCs w:val="24"/>
          <w:lang w:eastAsia="x-none"/>
        </w:rPr>
        <w:t xml:space="preserve"> </w:t>
      </w:r>
      <w:r w:rsidRPr="001F276B">
        <w:rPr>
          <w:rFonts w:ascii="Arial" w:hAnsi="Arial" w:cs="Arial"/>
          <w:sz w:val="24"/>
          <w:szCs w:val="24"/>
          <w:lang w:eastAsia="x-none"/>
        </w:rPr>
        <w:t>invoked by an individual, or transfer personal data outside the European Economic Area</w:t>
      </w:r>
      <w:r w:rsidR="003E7343" w:rsidRPr="001F276B">
        <w:rPr>
          <w:rFonts w:ascii="Arial" w:hAnsi="Arial" w:cs="Arial"/>
          <w:sz w:val="24"/>
          <w:szCs w:val="24"/>
          <w:lang w:eastAsia="x-none"/>
        </w:rPr>
        <w:t>.</w:t>
      </w:r>
    </w:p>
    <w:p w14:paraId="1E879C33" w14:textId="0C48E616" w:rsidR="006C6B9E" w:rsidRPr="001F276B" w:rsidRDefault="006C6B9E" w:rsidP="00D251B0">
      <w:pPr>
        <w:pStyle w:val="ListParagraph"/>
        <w:numPr>
          <w:ilvl w:val="0"/>
          <w:numId w:val="9"/>
        </w:numPr>
        <w:spacing w:line="240" w:lineRule="auto"/>
        <w:rPr>
          <w:rFonts w:ascii="Arial" w:hAnsi="Arial" w:cs="Arial"/>
          <w:sz w:val="24"/>
          <w:szCs w:val="24"/>
          <w:lang w:eastAsia="x-none"/>
        </w:rPr>
      </w:pPr>
      <w:r w:rsidRPr="001F276B">
        <w:rPr>
          <w:rFonts w:ascii="Arial" w:hAnsi="Arial" w:cs="Arial"/>
          <w:sz w:val="24"/>
          <w:szCs w:val="24"/>
          <w:lang w:eastAsia="x-none"/>
        </w:rPr>
        <w:t>If there has been a data breach</w:t>
      </w:r>
      <w:r w:rsidR="003E7343" w:rsidRPr="001F276B">
        <w:rPr>
          <w:rFonts w:ascii="Arial" w:hAnsi="Arial" w:cs="Arial"/>
          <w:sz w:val="24"/>
          <w:szCs w:val="24"/>
          <w:lang w:eastAsia="x-none"/>
        </w:rPr>
        <w:t>.</w:t>
      </w:r>
    </w:p>
    <w:p w14:paraId="53800520" w14:textId="63AF93C3" w:rsidR="006C6B9E" w:rsidRPr="001F276B" w:rsidRDefault="006C6B9E" w:rsidP="00D251B0">
      <w:pPr>
        <w:pStyle w:val="ListParagraph"/>
        <w:numPr>
          <w:ilvl w:val="0"/>
          <w:numId w:val="9"/>
        </w:numPr>
        <w:spacing w:line="240" w:lineRule="auto"/>
        <w:rPr>
          <w:rFonts w:ascii="Arial" w:hAnsi="Arial" w:cs="Arial"/>
          <w:sz w:val="24"/>
          <w:szCs w:val="24"/>
          <w:lang w:eastAsia="x-none"/>
        </w:rPr>
      </w:pPr>
      <w:r w:rsidRPr="001F276B">
        <w:rPr>
          <w:rFonts w:ascii="Arial" w:hAnsi="Arial" w:cs="Arial"/>
          <w:sz w:val="24"/>
          <w:szCs w:val="24"/>
          <w:lang w:eastAsia="x-none"/>
        </w:rPr>
        <w:t>Whenever they are engaging in a new activity that may affect the privacy rights of individuals</w:t>
      </w:r>
      <w:r w:rsidR="003E7343" w:rsidRPr="001F276B">
        <w:rPr>
          <w:rFonts w:ascii="Arial" w:hAnsi="Arial" w:cs="Arial"/>
          <w:sz w:val="24"/>
          <w:szCs w:val="24"/>
          <w:lang w:eastAsia="x-none"/>
        </w:rPr>
        <w:t>.</w:t>
      </w:r>
    </w:p>
    <w:p w14:paraId="602BA304" w14:textId="61C47B67" w:rsidR="006C6B9E" w:rsidRPr="001F276B" w:rsidRDefault="006C6B9E" w:rsidP="00D251B0">
      <w:pPr>
        <w:pStyle w:val="ListParagraph"/>
        <w:numPr>
          <w:ilvl w:val="0"/>
          <w:numId w:val="9"/>
        </w:numPr>
        <w:spacing w:line="240" w:lineRule="auto"/>
        <w:rPr>
          <w:rFonts w:ascii="Arial" w:hAnsi="Arial" w:cs="Arial"/>
          <w:sz w:val="24"/>
          <w:szCs w:val="24"/>
          <w:lang w:eastAsia="x-none"/>
        </w:rPr>
      </w:pPr>
      <w:r w:rsidRPr="001F276B">
        <w:rPr>
          <w:rFonts w:ascii="Arial" w:hAnsi="Arial" w:cs="Arial"/>
          <w:sz w:val="24"/>
          <w:szCs w:val="24"/>
          <w:lang w:eastAsia="x-none"/>
        </w:rPr>
        <w:t>If they need help with any contracts or sharing personal data with third parties</w:t>
      </w:r>
      <w:r w:rsidR="003E7343" w:rsidRPr="001F276B">
        <w:rPr>
          <w:rFonts w:ascii="Arial" w:hAnsi="Arial" w:cs="Arial"/>
          <w:sz w:val="24"/>
          <w:szCs w:val="24"/>
          <w:lang w:eastAsia="x-none"/>
        </w:rPr>
        <w:t>.</w:t>
      </w:r>
    </w:p>
    <w:p w14:paraId="6CB6B011" w14:textId="75F4F999" w:rsidR="00AA393E" w:rsidRPr="001F276B" w:rsidRDefault="00AA393E" w:rsidP="00D251B0">
      <w:pPr>
        <w:pStyle w:val="ListParagraph"/>
        <w:numPr>
          <w:ilvl w:val="0"/>
          <w:numId w:val="9"/>
        </w:numPr>
        <w:spacing w:line="240" w:lineRule="auto"/>
        <w:rPr>
          <w:rFonts w:ascii="Arial" w:hAnsi="Arial" w:cs="Arial"/>
          <w:sz w:val="24"/>
          <w:szCs w:val="24"/>
          <w:lang w:eastAsia="x-none"/>
        </w:rPr>
      </w:pPr>
      <w:r w:rsidRPr="001F276B">
        <w:rPr>
          <w:rFonts w:ascii="Arial" w:hAnsi="Arial" w:cs="Arial"/>
          <w:sz w:val="24"/>
          <w:szCs w:val="24"/>
          <w:lang w:eastAsia="x-none"/>
        </w:rPr>
        <w:t xml:space="preserve">Signing the </w:t>
      </w:r>
      <w:r w:rsidRPr="001F276B">
        <w:rPr>
          <w:rFonts w:ascii="Arial" w:hAnsi="Arial" w:cs="Arial"/>
          <w:b/>
          <w:bCs/>
          <w:sz w:val="24"/>
          <w:szCs w:val="24"/>
          <w:lang w:eastAsia="x-none"/>
        </w:rPr>
        <w:t xml:space="preserve">(Appendix 4) </w:t>
      </w:r>
      <w:r w:rsidRPr="001F276B">
        <w:rPr>
          <w:rFonts w:ascii="Arial" w:hAnsi="Arial" w:cs="Arial"/>
          <w:sz w:val="24"/>
          <w:szCs w:val="24"/>
          <w:lang w:eastAsia="x-none"/>
        </w:rPr>
        <w:t>GDPR Policy Agreement.</w:t>
      </w:r>
    </w:p>
    <w:p w14:paraId="0519CAAA" w14:textId="3CC03789" w:rsidR="006C6B9E" w:rsidRPr="001F276B" w:rsidRDefault="00EF5FF2" w:rsidP="006C6B9E">
      <w:pPr>
        <w:rPr>
          <w:rFonts w:ascii="Arial" w:hAnsi="Arial" w:cs="Arial"/>
          <w:b/>
          <w:bCs/>
          <w:sz w:val="24"/>
          <w:szCs w:val="24"/>
        </w:rPr>
      </w:pPr>
      <w:bookmarkStart w:id="7" w:name="_Toc508178032"/>
      <w:r w:rsidRPr="001F276B">
        <w:rPr>
          <w:rFonts w:ascii="Arial" w:hAnsi="Arial" w:cs="Arial"/>
          <w:b/>
          <w:bCs/>
          <w:sz w:val="24"/>
          <w:szCs w:val="24"/>
        </w:rPr>
        <w:t xml:space="preserve">6. </w:t>
      </w:r>
      <w:r w:rsidR="006C6B9E" w:rsidRPr="001F276B">
        <w:rPr>
          <w:rFonts w:ascii="Arial" w:hAnsi="Arial" w:cs="Arial"/>
          <w:b/>
          <w:bCs/>
          <w:sz w:val="24"/>
          <w:szCs w:val="24"/>
        </w:rPr>
        <w:t>Data protection principles</w:t>
      </w:r>
      <w:bookmarkEnd w:id="7"/>
    </w:p>
    <w:p w14:paraId="657C5186" w14:textId="092D4CDF" w:rsidR="006C6B9E" w:rsidRPr="001F276B" w:rsidRDefault="006C6B9E" w:rsidP="009F36C6">
      <w:pPr>
        <w:rPr>
          <w:rFonts w:ascii="Arial" w:hAnsi="Arial" w:cs="Arial"/>
          <w:sz w:val="24"/>
          <w:szCs w:val="24"/>
          <w:shd w:val="clear" w:color="auto" w:fill="FFFFFF"/>
        </w:rPr>
      </w:pPr>
      <w:r w:rsidRPr="001F276B">
        <w:rPr>
          <w:rFonts w:ascii="Arial" w:hAnsi="Arial" w:cs="Arial"/>
          <w:sz w:val="24"/>
          <w:szCs w:val="24"/>
          <w:shd w:val="clear" w:color="auto" w:fill="FFFFFF"/>
        </w:rPr>
        <w:t>The GDPR is based on data protection principles that JMAT and its schools must comply with. The principles say that personal data must be:</w:t>
      </w:r>
    </w:p>
    <w:p w14:paraId="6D507EA8" w14:textId="49BEF6E8" w:rsidR="006C6B9E" w:rsidRPr="001F276B" w:rsidRDefault="006C6B9E" w:rsidP="00D251B0">
      <w:pPr>
        <w:pStyle w:val="ListParagraph"/>
        <w:numPr>
          <w:ilvl w:val="0"/>
          <w:numId w:val="8"/>
        </w:numPr>
        <w:spacing w:line="240" w:lineRule="auto"/>
        <w:rPr>
          <w:rFonts w:ascii="Arial" w:hAnsi="Arial" w:cs="Arial"/>
          <w:sz w:val="24"/>
          <w:szCs w:val="24"/>
          <w:shd w:val="clear" w:color="auto" w:fill="FFFFFF"/>
        </w:rPr>
      </w:pPr>
      <w:r w:rsidRPr="001F276B">
        <w:rPr>
          <w:rFonts w:ascii="Arial" w:hAnsi="Arial" w:cs="Arial"/>
          <w:sz w:val="24"/>
          <w:szCs w:val="24"/>
          <w:shd w:val="clear" w:color="auto" w:fill="FFFFFF"/>
        </w:rPr>
        <w:t>Processed lawfully, fairly and in a transparent manner</w:t>
      </w:r>
      <w:r w:rsidR="003E7343" w:rsidRPr="001F276B">
        <w:rPr>
          <w:rFonts w:ascii="Arial" w:hAnsi="Arial" w:cs="Arial"/>
          <w:sz w:val="24"/>
          <w:szCs w:val="24"/>
          <w:shd w:val="clear" w:color="auto" w:fill="FFFFFF"/>
        </w:rPr>
        <w:t>.</w:t>
      </w:r>
    </w:p>
    <w:p w14:paraId="4417F256" w14:textId="3E130FFA" w:rsidR="006C6B9E" w:rsidRPr="001F276B" w:rsidRDefault="006C6B9E" w:rsidP="00D251B0">
      <w:pPr>
        <w:pStyle w:val="ListParagraph"/>
        <w:numPr>
          <w:ilvl w:val="0"/>
          <w:numId w:val="8"/>
        </w:numPr>
        <w:spacing w:line="240" w:lineRule="auto"/>
        <w:rPr>
          <w:rFonts w:ascii="Arial" w:hAnsi="Arial" w:cs="Arial"/>
          <w:sz w:val="24"/>
          <w:szCs w:val="24"/>
          <w:shd w:val="clear" w:color="auto" w:fill="FFFFFF"/>
        </w:rPr>
      </w:pPr>
      <w:r w:rsidRPr="001F276B">
        <w:rPr>
          <w:rFonts w:ascii="Arial" w:hAnsi="Arial" w:cs="Arial"/>
          <w:sz w:val="24"/>
          <w:szCs w:val="24"/>
          <w:shd w:val="clear" w:color="auto" w:fill="FFFFFF"/>
        </w:rPr>
        <w:t>Collected for specified, explicit and legitimate purposes</w:t>
      </w:r>
      <w:r w:rsidR="003E7343" w:rsidRPr="001F276B">
        <w:rPr>
          <w:rFonts w:ascii="Arial" w:hAnsi="Arial" w:cs="Arial"/>
          <w:sz w:val="24"/>
          <w:szCs w:val="24"/>
          <w:shd w:val="clear" w:color="auto" w:fill="FFFFFF"/>
        </w:rPr>
        <w:t>.</w:t>
      </w:r>
    </w:p>
    <w:p w14:paraId="65B89818" w14:textId="77777777" w:rsidR="006C6B9E" w:rsidRPr="001F276B" w:rsidRDefault="006C6B9E" w:rsidP="00D251B0">
      <w:pPr>
        <w:pStyle w:val="ListParagraph"/>
        <w:numPr>
          <w:ilvl w:val="0"/>
          <w:numId w:val="8"/>
        </w:numPr>
        <w:spacing w:line="240" w:lineRule="auto"/>
        <w:rPr>
          <w:rFonts w:ascii="Arial" w:hAnsi="Arial" w:cs="Arial"/>
          <w:sz w:val="24"/>
          <w:szCs w:val="24"/>
          <w:shd w:val="clear" w:color="auto" w:fill="FFFFFF"/>
        </w:rPr>
      </w:pPr>
      <w:r w:rsidRPr="001F276B">
        <w:rPr>
          <w:rFonts w:ascii="Arial" w:hAnsi="Arial" w:cs="Arial"/>
          <w:sz w:val="24"/>
          <w:szCs w:val="24"/>
          <w:shd w:val="clear" w:color="auto" w:fill="FFFFFF"/>
        </w:rPr>
        <w:t>Adequate, relevant and limited to what is necessary to fulfil the purposes for which it is processed</w:t>
      </w:r>
    </w:p>
    <w:p w14:paraId="75AFBC2A" w14:textId="7C58C0A9" w:rsidR="006C6B9E" w:rsidRPr="001F276B" w:rsidRDefault="006C6B9E" w:rsidP="00D251B0">
      <w:pPr>
        <w:pStyle w:val="ListParagraph"/>
        <w:numPr>
          <w:ilvl w:val="0"/>
          <w:numId w:val="8"/>
        </w:numPr>
        <w:spacing w:line="240" w:lineRule="auto"/>
        <w:rPr>
          <w:rFonts w:ascii="Arial" w:hAnsi="Arial" w:cs="Arial"/>
          <w:sz w:val="24"/>
          <w:szCs w:val="24"/>
          <w:shd w:val="clear" w:color="auto" w:fill="FFFFFF"/>
        </w:rPr>
      </w:pPr>
      <w:r w:rsidRPr="001F276B">
        <w:rPr>
          <w:rFonts w:ascii="Arial" w:hAnsi="Arial" w:cs="Arial"/>
          <w:sz w:val="24"/>
          <w:szCs w:val="24"/>
          <w:shd w:val="clear" w:color="auto" w:fill="FFFFFF"/>
        </w:rPr>
        <w:t>Accurate and, where necessary, kept up to date</w:t>
      </w:r>
      <w:r w:rsidR="003E7343" w:rsidRPr="001F276B">
        <w:rPr>
          <w:rFonts w:ascii="Arial" w:hAnsi="Arial" w:cs="Arial"/>
          <w:sz w:val="24"/>
          <w:szCs w:val="24"/>
          <w:shd w:val="clear" w:color="auto" w:fill="FFFFFF"/>
        </w:rPr>
        <w:t>.</w:t>
      </w:r>
    </w:p>
    <w:p w14:paraId="71D2833A" w14:textId="73E4013D" w:rsidR="006C6B9E" w:rsidRPr="001F276B" w:rsidRDefault="006C6B9E" w:rsidP="00D251B0">
      <w:pPr>
        <w:pStyle w:val="ListParagraph"/>
        <w:numPr>
          <w:ilvl w:val="0"/>
          <w:numId w:val="8"/>
        </w:numPr>
        <w:spacing w:line="240" w:lineRule="auto"/>
        <w:rPr>
          <w:rFonts w:ascii="Arial" w:hAnsi="Arial" w:cs="Arial"/>
          <w:sz w:val="24"/>
          <w:szCs w:val="24"/>
          <w:shd w:val="clear" w:color="auto" w:fill="FFFFFF"/>
        </w:rPr>
      </w:pPr>
      <w:r w:rsidRPr="001F276B">
        <w:rPr>
          <w:rFonts w:ascii="Arial" w:hAnsi="Arial" w:cs="Arial"/>
          <w:sz w:val="24"/>
          <w:szCs w:val="24"/>
          <w:shd w:val="clear" w:color="auto" w:fill="FFFFFF"/>
        </w:rPr>
        <w:t>Kept for no longer than is necessary for the purposes for which it is processed</w:t>
      </w:r>
      <w:r w:rsidR="003E7343" w:rsidRPr="001F276B">
        <w:rPr>
          <w:rFonts w:ascii="Arial" w:hAnsi="Arial" w:cs="Arial"/>
          <w:sz w:val="24"/>
          <w:szCs w:val="24"/>
          <w:shd w:val="clear" w:color="auto" w:fill="FFFFFF"/>
        </w:rPr>
        <w:t>.</w:t>
      </w:r>
    </w:p>
    <w:p w14:paraId="2EC8C7FD" w14:textId="0D106618" w:rsidR="006C6B9E" w:rsidRPr="001F276B" w:rsidRDefault="006C6B9E" w:rsidP="00D251B0">
      <w:pPr>
        <w:pStyle w:val="ListParagraph"/>
        <w:numPr>
          <w:ilvl w:val="0"/>
          <w:numId w:val="8"/>
        </w:numPr>
        <w:spacing w:line="240" w:lineRule="auto"/>
        <w:rPr>
          <w:rFonts w:ascii="Arial" w:hAnsi="Arial" w:cs="Arial"/>
          <w:sz w:val="24"/>
          <w:szCs w:val="24"/>
          <w:shd w:val="clear" w:color="auto" w:fill="FFFFFF"/>
        </w:rPr>
      </w:pPr>
      <w:r w:rsidRPr="001F276B">
        <w:rPr>
          <w:rFonts w:ascii="Arial" w:hAnsi="Arial" w:cs="Arial"/>
          <w:sz w:val="24"/>
          <w:szCs w:val="24"/>
          <w:shd w:val="clear" w:color="auto" w:fill="FFFFFF"/>
        </w:rPr>
        <w:t>Processed in a way that ensures it is appropriately secure</w:t>
      </w:r>
      <w:bookmarkStart w:id="8" w:name="_Toc491436298"/>
      <w:r w:rsidR="003E7343" w:rsidRPr="001F276B">
        <w:rPr>
          <w:rFonts w:ascii="Arial" w:hAnsi="Arial" w:cs="Arial"/>
          <w:sz w:val="24"/>
          <w:szCs w:val="24"/>
          <w:shd w:val="clear" w:color="auto" w:fill="FFFFFF"/>
        </w:rPr>
        <w:t>.</w:t>
      </w:r>
    </w:p>
    <w:p w14:paraId="75E2047F" w14:textId="5B8AA7ED" w:rsidR="006C6B9E" w:rsidRPr="001F276B" w:rsidRDefault="006C6B9E" w:rsidP="006C6B9E">
      <w:pPr>
        <w:rPr>
          <w:rFonts w:ascii="Arial" w:hAnsi="Arial" w:cs="Arial"/>
          <w:sz w:val="24"/>
          <w:szCs w:val="24"/>
          <w:shd w:val="clear" w:color="auto" w:fill="FFFFFF"/>
        </w:rPr>
      </w:pPr>
      <w:r w:rsidRPr="001F276B">
        <w:rPr>
          <w:rFonts w:ascii="Arial" w:hAnsi="Arial" w:cs="Arial"/>
          <w:sz w:val="24"/>
          <w:szCs w:val="24"/>
        </w:rPr>
        <w:t>This policy sets out how the school aims to comply with these principles</w:t>
      </w:r>
      <w:bookmarkEnd w:id="8"/>
      <w:r w:rsidRPr="001F276B">
        <w:rPr>
          <w:rFonts w:ascii="Arial" w:hAnsi="Arial" w:cs="Arial"/>
          <w:sz w:val="24"/>
          <w:szCs w:val="24"/>
        </w:rPr>
        <w:t>.</w:t>
      </w:r>
      <w:bookmarkStart w:id="9" w:name="_Toc508178033"/>
    </w:p>
    <w:p w14:paraId="1BE6237E" w14:textId="0994FC67" w:rsidR="006C6B9E" w:rsidRPr="001F276B" w:rsidRDefault="00EF5FF2" w:rsidP="006C6B9E">
      <w:pPr>
        <w:rPr>
          <w:rFonts w:ascii="Arial" w:hAnsi="Arial" w:cs="Arial"/>
          <w:b/>
          <w:bCs/>
          <w:sz w:val="24"/>
          <w:szCs w:val="24"/>
        </w:rPr>
      </w:pPr>
      <w:r w:rsidRPr="001F276B">
        <w:rPr>
          <w:rFonts w:ascii="Arial" w:hAnsi="Arial" w:cs="Arial"/>
          <w:b/>
          <w:bCs/>
          <w:sz w:val="24"/>
          <w:szCs w:val="24"/>
        </w:rPr>
        <w:t xml:space="preserve">7. </w:t>
      </w:r>
      <w:r w:rsidR="006C6B9E" w:rsidRPr="001F276B">
        <w:rPr>
          <w:rFonts w:ascii="Arial" w:hAnsi="Arial" w:cs="Arial"/>
          <w:b/>
          <w:bCs/>
          <w:sz w:val="24"/>
          <w:szCs w:val="24"/>
        </w:rPr>
        <w:t>Collecting personal data</w:t>
      </w:r>
      <w:bookmarkEnd w:id="9"/>
    </w:p>
    <w:p w14:paraId="66EC65B9" w14:textId="05713703" w:rsidR="006C6B9E" w:rsidRPr="001F276B" w:rsidRDefault="006C6B9E" w:rsidP="006C6B9E">
      <w:pPr>
        <w:rPr>
          <w:rFonts w:ascii="Arial" w:hAnsi="Arial" w:cs="Arial"/>
          <w:b/>
          <w:sz w:val="24"/>
          <w:szCs w:val="24"/>
        </w:rPr>
      </w:pPr>
      <w:r w:rsidRPr="001F276B">
        <w:rPr>
          <w:rFonts w:ascii="Arial" w:hAnsi="Arial" w:cs="Arial"/>
          <w:b/>
          <w:sz w:val="24"/>
          <w:szCs w:val="24"/>
        </w:rPr>
        <w:t xml:space="preserve">Lawfulness, fairness and transparency </w:t>
      </w:r>
    </w:p>
    <w:p w14:paraId="32EC4DF3" w14:textId="63582EC0" w:rsidR="006C6B9E" w:rsidRPr="001F276B" w:rsidRDefault="006C6B9E" w:rsidP="009F36C6">
      <w:pPr>
        <w:rPr>
          <w:rFonts w:ascii="Arial" w:hAnsi="Arial" w:cs="Arial"/>
          <w:sz w:val="24"/>
          <w:szCs w:val="24"/>
        </w:rPr>
      </w:pPr>
      <w:r w:rsidRPr="001F276B">
        <w:rPr>
          <w:rFonts w:ascii="Arial" w:hAnsi="Arial" w:cs="Arial"/>
          <w:sz w:val="24"/>
          <w:szCs w:val="24"/>
        </w:rPr>
        <w:t>The Trust and its schools will only process personal data where we have one of 6 ‘lawful bases’ (legal reasons) to do so under data protection law:</w:t>
      </w:r>
    </w:p>
    <w:p w14:paraId="2E773DCB" w14:textId="49294D9B" w:rsidR="006C6B9E" w:rsidRPr="001F276B" w:rsidRDefault="006C6B9E" w:rsidP="00D251B0">
      <w:pPr>
        <w:pStyle w:val="ListParagraph"/>
        <w:numPr>
          <w:ilvl w:val="0"/>
          <w:numId w:val="10"/>
        </w:numPr>
        <w:spacing w:line="240" w:lineRule="auto"/>
        <w:rPr>
          <w:rFonts w:ascii="Arial" w:hAnsi="Arial" w:cs="Arial"/>
          <w:sz w:val="24"/>
          <w:szCs w:val="24"/>
        </w:rPr>
      </w:pPr>
      <w:r w:rsidRPr="001F276B">
        <w:rPr>
          <w:rFonts w:ascii="Arial" w:hAnsi="Arial" w:cs="Arial"/>
          <w:sz w:val="24"/>
          <w:szCs w:val="24"/>
        </w:rPr>
        <w:t xml:space="preserve">The data needs to be processed so that the school can </w:t>
      </w:r>
      <w:r w:rsidRPr="001F276B">
        <w:rPr>
          <w:rFonts w:ascii="Arial" w:hAnsi="Arial" w:cs="Arial"/>
          <w:b/>
          <w:sz w:val="24"/>
          <w:szCs w:val="24"/>
        </w:rPr>
        <w:t>fulfil a contract</w:t>
      </w:r>
      <w:r w:rsidRPr="001F276B">
        <w:rPr>
          <w:rFonts w:ascii="Arial" w:hAnsi="Arial" w:cs="Arial"/>
          <w:sz w:val="24"/>
          <w:szCs w:val="24"/>
        </w:rPr>
        <w:t xml:space="preserve"> with the individual, or the individual has asked the school to take specific steps before entering into a contract</w:t>
      </w:r>
      <w:r w:rsidR="003E7343" w:rsidRPr="001F276B">
        <w:rPr>
          <w:rFonts w:ascii="Arial" w:hAnsi="Arial" w:cs="Arial"/>
          <w:sz w:val="24"/>
          <w:szCs w:val="24"/>
        </w:rPr>
        <w:t>.</w:t>
      </w:r>
    </w:p>
    <w:p w14:paraId="2F8A5868" w14:textId="35FBCA80" w:rsidR="006C6B9E" w:rsidRPr="001F276B" w:rsidRDefault="006C6B9E" w:rsidP="00D251B0">
      <w:pPr>
        <w:pStyle w:val="ListParagraph"/>
        <w:numPr>
          <w:ilvl w:val="0"/>
          <w:numId w:val="10"/>
        </w:numPr>
        <w:spacing w:line="240" w:lineRule="auto"/>
        <w:rPr>
          <w:rFonts w:ascii="Arial" w:hAnsi="Arial" w:cs="Arial"/>
          <w:b/>
          <w:sz w:val="24"/>
          <w:szCs w:val="24"/>
        </w:rPr>
      </w:pPr>
      <w:r w:rsidRPr="001F276B">
        <w:rPr>
          <w:rFonts w:ascii="Arial" w:hAnsi="Arial" w:cs="Arial"/>
          <w:sz w:val="24"/>
          <w:szCs w:val="24"/>
        </w:rPr>
        <w:t xml:space="preserve">The data needs to be processed so that the school can </w:t>
      </w:r>
      <w:r w:rsidRPr="001F276B">
        <w:rPr>
          <w:rFonts w:ascii="Arial" w:hAnsi="Arial" w:cs="Arial"/>
          <w:b/>
          <w:sz w:val="24"/>
          <w:szCs w:val="24"/>
        </w:rPr>
        <w:t>comply with a legal obligation</w:t>
      </w:r>
      <w:r w:rsidR="003E7343" w:rsidRPr="001F276B">
        <w:rPr>
          <w:rFonts w:ascii="Arial" w:hAnsi="Arial" w:cs="Arial"/>
          <w:b/>
          <w:sz w:val="24"/>
          <w:szCs w:val="24"/>
        </w:rPr>
        <w:t>.</w:t>
      </w:r>
    </w:p>
    <w:p w14:paraId="696E6871" w14:textId="17946C84" w:rsidR="006C6B9E" w:rsidRPr="001F276B" w:rsidRDefault="006C6B9E" w:rsidP="00D251B0">
      <w:pPr>
        <w:pStyle w:val="ListParagraph"/>
        <w:numPr>
          <w:ilvl w:val="0"/>
          <w:numId w:val="10"/>
        </w:numPr>
        <w:spacing w:line="240" w:lineRule="auto"/>
        <w:rPr>
          <w:rFonts w:ascii="Arial" w:hAnsi="Arial" w:cs="Arial"/>
          <w:sz w:val="24"/>
          <w:szCs w:val="24"/>
        </w:rPr>
      </w:pPr>
      <w:r w:rsidRPr="001F276B">
        <w:rPr>
          <w:rFonts w:ascii="Arial" w:hAnsi="Arial" w:cs="Arial"/>
          <w:sz w:val="24"/>
          <w:szCs w:val="24"/>
        </w:rPr>
        <w:t xml:space="preserve">The data needs to be processed to ensure the </w:t>
      </w:r>
      <w:r w:rsidRPr="001F276B">
        <w:rPr>
          <w:rFonts w:ascii="Arial" w:hAnsi="Arial" w:cs="Arial"/>
          <w:b/>
          <w:sz w:val="24"/>
          <w:szCs w:val="24"/>
        </w:rPr>
        <w:t>vital interests</w:t>
      </w:r>
      <w:r w:rsidRPr="001F276B">
        <w:rPr>
          <w:rFonts w:ascii="Arial" w:hAnsi="Arial" w:cs="Arial"/>
          <w:sz w:val="24"/>
          <w:szCs w:val="24"/>
        </w:rPr>
        <w:t xml:space="preserve"> of the individual </w:t>
      </w:r>
      <w:proofErr w:type="gramStart"/>
      <w:r w:rsidRPr="001F276B">
        <w:rPr>
          <w:rFonts w:ascii="Arial" w:hAnsi="Arial" w:cs="Arial"/>
          <w:sz w:val="24"/>
          <w:szCs w:val="24"/>
        </w:rPr>
        <w:t>e.g.</w:t>
      </w:r>
      <w:proofErr w:type="gramEnd"/>
      <w:r w:rsidRPr="001F276B">
        <w:rPr>
          <w:rFonts w:ascii="Arial" w:hAnsi="Arial" w:cs="Arial"/>
          <w:sz w:val="24"/>
          <w:szCs w:val="24"/>
        </w:rPr>
        <w:t xml:space="preserve"> to protect someone’s life</w:t>
      </w:r>
      <w:r w:rsidR="003E7343" w:rsidRPr="001F276B">
        <w:rPr>
          <w:rFonts w:ascii="Arial" w:hAnsi="Arial" w:cs="Arial"/>
          <w:sz w:val="24"/>
          <w:szCs w:val="24"/>
        </w:rPr>
        <w:t>.</w:t>
      </w:r>
    </w:p>
    <w:p w14:paraId="4BA9AF03" w14:textId="73C14502" w:rsidR="006C6B9E" w:rsidRPr="001F276B" w:rsidRDefault="006C6B9E" w:rsidP="00D251B0">
      <w:pPr>
        <w:pStyle w:val="ListParagraph"/>
        <w:numPr>
          <w:ilvl w:val="0"/>
          <w:numId w:val="10"/>
        </w:numPr>
        <w:spacing w:line="240" w:lineRule="auto"/>
        <w:rPr>
          <w:rFonts w:ascii="Arial" w:hAnsi="Arial" w:cs="Arial"/>
          <w:sz w:val="24"/>
          <w:szCs w:val="24"/>
        </w:rPr>
      </w:pPr>
      <w:r w:rsidRPr="001F276B">
        <w:rPr>
          <w:rFonts w:ascii="Arial" w:hAnsi="Arial" w:cs="Arial"/>
          <w:sz w:val="24"/>
          <w:szCs w:val="24"/>
        </w:rPr>
        <w:lastRenderedPageBreak/>
        <w:t xml:space="preserve">The data needs to be processed so that the school, as a public authority, can perform a task </w:t>
      </w:r>
      <w:r w:rsidRPr="001F276B">
        <w:rPr>
          <w:rFonts w:ascii="Arial" w:hAnsi="Arial" w:cs="Arial"/>
          <w:b/>
          <w:sz w:val="24"/>
          <w:szCs w:val="24"/>
        </w:rPr>
        <w:t>in the public interest,</w:t>
      </w:r>
      <w:r w:rsidRPr="001F276B">
        <w:rPr>
          <w:rFonts w:ascii="Arial" w:hAnsi="Arial" w:cs="Arial"/>
          <w:sz w:val="24"/>
          <w:szCs w:val="24"/>
        </w:rPr>
        <w:t xml:space="preserve"> and carry out its official functions</w:t>
      </w:r>
      <w:r w:rsidR="003E7343" w:rsidRPr="001F276B">
        <w:rPr>
          <w:rFonts w:ascii="Arial" w:hAnsi="Arial" w:cs="Arial"/>
          <w:sz w:val="24"/>
          <w:szCs w:val="24"/>
        </w:rPr>
        <w:t>.</w:t>
      </w:r>
    </w:p>
    <w:p w14:paraId="47ABD883" w14:textId="58815D2E" w:rsidR="006C6B9E" w:rsidRPr="001F276B" w:rsidRDefault="006C6B9E" w:rsidP="00D251B0">
      <w:pPr>
        <w:pStyle w:val="ListParagraph"/>
        <w:numPr>
          <w:ilvl w:val="0"/>
          <w:numId w:val="10"/>
        </w:numPr>
        <w:spacing w:line="240" w:lineRule="auto"/>
        <w:rPr>
          <w:rFonts w:ascii="Arial" w:hAnsi="Arial" w:cs="Arial"/>
          <w:b/>
          <w:sz w:val="24"/>
          <w:szCs w:val="24"/>
        </w:rPr>
      </w:pPr>
      <w:r w:rsidRPr="001F276B">
        <w:rPr>
          <w:rFonts w:ascii="Arial" w:hAnsi="Arial" w:cs="Arial"/>
          <w:sz w:val="24"/>
          <w:szCs w:val="24"/>
        </w:rPr>
        <w:t xml:space="preserve">The data needs to be processed for the </w:t>
      </w:r>
      <w:r w:rsidRPr="001F276B">
        <w:rPr>
          <w:rFonts w:ascii="Arial" w:hAnsi="Arial" w:cs="Arial"/>
          <w:b/>
          <w:sz w:val="24"/>
          <w:szCs w:val="24"/>
        </w:rPr>
        <w:t xml:space="preserve">legitimate interests </w:t>
      </w:r>
      <w:r w:rsidRPr="001F276B">
        <w:rPr>
          <w:rFonts w:ascii="Arial" w:hAnsi="Arial" w:cs="Arial"/>
          <w:sz w:val="24"/>
          <w:szCs w:val="24"/>
        </w:rPr>
        <w:t>of the school or a third party (provided the individual’s rights and freedoms are not overridden)</w:t>
      </w:r>
      <w:r w:rsidR="003E7343" w:rsidRPr="001F276B">
        <w:rPr>
          <w:rFonts w:ascii="Arial" w:hAnsi="Arial" w:cs="Arial"/>
          <w:sz w:val="24"/>
          <w:szCs w:val="24"/>
        </w:rPr>
        <w:t>.</w:t>
      </w:r>
    </w:p>
    <w:p w14:paraId="13712192" w14:textId="4194BFB5" w:rsidR="006C6B9E" w:rsidRPr="001F276B" w:rsidRDefault="006C6B9E" w:rsidP="00D251B0">
      <w:pPr>
        <w:pStyle w:val="ListParagraph"/>
        <w:numPr>
          <w:ilvl w:val="0"/>
          <w:numId w:val="10"/>
        </w:numPr>
        <w:spacing w:line="240" w:lineRule="auto"/>
        <w:rPr>
          <w:rFonts w:ascii="Arial" w:hAnsi="Arial" w:cs="Arial"/>
          <w:sz w:val="24"/>
          <w:szCs w:val="24"/>
        </w:rPr>
      </w:pPr>
      <w:r w:rsidRPr="001F276B">
        <w:rPr>
          <w:rFonts w:ascii="Arial" w:hAnsi="Arial" w:cs="Arial"/>
          <w:sz w:val="24"/>
          <w:szCs w:val="24"/>
        </w:rPr>
        <w:t xml:space="preserve">The individual (or their parent/carer when appropriate in the case of a pupil) has freely given clear </w:t>
      </w:r>
      <w:r w:rsidRPr="001F276B">
        <w:rPr>
          <w:rFonts w:ascii="Arial" w:hAnsi="Arial" w:cs="Arial"/>
          <w:b/>
          <w:sz w:val="24"/>
          <w:szCs w:val="24"/>
        </w:rPr>
        <w:t>consent</w:t>
      </w:r>
      <w:r w:rsidR="003E7343" w:rsidRPr="001F276B">
        <w:rPr>
          <w:rFonts w:ascii="Arial" w:hAnsi="Arial" w:cs="Arial"/>
          <w:sz w:val="24"/>
          <w:szCs w:val="24"/>
        </w:rPr>
        <w:t>.</w:t>
      </w:r>
    </w:p>
    <w:p w14:paraId="7F4B9878" w14:textId="49067296" w:rsidR="006C6B9E" w:rsidRPr="001F276B" w:rsidRDefault="006C6B9E" w:rsidP="006C6B9E">
      <w:pPr>
        <w:rPr>
          <w:rFonts w:ascii="Arial" w:hAnsi="Arial" w:cs="Arial"/>
          <w:sz w:val="24"/>
          <w:szCs w:val="24"/>
        </w:rPr>
      </w:pPr>
      <w:r w:rsidRPr="001F276B">
        <w:rPr>
          <w:rFonts w:ascii="Arial" w:hAnsi="Arial" w:cs="Arial"/>
          <w:sz w:val="24"/>
          <w:szCs w:val="24"/>
        </w:rPr>
        <w:t>For special categories of personal data, we will also meet one of the special category conditions for processing which are set out in the UK GDPR and Data Protection Act 2018.</w:t>
      </w:r>
    </w:p>
    <w:p w14:paraId="372CF746" w14:textId="2D1EB638" w:rsidR="006C6B9E" w:rsidRPr="001F276B" w:rsidRDefault="006C6B9E" w:rsidP="006C6B9E">
      <w:pPr>
        <w:rPr>
          <w:rFonts w:ascii="Arial" w:hAnsi="Arial" w:cs="Arial"/>
          <w:sz w:val="24"/>
          <w:szCs w:val="24"/>
        </w:rPr>
      </w:pPr>
      <w:r w:rsidRPr="001F276B">
        <w:rPr>
          <w:rFonts w:ascii="Arial" w:hAnsi="Arial" w:cs="Arial"/>
          <w:sz w:val="24"/>
          <w:szCs w:val="24"/>
        </w:rPr>
        <w:t xml:space="preserve">If school’s offer online services to </w:t>
      </w:r>
      <w:r w:rsidR="006F0C29" w:rsidRPr="001F276B">
        <w:rPr>
          <w:rFonts w:ascii="Arial" w:hAnsi="Arial" w:cs="Arial"/>
          <w:sz w:val="24"/>
          <w:szCs w:val="24"/>
        </w:rPr>
        <w:t>children</w:t>
      </w:r>
      <w:r w:rsidRPr="001F276B">
        <w:rPr>
          <w:rFonts w:ascii="Arial" w:hAnsi="Arial" w:cs="Arial"/>
          <w:sz w:val="24"/>
          <w:szCs w:val="24"/>
        </w:rPr>
        <w:t>, such as classroom apps, and rely on consent as a basis for processing, parental consent will be sought (except for online counselling and preventive services).</w:t>
      </w:r>
    </w:p>
    <w:p w14:paraId="0E413F90" w14:textId="19D3F5F8" w:rsidR="00156B7B" w:rsidRPr="001F276B" w:rsidRDefault="001F276B" w:rsidP="006C6B9E">
      <w:pPr>
        <w:rPr>
          <w:rFonts w:ascii="Arial" w:hAnsi="Arial" w:cs="Arial"/>
          <w:b/>
          <w:bCs/>
          <w:sz w:val="24"/>
          <w:szCs w:val="24"/>
        </w:rPr>
      </w:pPr>
      <w:r w:rsidRPr="001F276B">
        <w:rPr>
          <w:rFonts w:ascii="Arial" w:hAnsi="Arial" w:cs="Arial"/>
          <w:b/>
          <w:bCs/>
          <w:sz w:val="24"/>
          <w:szCs w:val="24"/>
        </w:rPr>
        <w:t xml:space="preserve">8. </w:t>
      </w:r>
      <w:r w:rsidR="00156B7B" w:rsidRPr="001F276B">
        <w:rPr>
          <w:rFonts w:ascii="Arial" w:hAnsi="Arial" w:cs="Arial"/>
          <w:b/>
          <w:bCs/>
          <w:sz w:val="24"/>
          <w:szCs w:val="24"/>
        </w:rPr>
        <w:t>Technical and Organisational Measures</w:t>
      </w:r>
    </w:p>
    <w:p w14:paraId="7ADDF157" w14:textId="7B421ADA" w:rsidR="00156B7B" w:rsidRPr="00FC7334" w:rsidRDefault="00156B7B" w:rsidP="006C6B9E">
      <w:pPr>
        <w:rPr>
          <w:rFonts w:ascii="Arial" w:hAnsi="Arial" w:cs="Arial"/>
          <w:sz w:val="24"/>
          <w:szCs w:val="24"/>
        </w:rPr>
      </w:pPr>
      <w:r w:rsidRPr="00FC7334">
        <w:rPr>
          <w:rFonts w:ascii="Arial" w:hAnsi="Arial" w:cs="Arial"/>
          <w:sz w:val="24"/>
          <w:szCs w:val="24"/>
        </w:rPr>
        <w:t>Under the new guidelines building on exi</w:t>
      </w:r>
      <w:r w:rsidR="00112F8C" w:rsidRPr="00FC7334">
        <w:rPr>
          <w:rFonts w:ascii="Arial" w:hAnsi="Arial" w:cs="Arial"/>
          <w:sz w:val="24"/>
          <w:szCs w:val="24"/>
        </w:rPr>
        <w:t>s</w:t>
      </w:r>
      <w:r w:rsidRPr="00FC7334">
        <w:rPr>
          <w:rFonts w:ascii="Arial" w:hAnsi="Arial" w:cs="Arial"/>
          <w:sz w:val="24"/>
          <w:szCs w:val="24"/>
        </w:rPr>
        <w:t>ting obligations for information society Article 25 of UK GDPR there is a requirement to take accountability of such services of ‘children’s higher protection matters’, when designing processing activities carried out through the provision of services to children.</w:t>
      </w:r>
    </w:p>
    <w:p w14:paraId="750C1F03" w14:textId="4762AE8F" w:rsidR="00156B7B" w:rsidRPr="00FC7334" w:rsidRDefault="00156B7B" w:rsidP="006C6B9E">
      <w:pPr>
        <w:rPr>
          <w:rFonts w:ascii="Arial" w:hAnsi="Arial" w:cs="Arial"/>
          <w:sz w:val="24"/>
          <w:szCs w:val="24"/>
        </w:rPr>
      </w:pPr>
      <w:r w:rsidRPr="00FC7334">
        <w:rPr>
          <w:rFonts w:ascii="Arial" w:hAnsi="Arial" w:cs="Arial"/>
          <w:sz w:val="24"/>
          <w:szCs w:val="24"/>
        </w:rPr>
        <w:t>These matters include:</w:t>
      </w:r>
    </w:p>
    <w:p w14:paraId="2FCF70FA" w14:textId="55922EC9" w:rsidR="00156B7B" w:rsidRPr="00FC7334" w:rsidRDefault="00156B7B" w:rsidP="00156B7B">
      <w:pPr>
        <w:pStyle w:val="ListParagraph"/>
        <w:numPr>
          <w:ilvl w:val="0"/>
          <w:numId w:val="42"/>
        </w:numPr>
        <w:rPr>
          <w:rFonts w:ascii="Arial" w:hAnsi="Arial" w:cs="Arial"/>
          <w:sz w:val="24"/>
          <w:szCs w:val="24"/>
        </w:rPr>
      </w:pPr>
      <w:r w:rsidRPr="00FC7334">
        <w:rPr>
          <w:rFonts w:ascii="Arial" w:hAnsi="Arial" w:cs="Arial"/>
          <w:sz w:val="24"/>
          <w:szCs w:val="24"/>
        </w:rPr>
        <w:t>How best to protect and support children when using these services</w:t>
      </w:r>
      <w:r w:rsidR="00112F8C" w:rsidRPr="00FC7334">
        <w:rPr>
          <w:rFonts w:ascii="Arial" w:hAnsi="Arial" w:cs="Arial"/>
          <w:sz w:val="24"/>
          <w:szCs w:val="24"/>
        </w:rPr>
        <w:t>.</w:t>
      </w:r>
    </w:p>
    <w:p w14:paraId="6A14084E" w14:textId="52D1B521" w:rsidR="00156B7B" w:rsidRPr="00FC7334" w:rsidRDefault="00156B7B" w:rsidP="00156B7B">
      <w:pPr>
        <w:pStyle w:val="ListParagraph"/>
        <w:numPr>
          <w:ilvl w:val="0"/>
          <w:numId w:val="42"/>
        </w:numPr>
        <w:rPr>
          <w:rFonts w:ascii="Arial" w:hAnsi="Arial" w:cs="Arial"/>
          <w:sz w:val="24"/>
          <w:szCs w:val="24"/>
        </w:rPr>
      </w:pPr>
      <w:r w:rsidRPr="00FC7334">
        <w:rPr>
          <w:rFonts w:ascii="Arial" w:hAnsi="Arial" w:cs="Arial"/>
          <w:sz w:val="24"/>
          <w:szCs w:val="24"/>
        </w:rPr>
        <w:t xml:space="preserve">The fact children may </w:t>
      </w:r>
      <w:r w:rsidR="00112F8C" w:rsidRPr="00FC7334">
        <w:rPr>
          <w:rFonts w:ascii="Arial" w:hAnsi="Arial" w:cs="Arial"/>
          <w:sz w:val="24"/>
          <w:szCs w:val="24"/>
        </w:rPr>
        <w:t>be less aware of the risks and consequences associated with processing of their personal data.</w:t>
      </w:r>
    </w:p>
    <w:p w14:paraId="521EA0C2" w14:textId="71CF152E" w:rsidR="00112F8C" w:rsidRPr="00FC7334" w:rsidRDefault="00112F8C" w:rsidP="00156B7B">
      <w:pPr>
        <w:pStyle w:val="ListParagraph"/>
        <w:numPr>
          <w:ilvl w:val="0"/>
          <w:numId w:val="42"/>
        </w:numPr>
        <w:rPr>
          <w:rFonts w:ascii="Arial" w:hAnsi="Arial" w:cs="Arial"/>
          <w:sz w:val="24"/>
          <w:szCs w:val="24"/>
        </w:rPr>
      </w:pPr>
      <w:r w:rsidRPr="00FC7334">
        <w:rPr>
          <w:rFonts w:ascii="Arial" w:hAnsi="Arial" w:cs="Arial"/>
          <w:sz w:val="24"/>
          <w:szCs w:val="24"/>
        </w:rPr>
        <w:t>The fact children have different needs at different ages and stages of development.</w:t>
      </w:r>
    </w:p>
    <w:p w14:paraId="306C786D" w14:textId="6FE11B75" w:rsidR="00112F8C" w:rsidRPr="00FC7334" w:rsidRDefault="00112F8C" w:rsidP="00112F8C">
      <w:pPr>
        <w:rPr>
          <w:rFonts w:ascii="Arial" w:hAnsi="Arial" w:cs="Arial"/>
          <w:sz w:val="24"/>
          <w:szCs w:val="24"/>
        </w:rPr>
      </w:pPr>
      <w:r w:rsidRPr="00FC7334">
        <w:rPr>
          <w:rFonts w:ascii="Arial" w:hAnsi="Arial" w:cs="Arial"/>
          <w:sz w:val="24"/>
          <w:szCs w:val="24"/>
        </w:rPr>
        <w:t>Data controllers are required</w:t>
      </w:r>
      <w:r w:rsidR="008945DD" w:rsidRPr="00FC7334">
        <w:rPr>
          <w:rFonts w:ascii="Arial" w:hAnsi="Arial" w:cs="Arial"/>
          <w:sz w:val="24"/>
          <w:szCs w:val="24"/>
        </w:rPr>
        <w:t xml:space="preserve"> to</w:t>
      </w:r>
      <w:r w:rsidRPr="00FC7334">
        <w:rPr>
          <w:rFonts w:ascii="Arial" w:hAnsi="Arial" w:cs="Arial"/>
          <w:sz w:val="24"/>
          <w:szCs w:val="24"/>
        </w:rPr>
        <w:t xml:space="preserve"> implement appropriate technical and organisational measures to ensure data protection by design and default. This requires consideration of varying risks for rights and freedoms of individuals which currently does not expressly refer to the childre</w:t>
      </w:r>
      <w:r w:rsidR="008945DD" w:rsidRPr="00FC7334">
        <w:rPr>
          <w:rFonts w:ascii="Arial" w:hAnsi="Arial" w:cs="Arial"/>
          <w:sz w:val="24"/>
          <w:szCs w:val="24"/>
        </w:rPr>
        <w:t>n.</w:t>
      </w:r>
    </w:p>
    <w:p w14:paraId="21C86854" w14:textId="29E73F6E" w:rsidR="00156B7B" w:rsidRPr="00FC7334" w:rsidRDefault="00112F8C" w:rsidP="006C6B9E">
      <w:pPr>
        <w:rPr>
          <w:rFonts w:ascii="Arial" w:hAnsi="Arial" w:cs="Arial"/>
          <w:sz w:val="24"/>
          <w:szCs w:val="24"/>
        </w:rPr>
      </w:pPr>
      <w:r w:rsidRPr="00FC7334">
        <w:rPr>
          <w:rFonts w:ascii="Arial" w:hAnsi="Arial" w:cs="Arial"/>
          <w:sz w:val="24"/>
          <w:szCs w:val="24"/>
        </w:rPr>
        <w:t>The new measure is aimed to add a new explicit duty for information society services which will take account of children’s needs when designing their services.</w:t>
      </w:r>
    </w:p>
    <w:p w14:paraId="02227378" w14:textId="77777777" w:rsidR="001C683A" w:rsidRPr="001F276B" w:rsidRDefault="001C683A" w:rsidP="006C6B9E">
      <w:pPr>
        <w:rPr>
          <w:rFonts w:ascii="Arial" w:hAnsi="Arial" w:cs="Arial"/>
          <w:sz w:val="24"/>
          <w:szCs w:val="24"/>
        </w:rPr>
      </w:pPr>
    </w:p>
    <w:p w14:paraId="5316FE69" w14:textId="78F07017" w:rsidR="006C6B9E" w:rsidRPr="001F276B" w:rsidRDefault="001F276B" w:rsidP="006C6B9E">
      <w:pPr>
        <w:rPr>
          <w:rFonts w:ascii="Arial" w:hAnsi="Arial" w:cs="Arial"/>
          <w:b/>
          <w:sz w:val="24"/>
          <w:szCs w:val="24"/>
        </w:rPr>
      </w:pPr>
      <w:r w:rsidRPr="001F276B">
        <w:rPr>
          <w:rFonts w:ascii="Arial" w:hAnsi="Arial" w:cs="Arial"/>
          <w:b/>
          <w:sz w:val="24"/>
          <w:szCs w:val="24"/>
        </w:rPr>
        <w:t xml:space="preserve">9. </w:t>
      </w:r>
      <w:r w:rsidR="006C6B9E" w:rsidRPr="001F276B">
        <w:rPr>
          <w:rFonts w:ascii="Arial" w:hAnsi="Arial" w:cs="Arial"/>
          <w:b/>
          <w:sz w:val="24"/>
          <w:szCs w:val="24"/>
        </w:rPr>
        <w:t>Limitation, minimisation and accuracy</w:t>
      </w:r>
    </w:p>
    <w:p w14:paraId="6F063905" w14:textId="51FD1E05" w:rsidR="006C6B9E" w:rsidRPr="001F276B" w:rsidRDefault="006C6B9E" w:rsidP="006C6B9E">
      <w:pPr>
        <w:rPr>
          <w:rFonts w:ascii="Arial" w:hAnsi="Arial" w:cs="Arial"/>
          <w:sz w:val="24"/>
          <w:szCs w:val="24"/>
        </w:rPr>
      </w:pPr>
      <w:r w:rsidRPr="001F276B">
        <w:rPr>
          <w:rFonts w:ascii="Arial" w:hAnsi="Arial" w:cs="Arial"/>
          <w:sz w:val="24"/>
          <w:szCs w:val="24"/>
        </w:rPr>
        <w:t>JMAT and its schools will only collect personal data for specified, explicit and legitimate reasons, these reasons will be explained to the individual when data is first collected.</w:t>
      </w:r>
    </w:p>
    <w:p w14:paraId="45250B52" w14:textId="27C716A7" w:rsidR="006C6B9E" w:rsidRPr="001F276B" w:rsidRDefault="006C6B9E" w:rsidP="006C6B9E">
      <w:pPr>
        <w:rPr>
          <w:rFonts w:ascii="Arial" w:hAnsi="Arial" w:cs="Arial"/>
          <w:sz w:val="24"/>
          <w:szCs w:val="24"/>
        </w:rPr>
      </w:pPr>
      <w:r w:rsidRPr="001F276B">
        <w:rPr>
          <w:rFonts w:ascii="Arial" w:hAnsi="Arial" w:cs="Arial"/>
          <w:sz w:val="24"/>
          <w:szCs w:val="24"/>
        </w:rPr>
        <w:t>If the Trust and its schools want to use personal data for reasons other than those given when we first obtained it, the individuals concerned will be informed prior to this</w:t>
      </w:r>
      <w:r w:rsidR="009C5CE5">
        <w:rPr>
          <w:rFonts w:ascii="Arial" w:hAnsi="Arial" w:cs="Arial"/>
          <w:sz w:val="24"/>
          <w:szCs w:val="24"/>
        </w:rPr>
        <w:t xml:space="preserve"> </w:t>
      </w:r>
      <w:r w:rsidRPr="001F276B">
        <w:rPr>
          <w:rFonts w:ascii="Arial" w:hAnsi="Arial" w:cs="Arial"/>
          <w:sz w:val="24"/>
          <w:szCs w:val="24"/>
        </w:rPr>
        <w:t xml:space="preserve">and seek consent where necessary. Staff must only process personal data where it is necessary in order to do their jobs. </w:t>
      </w:r>
    </w:p>
    <w:p w14:paraId="0DA911EC" w14:textId="154D3A98" w:rsidR="00291F99" w:rsidRPr="001F276B" w:rsidRDefault="006C6B9E" w:rsidP="006C6B9E">
      <w:pPr>
        <w:rPr>
          <w:rFonts w:ascii="Arial" w:hAnsi="Arial" w:cs="Arial"/>
          <w:sz w:val="24"/>
          <w:szCs w:val="24"/>
        </w:rPr>
      </w:pPr>
      <w:r w:rsidRPr="001F276B">
        <w:rPr>
          <w:rFonts w:ascii="Arial" w:hAnsi="Arial" w:cs="Arial"/>
          <w:sz w:val="24"/>
          <w:szCs w:val="24"/>
        </w:rPr>
        <w:t>When staff no longer need the personal data they hold, they must ensure it is deleted or anonymised. This will be done in accordance with the school policy.</w:t>
      </w:r>
      <w:bookmarkStart w:id="10" w:name="_Toc508178034"/>
    </w:p>
    <w:p w14:paraId="490A47A5" w14:textId="2D8518B6" w:rsidR="006C6B9E" w:rsidRPr="001F276B" w:rsidRDefault="001F276B" w:rsidP="006C6B9E">
      <w:pPr>
        <w:rPr>
          <w:rFonts w:ascii="Arial" w:hAnsi="Arial" w:cs="Arial"/>
          <w:b/>
          <w:bCs/>
          <w:sz w:val="24"/>
          <w:szCs w:val="24"/>
        </w:rPr>
      </w:pPr>
      <w:r w:rsidRPr="001F276B">
        <w:rPr>
          <w:rFonts w:ascii="Arial" w:hAnsi="Arial" w:cs="Arial"/>
          <w:b/>
          <w:bCs/>
          <w:sz w:val="24"/>
          <w:szCs w:val="24"/>
        </w:rPr>
        <w:t>10</w:t>
      </w:r>
      <w:r w:rsidR="000F380A" w:rsidRPr="001F276B">
        <w:rPr>
          <w:rFonts w:ascii="Arial" w:hAnsi="Arial" w:cs="Arial"/>
          <w:b/>
          <w:bCs/>
          <w:sz w:val="24"/>
          <w:szCs w:val="24"/>
        </w:rPr>
        <w:t xml:space="preserve">. </w:t>
      </w:r>
      <w:r w:rsidR="006C6B9E" w:rsidRPr="001F276B">
        <w:rPr>
          <w:rFonts w:ascii="Arial" w:hAnsi="Arial" w:cs="Arial"/>
          <w:b/>
          <w:bCs/>
          <w:sz w:val="24"/>
          <w:szCs w:val="24"/>
        </w:rPr>
        <w:t>Sharing personal data</w:t>
      </w:r>
      <w:bookmarkEnd w:id="10"/>
    </w:p>
    <w:p w14:paraId="76D1D149" w14:textId="4ECD8FD7" w:rsidR="006C6B9E" w:rsidRPr="001F276B" w:rsidRDefault="006C6B9E" w:rsidP="006C6B9E">
      <w:pPr>
        <w:rPr>
          <w:rFonts w:ascii="Arial" w:hAnsi="Arial" w:cs="Arial"/>
          <w:sz w:val="24"/>
          <w:szCs w:val="24"/>
        </w:rPr>
      </w:pPr>
      <w:r w:rsidRPr="001F276B">
        <w:rPr>
          <w:rFonts w:ascii="Arial" w:hAnsi="Arial" w:cs="Arial"/>
          <w:sz w:val="24"/>
          <w:szCs w:val="24"/>
        </w:rPr>
        <w:t>The Trust and its schools will not normally share personal data with anyone else, but may do so where:</w:t>
      </w:r>
    </w:p>
    <w:p w14:paraId="6A56E5A9" w14:textId="590C1CF6" w:rsidR="006C6B9E" w:rsidRPr="001F276B" w:rsidRDefault="006C6B9E" w:rsidP="00D251B0">
      <w:pPr>
        <w:pStyle w:val="ListParagraph"/>
        <w:numPr>
          <w:ilvl w:val="0"/>
          <w:numId w:val="11"/>
        </w:numPr>
        <w:spacing w:line="240" w:lineRule="auto"/>
        <w:rPr>
          <w:rFonts w:ascii="Arial" w:hAnsi="Arial" w:cs="Arial"/>
          <w:sz w:val="24"/>
          <w:szCs w:val="24"/>
        </w:rPr>
      </w:pPr>
      <w:r w:rsidRPr="001F276B">
        <w:rPr>
          <w:rFonts w:ascii="Arial" w:hAnsi="Arial" w:cs="Arial"/>
          <w:sz w:val="24"/>
          <w:szCs w:val="24"/>
        </w:rPr>
        <w:t xml:space="preserve">There is an issue with a </w:t>
      </w:r>
      <w:r w:rsidR="0083255F" w:rsidRPr="001F276B">
        <w:rPr>
          <w:rFonts w:ascii="Arial" w:hAnsi="Arial" w:cs="Arial"/>
          <w:sz w:val="24"/>
          <w:szCs w:val="24"/>
        </w:rPr>
        <w:t>child</w:t>
      </w:r>
      <w:r w:rsidRPr="001F276B">
        <w:rPr>
          <w:rFonts w:ascii="Arial" w:hAnsi="Arial" w:cs="Arial"/>
          <w:sz w:val="24"/>
          <w:szCs w:val="24"/>
        </w:rPr>
        <w:t xml:space="preserve"> or parent/carer that puts the safety of JMAT staff at risk or we need to respond to an emergency</w:t>
      </w:r>
      <w:r w:rsidR="003E7343" w:rsidRPr="001F276B">
        <w:rPr>
          <w:rFonts w:ascii="Arial" w:hAnsi="Arial" w:cs="Arial"/>
          <w:sz w:val="24"/>
          <w:szCs w:val="24"/>
        </w:rPr>
        <w:t>.</w:t>
      </w:r>
    </w:p>
    <w:p w14:paraId="28EBF069" w14:textId="2AF7962D" w:rsidR="006C6B9E" w:rsidRPr="001F276B" w:rsidRDefault="006C6B9E" w:rsidP="00D251B0">
      <w:pPr>
        <w:pStyle w:val="ListParagraph"/>
        <w:numPr>
          <w:ilvl w:val="0"/>
          <w:numId w:val="11"/>
        </w:numPr>
        <w:spacing w:line="240" w:lineRule="auto"/>
        <w:rPr>
          <w:rFonts w:ascii="Arial" w:hAnsi="Arial" w:cs="Arial"/>
          <w:sz w:val="24"/>
          <w:szCs w:val="24"/>
        </w:rPr>
      </w:pPr>
      <w:r w:rsidRPr="001F276B">
        <w:rPr>
          <w:rFonts w:ascii="Arial" w:hAnsi="Arial" w:cs="Arial"/>
          <w:sz w:val="24"/>
          <w:szCs w:val="24"/>
        </w:rPr>
        <w:t>We need to liaise with other agencies – we will seek consent as necessary before doing this</w:t>
      </w:r>
      <w:r w:rsidR="009129BB" w:rsidRPr="001F276B">
        <w:rPr>
          <w:rFonts w:ascii="Arial" w:hAnsi="Arial" w:cs="Arial"/>
          <w:sz w:val="24"/>
          <w:szCs w:val="24"/>
        </w:rPr>
        <w:t>.</w:t>
      </w:r>
    </w:p>
    <w:p w14:paraId="7E72B798" w14:textId="3F1414E8" w:rsidR="006C6B9E" w:rsidRPr="001F276B" w:rsidRDefault="006C6B9E" w:rsidP="006C6B9E">
      <w:pPr>
        <w:rPr>
          <w:rFonts w:ascii="Arial" w:hAnsi="Arial" w:cs="Arial"/>
          <w:sz w:val="24"/>
          <w:szCs w:val="24"/>
        </w:rPr>
      </w:pPr>
      <w:r w:rsidRPr="001F276B">
        <w:rPr>
          <w:rFonts w:ascii="Arial" w:hAnsi="Arial" w:cs="Arial"/>
          <w:sz w:val="24"/>
          <w:szCs w:val="24"/>
        </w:rPr>
        <w:lastRenderedPageBreak/>
        <w:t>The Trust and its schools will also share personal data with law enforcement and government bodies where we are legally required to do so, including for:</w:t>
      </w:r>
    </w:p>
    <w:p w14:paraId="11FA3F0D" w14:textId="7748FA4F" w:rsidR="006C6B9E" w:rsidRPr="001F276B" w:rsidRDefault="006C6B9E" w:rsidP="00D251B0">
      <w:pPr>
        <w:pStyle w:val="ListParagraph"/>
        <w:numPr>
          <w:ilvl w:val="0"/>
          <w:numId w:val="12"/>
        </w:numPr>
        <w:spacing w:line="240" w:lineRule="auto"/>
        <w:rPr>
          <w:rFonts w:ascii="Arial" w:hAnsi="Arial" w:cs="Arial"/>
          <w:sz w:val="24"/>
          <w:szCs w:val="24"/>
        </w:rPr>
      </w:pPr>
      <w:r w:rsidRPr="001F276B">
        <w:rPr>
          <w:rFonts w:ascii="Arial" w:hAnsi="Arial" w:cs="Arial"/>
          <w:sz w:val="24"/>
          <w:szCs w:val="24"/>
        </w:rPr>
        <w:t>The prevention or detection of crime and/or fraud</w:t>
      </w:r>
      <w:r w:rsidR="009129BB" w:rsidRPr="001F276B">
        <w:rPr>
          <w:rFonts w:ascii="Arial" w:hAnsi="Arial" w:cs="Arial"/>
          <w:sz w:val="24"/>
          <w:szCs w:val="24"/>
        </w:rPr>
        <w:t>.</w:t>
      </w:r>
    </w:p>
    <w:p w14:paraId="4851A0E0" w14:textId="45B7B138" w:rsidR="006C6B9E" w:rsidRPr="001F276B" w:rsidRDefault="006C6B9E" w:rsidP="00D251B0">
      <w:pPr>
        <w:pStyle w:val="ListParagraph"/>
        <w:numPr>
          <w:ilvl w:val="0"/>
          <w:numId w:val="12"/>
        </w:numPr>
        <w:spacing w:line="240" w:lineRule="auto"/>
        <w:rPr>
          <w:rFonts w:ascii="Arial" w:hAnsi="Arial" w:cs="Arial"/>
          <w:sz w:val="24"/>
          <w:szCs w:val="24"/>
        </w:rPr>
      </w:pPr>
      <w:r w:rsidRPr="001F276B">
        <w:rPr>
          <w:rFonts w:ascii="Arial" w:hAnsi="Arial" w:cs="Arial"/>
          <w:sz w:val="24"/>
          <w:szCs w:val="24"/>
        </w:rPr>
        <w:t>The apprehension or prosecution of offenders</w:t>
      </w:r>
      <w:r w:rsidR="009129BB" w:rsidRPr="001F276B">
        <w:rPr>
          <w:rFonts w:ascii="Arial" w:hAnsi="Arial" w:cs="Arial"/>
          <w:sz w:val="24"/>
          <w:szCs w:val="24"/>
        </w:rPr>
        <w:t>.</w:t>
      </w:r>
    </w:p>
    <w:p w14:paraId="7E959254" w14:textId="33168963" w:rsidR="006C6B9E" w:rsidRPr="001F276B" w:rsidRDefault="006C6B9E" w:rsidP="00D251B0">
      <w:pPr>
        <w:pStyle w:val="ListParagraph"/>
        <w:numPr>
          <w:ilvl w:val="0"/>
          <w:numId w:val="12"/>
        </w:numPr>
        <w:spacing w:line="240" w:lineRule="auto"/>
        <w:rPr>
          <w:rFonts w:ascii="Arial" w:hAnsi="Arial" w:cs="Arial"/>
          <w:sz w:val="24"/>
          <w:szCs w:val="24"/>
        </w:rPr>
      </w:pPr>
      <w:r w:rsidRPr="001F276B">
        <w:rPr>
          <w:rFonts w:ascii="Arial" w:hAnsi="Arial" w:cs="Arial"/>
          <w:sz w:val="24"/>
          <w:szCs w:val="24"/>
        </w:rPr>
        <w:t>The assessment or collection of tax owed to HMRC</w:t>
      </w:r>
      <w:r w:rsidR="009129BB" w:rsidRPr="001F276B">
        <w:rPr>
          <w:rFonts w:ascii="Arial" w:hAnsi="Arial" w:cs="Arial"/>
          <w:sz w:val="24"/>
          <w:szCs w:val="24"/>
        </w:rPr>
        <w:t>.</w:t>
      </w:r>
    </w:p>
    <w:p w14:paraId="4B1BA25E" w14:textId="02A15EDB" w:rsidR="006C6B9E" w:rsidRPr="001F276B" w:rsidRDefault="006C6B9E" w:rsidP="00D251B0">
      <w:pPr>
        <w:pStyle w:val="ListParagraph"/>
        <w:numPr>
          <w:ilvl w:val="0"/>
          <w:numId w:val="12"/>
        </w:numPr>
        <w:spacing w:line="240" w:lineRule="auto"/>
        <w:rPr>
          <w:rFonts w:ascii="Arial" w:hAnsi="Arial" w:cs="Arial"/>
          <w:sz w:val="24"/>
          <w:szCs w:val="24"/>
        </w:rPr>
      </w:pPr>
      <w:r w:rsidRPr="001F276B">
        <w:rPr>
          <w:rFonts w:ascii="Arial" w:hAnsi="Arial" w:cs="Arial"/>
          <w:sz w:val="24"/>
          <w:szCs w:val="24"/>
        </w:rPr>
        <w:t>In connection with legal proceedings</w:t>
      </w:r>
      <w:r w:rsidR="009129BB" w:rsidRPr="001F276B">
        <w:rPr>
          <w:rFonts w:ascii="Arial" w:hAnsi="Arial" w:cs="Arial"/>
          <w:sz w:val="24"/>
          <w:szCs w:val="24"/>
        </w:rPr>
        <w:t>.</w:t>
      </w:r>
    </w:p>
    <w:p w14:paraId="7E30C1BE" w14:textId="03C09A67" w:rsidR="006C6B9E" w:rsidRPr="001F276B" w:rsidRDefault="006C6B9E" w:rsidP="00D251B0">
      <w:pPr>
        <w:pStyle w:val="ListParagraph"/>
        <w:numPr>
          <w:ilvl w:val="0"/>
          <w:numId w:val="12"/>
        </w:numPr>
        <w:spacing w:line="240" w:lineRule="auto"/>
        <w:rPr>
          <w:rFonts w:ascii="Arial" w:hAnsi="Arial" w:cs="Arial"/>
          <w:sz w:val="24"/>
          <w:szCs w:val="24"/>
        </w:rPr>
      </w:pPr>
      <w:r w:rsidRPr="001F276B">
        <w:rPr>
          <w:rFonts w:ascii="Arial" w:hAnsi="Arial" w:cs="Arial"/>
          <w:sz w:val="24"/>
          <w:szCs w:val="24"/>
        </w:rPr>
        <w:t>Where the disclosure is required to satisfy our safeguarding obligations</w:t>
      </w:r>
      <w:r w:rsidR="009129BB" w:rsidRPr="001F276B">
        <w:rPr>
          <w:rFonts w:ascii="Arial" w:hAnsi="Arial" w:cs="Arial"/>
          <w:sz w:val="24"/>
          <w:szCs w:val="24"/>
        </w:rPr>
        <w:t>.</w:t>
      </w:r>
    </w:p>
    <w:p w14:paraId="31C46D8C" w14:textId="0EF026A8" w:rsidR="006C6B9E" w:rsidRPr="001F276B" w:rsidRDefault="006C6B9E" w:rsidP="00D251B0">
      <w:pPr>
        <w:pStyle w:val="ListParagraph"/>
        <w:numPr>
          <w:ilvl w:val="0"/>
          <w:numId w:val="12"/>
        </w:numPr>
        <w:spacing w:line="240" w:lineRule="auto"/>
        <w:rPr>
          <w:rFonts w:ascii="Arial" w:hAnsi="Arial" w:cs="Arial"/>
          <w:sz w:val="24"/>
          <w:szCs w:val="24"/>
        </w:rPr>
      </w:pPr>
      <w:r w:rsidRPr="001F276B">
        <w:rPr>
          <w:rFonts w:ascii="Arial" w:hAnsi="Arial" w:cs="Arial"/>
          <w:sz w:val="24"/>
          <w:szCs w:val="24"/>
        </w:rPr>
        <w:t>Research and statistical purposes, as long as personal data is sufficiently anonymised or consent has been provided</w:t>
      </w:r>
      <w:bookmarkStart w:id="11" w:name="_Toc491436300"/>
      <w:r w:rsidR="009129BB" w:rsidRPr="001F276B">
        <w:rPr>
          <w:rFonts w:ascii="Arial" w:hAnsi="Arial" w:cs="Arial"/>
          <w:sz w:val="24"/>
          <w:szCs w:val="24"/>
        </w:rPr>
        <w:t>.</w:t>
      </w:r>
    </w:p>
    <w:p w14:paraId="647176A8" w14:textId="0072CE0B" w:rsidR="006C6B9E" w:rsidRDefault="006C6B9E" w:rsidP="006C6B9E">
      <w:pPr>
        <w:rPr>
          <w:rFonts w:ascii="Arial" w:hAnsi="Arial" w:cs="Arial"/>
          <w:sz w:val="24"/>
          <w:szCs w:val="24"/>
        </w:rPr>
      </w:pPr>
      <w:r w:rsidRPr="001F276B">
        <w:rPr>
          <w:rFonts w:ascii="Arial" w:hAnsi="Arial" w:cs="Arial"/>
          <w:sz w:val="24"/>
          <w:szCs w:val="24"/>
        </w:rPr>
        <w:t xml:space="preserve">We may also share personal data with emergency services and local authorities to help them to respond to an emergency situation that affects any of our </w:t>
      </w:r>
      <w:r w:rsidR="006F0C29" w:rsidRPr="001F276B">
        <w:rPr>
          <w:rFonts w:ascii="Arial" w:hAnsi="Arial" w:cs="Arial"/>
          <w:sz w:val="24"/>
          <w:szCs w:val="24"/>
        </w:rPr>
        <w:t>children</w:t>
      </w:r>
      <w:r w:rsidRPr="001F276B">
        <w:rPr>
          <w:rFonts w:ascii="Arial" w:hAnsi="Arial" w:cs="Arial"/>
          <w:sz w:val="24"/>
          <w:szCs w:val="24"/>
        </w:rPr>
        <w:t xml:space="preserve"> or staff.</w:t>
      </w:r>
      <w:bookmarkStart w:id="12" w:name="_Toc508178035"/>
    </w:p>
    <w:p w14:paraId="797CFE4A" w14:textId="77777777" w:rsidR="00603ACC" w:rsidRPr="005A66C8" w:rsidRDefault="00603ACC" w:rsidP="00603ACC">
      <w:pPr>
        <w:spacing w:beforeAutospacing="1" w:after="0" w:afterAutospacing="1" w:line="240" w:lineRule="auto"/>
        <w:textAlignment w:val="baseline"/>
        <w:rPr>
          <w:rFonts w:ascii="Segoe UI" w:eastAsia="Times New Roman" w:hAnsi="Segoe UI" w:cs="Segoe UI"/>
          <w:sz w:val="18"/>
          <w:szCs w:val="18"/>
          <w:lang w:eastAsia="en-GB"/>
        </w:rPr>
      </w:pPr>
      <w:r w:rsidRPr="005A66C8">
        <w:rPr>
          <w:rFonts w:ascii="Arial" w:eastAsia="Times New Roman" w:hAnsi="Arial" w:cs="Arial"/>
          <w:color w:val="C00000"/>
          <w:sz w:val="24"/>
          <w:szCs w:val="24"/>
          <w:lang w:eastAsia="en-GB"/>
        </w:rPr>
        <w:t>Where the Trust receives requests from external agencies (including but not limited to requests for reports, statements, or supporting evidence such as Disability Living Allowance (DLA) documentation), information will be provided in accordance with data protection legislation, lawful bases for processing, and the Trust’s safeguarding and statutory duties. </w:t>
      </w:r>
    </w:p>
    <w:p w14:paraId="4B345A03" w14:textId="77777777" w:rsidR="00603ACC" w:rsidRPr="005A66C8" w:rsidRDefault="00603ACC" w:rsidP="00603ACC">
      <w:pPr>
        <w:spacing w:beforeAutospacing="1" w:after="0" w:afterAutospacing="1" w:line="240" w:lineRule="auto"/>
        <w:textAlignment w:val="baseline"/>
        <w:rPr>
          <w:rFonts w:ascii="Segoe UI" w:eastAsia="Times New Roman" w:hAnsi="Segoe UI" w:cs="Segoe UI"/>
          <w:sz w:val="18"/>
          <w:szCs w:val="18"/>
          <w:lang w:eastAsia="en-GB"/>
        </w:rPr>
      </w:pPr>
      <w:r w:rsidRPr="005A66C8">
        <w:rPr>
          <w:rFonts w:ascii="Arial" w:eastAsia="Times New Roman" w:hAnsi="Arial" w:cs="Arial"/>
          <w:color w:val="C00000"/>
          <w:sz w:val="24"/>
          <w:szCs w:val="24"/>
          <w:lang w:eastAsia="en-GB"/>
        </w:rPr>
        <w:t>The Trust will not act as an intermediary for communication or information exchange between parents or carers who are no longer in a relationship or living together. </w:t>
      </w:r>
    </w:p>
    <w:p w14:paraId="34388226" w14:textId="0AB51687" w:rsidR="00603ACC" w:rsidRPr="00603ACC" w:rsidRDefault="00603ACC" w:rsidP="00603ACC">
      <w:pPr>
        <w:spacing w:beforeAutospacing="1" w:after="0" w:afterAutospacing="1" w:line="240" w:lineRule="auto"/>
        <w:textAlignment w:val="baseline"/>
        <w:rPr>
          <w:rFonts w:ascii="Segoe UI" w:eastAsia="Times New Roman" w:hAnsi="Segoe UI" w:cs="Segoe UI"/>
          <w:sz w:val="18"/>
          <w:szCs w:val="18"/>
          <w:lang w:eastAsia="en-GB"/>
        </w:rPr>
      </w:pPr>
      <w:r w:rsidRPr="005A66C8">
        <w:rPr>
          <w:rFonts w:ascii="Arial" w:eastAsia="Times New Roman" w:hAnsi="Arial" w:cs="Arial"/>
          <w:color w:val="C00000"/>
          <w:sz w:val="24"/>
          <w:szCs w:val="24"/>
          <w:lang w:eastAsia="en-GB"/>
        </w:rPr>
        <w:t>Where parents or carers are separated, it remains the responsibility of the requesting parent or carer to inform the other parent or carer of any requests made to the school or any information submitted to external agencies in relation to the child. The school is not responsible for facilitating or managing such communication between parents or carers.</w:t>
      </w:r>
      <w:r w:rsidRPr="00603ACC">
        <w:rPr>
          <w:rFonts w:ascii="Arial" w:eastAsia="Times New Roman" w:hAnsi="Arial" w:cs="Arial"/>
          <w:color w:val="C00000"/>
          <w:sz w:val="24"/>
          <w:szCs w:val="24"/>
          <w:lang w:eastAsia="en-GB"/>
        </w:rPr>
        <w:t> </w:t>
      </w:r>
    </w:p>
    <w:p w14:paraId="4C3AC0F6" w14:textId="71CFF1A3" w:rsidR="006C6B9E" w:rsidRPr="001F276B" w:rsidRDefault="001F276B" w:rsidP="006C6B9E">
      <w:pPr>
        <w:rPr>
          <w:rFonts w:ascii="Arial" w:hAnsi="Arial" w:cs="Arial"/>
          <w:b/>
          <w:bCs/>
          <w:sz w:val="24"/>
          <w:szCs w:val="24"/>
        </w:rPr>
      </w:pPr>
      <w:r w:rsidRPr="001F276B">
        <w:rPr>
          <w:rFonts w:ascii="Arial" w:hAnsi="Arial" w:cs="Arial"/>
          <w:b/>
          <w:bCs/>
          <w:sz w:val="24"/>
          <w:szCs w:val="24"/>
        </w:rPr>
        <w:t>11</w:t>
      </w:r>
      <w:r w:rsidR="000F380A" w:rsidRPr="001F276B">
        <w:rPr>
          <w:rFonts w:ascii="Arial" w:hAnsi="Arial" w:cs="Arial"/>
          <w:b/>
          <w:bCs/>
          <w:sz w:val="24"/>
          <w:szCs w:val="24"/>
        </w:rPr>
        <w:t xml:space="preserve">. </w:t>
      </w:r>
      <w:r w:rsidR="006C6B9E" w:rsidRPr="001F276B">
        <w:rPr>
          <w:rFonts w:ascii="Arial" w:hAnsi="Arial" w:cs="Arial"/>
          <w:b/>
          <w:bCs/>
          <w:sz w:val="24"/>
          <w:szCs w:val="24"/>
        </w:rPr>
        <w:t>Subject access requests and other rights of individuals</w:t>
      </w:r>
      <w:bookmarkEnd w:id="12"/>
    </w:p>
    <w:p w14:paraId="050984B2" w14:textId="4F573398" w:rsidR="006C6B9E" w:rsidRPr="001F276B" w:rsidRDefault="006C6B9E" w:rsidP="006C6B9E">
      <w:pPr>
        <w:rPr>
          <w:rFonts w:ascii="Arial" w:hAnsi="Arial" w:cs="Arial"/>
          <w:b/>
          <w:sz w:val="24"/>
          <w:szCs w:val="24"/>
        </w:rPr>
      </w:pPr>
      <w:r w:rsidRPr="001F276B">
        <w:rPr>
          <w:rFonts w:ascii="Arial" w:hAnsi="Arial" w:cs="Arial"/>
          <w:b/>
          <w:sz w:val="24"/>
          <w:szCs w:val="24"/>
        </w:rPr>
        <w:t>Subject access requests</w:t>
      </w:r>
    </w:p>
    <w:p w14:paraId="449F5A57" w14:textId="5F631F84" w:rsidR="000F380A" w:rsidRPr="001F276B" w:rsidRDefault="006C6B9E" w:rsidP="006C6B9E">
      <w:pPr>
        <w:rPr>
          <w:rFonts w:ascii="Arial" w:hAnsi="Arial" w:cs="Arial"/>
          <w:sz w:val="24"/>
          <w:szCs w:val="24"/>
        </w:rPr>
      </w:pPr>
      <w:r w:rsidRPr="001F276B">
        <w:rPr>
          <w:rFonts w:ascii="Arial" w:hAnsi="Arial" w:cs="Arial"/>
          <w:sz w:val="24"/>
          <w:szCs w:val="24"/>
        </w:rPr>
        <w:t xml:space="preserve">Individuals have a right to make a ‘subject access request’ to gain access to personal information that the school holds about them. </w:t>
      </w:r>
    </w:p>
    <w:p w14:paraId="593466A5" w14:textId="44B73CAC" w:rsidR="006C6B9E" w:rsidRPr="001F276B" w:rsidRDefault="006C6B9E" w:rsidP="006C6B9E">
      <w:pPr>
        <w:rPr>
          <w:rFonts w:ascii="Arial" w:hAnsi="Arial" w:cs="Arial"/>
          <w:sz w:val="24"/>
          <w:szCs w:val="24"/>
        </w:rPr>
      </w:pPr>
      <w:r w:rsidRPr="001F276B">
        <w:rPr>
          <w:rFonts w:ascii="Arial" w:hAnsi="Arial" w:cs="Arial"/>
          <w:sz w:val="24"/>
          <w:szCs w:val="24"/>
        </w:rPr>
        <w:t>This includes:</w:t>
      </w:r>
    </w:p>
    <w:p w14:paraId="4A52BACE" w14:textId="2D59147B" w:rsidR="006C6B9E" w:rsidRPr="001F276B" w:rsidRDefault="006C6B9E" w:rsidP="00D251B0">
      <w:pPr>
        <w:pStyle w:val="ListParagraph"/>
        <w:numPr>
          <w:ilvl w:val="0"/>
          <w:numId w:val="13"/>
        </w:numPr>
        <w:spacing w:line="240" w:lineRule="auto"/>
        <w:rPr>
          <w:rFonts w:ascii="Arial" w:hAnsi="Arial" w:cs="Arial"/>
          <w:sz w:val="24"/>
          <w:szCs w:val="24"/>
        </w:rPr>
      </w:pPr>
      <w:r w:rsidRPr="001F276B">
        <w:rPr>
          <w:rFonts w:ascii="Arial" w:hAnsi="Arial" w:cs="Arial"/>
          <w:sz w:val="24"/>
          <w:szCs w:val="24"/>
        </w:rPr>
        <w:t>Confirmation that their personal data is being processed</w:t>
      </w:r>
      <w:r w:rsidR="002C6D52" w:rsidRPr="001F276B">
        <w:rPr>
          <w:rFonts w:ascii="Arial" w:hAnsi="Arial" w:cs="Arial"/>
          <w:sz w:val="24"/>
          <w:szCs w:val="24"/>
        </w:rPr>
        <w:t>.</w:t>
      </w:r>
    </w:p>
    <w:p w14:paraId="62D55C22" w14:textId="4D736B8E" w:rsidR="006C6B9E" w:rsidRPr="001F276B" w:rsidRDefault="006C6B9E" w:rsidP="00D251B0">
      <w:pPr>
        <w:pStyle w:val="ListParagraph"/>
        <w:numPr>
          <w:ilvl w:val="0"/>
          <w:numId w:val="13"/>
        </w:numPr>
        <w:spacing w:line="240" w:lineRule="auto"/>
        <w:rPr>
          <w:rFonts w:ascii="Arial" w:hAnsi="Arial" w:cs="Arial"/>
          <w:sz w:val="24"/>
          <w:szCs w:val="24"/>
        </w:rPr>
      </w:pPr>
      <w:r w:rsidRPr="001F276B">
        <w:rPr>
          <w:rFonts w:ascii="Arial" w:hAnsi="Arial" w:cs="Arial"/>
          <w:sz w:val="24"/>
          <w:szCs w:val="24"/>
        </w:rPr>
        <w:t>Access to a copy of the data</w:t>
      </w:r>
      <w:r w:rsidR="002C6D52" w:rsidRPr="001F276B">
        <w:rPr>
          <w:rFonts w:ascii="Arial" w:hAnsi="Arial" w:cs="Arial"/>
          <w:sz w:val="24"/>
          <w:szCs w:val="24"/>
        </w:rPr>
        <w:t>.</w:t>
      </w:r>
    </w:p>
    <w:p w14:paraId="2E3C6263" w14:textId="5FF1FB41" w:rsidR="006C6B9E" w:rsidRPr="001F276B" w:rsidRDefault="006C6B9E" w:rsidP="00D251B0">
      <w:pPr>
        <w:pStyle w:val="ListParagraph"/>
        <w:numPr>
          <w:ilvl w:val="0"/>
          <w:numId w:val="13"/>
        </w:numPr>
        <w:spacing w:line="240" w:lineRule="auto"/>
        <w:rPr>
          <w:rFonts w:ascii="Arial" w:hAnsi="Arial" w:cs="Arial"/>
          <w:sz w:val="24"/>
          <w:szCs w:val="24"/>
        </w:rPr>
      </w:pPr>
      <w:r w:rsidRPr="001F276B">
        <w:rPr>
          <w:rFonts w:ascii="Arial" w:hAnsi="Arial" w:cs="Arial"/>
          <w:sz w:val="24"/>
          <w:szCs w:val="24"/>
        </w:rPr>
        <w:t>The purposes of the data processing</w:t>
      </w:r>
      <w:r w:rsidR="002C6D52" w:rsidRPr="001F276B">
        <w:rPr>
          <w:rFonts w:ascii="Arial" w:hAnsi="Arial" w:cs="Arial"/>
          <w:sz w:val="24"/>
          <w:szCs w:val="24"/>
        </w:rPr>
        <w:t>.</w:t>
      </w:r>
    </w:p>
    <w:p w14:paraId="5D97483B" w14:textId="6140D031" w:rsidR="006C6B9E" w:rsidRPr="001F276B" w:rsidRDefault="006C6B9E" w:rsidP="00D251B0">
      <w:pPr>
        <w:pStyle w:val="ListParagraph"/>
        <w:numPr>
          <w:ilvl w:val="0"/>
          <w:numId w:val="13"/>
        </w:numPr>
        <w:spacing w:line="240" w:lineRule="auto"/>
        <w:rPr>
          <w:rFonts w:ascii="Arial" w:hAnsi="Arial" w:cs="Arial"/>
          <w:sz w:val="24"/>
          <w:szCs w:val="24"/>
        </w:rPr>
      </w:pPr>
      <w:r w:rsidRPr="001F276B">
        <w:rPr>
          <w:rFonts w:ascii="Arial" w:hAnsi="Arial" w:cs="Arial"/>
          <w:sz w:val="24"/>
          <w:szCs w:val="24"/>
        </w:rPr>
        <w:t>The categories of personal data concerned</w:t>
      </w:r>
      <w:r w:rsidR="002C6D52" w:rsidRPr="001F276B">
        <w:rPr>
          <w:rFonts w:ascii="Arial" w:hAnsi="Arial" w:cs="Arial"/>
          <w:sz w:val="24"/>
          <w:szCs w:val="24"/>
        </w:rPr>
        <w:t>.</w:t>
      </w:r>
    </w:p>
    <w:p w14:paraId="0FBAD83A" w14:textId="0E7FD101" w:rsidR="006C6B9E" w:rsidRPr="001F276B" w:rsidRDefault="006C6B9E" w:rsidP="00D251B0">
      <w:pPr>
        <w:pStyle w:val="ListParagraph"/>
        <w:numPr>
          <w:ilvl w:val="0"/>
          <w:numId w:val="13"/>
        </w:numPr>
        <w:spacing w:line="240" w:lineRule="auto"/>
        <w:rPr>
          <w:rFonts w:ascii="Arial" w:hAnsi="Arial" w:cs="Arial"/>
          <w:sz w:val="24"/>
          <w:szCs w:val="24"/>
        </w:rPr>
      </w:pPr>
      <w:r w:rsidRPr="001F276B">
        <w:rPr>
          <w:rFonts w:ascii="Arial" w:hAnsi="Arial" w:cs="Arial"/>
          <w:sz w:val="24"/>
          <w:szCs w:val="24"/>
        </w:rPr>
        <w:t xml:space="preserve">Who the data has been, or will be, shared </w:t>
      </w:r>
      <w:proofErr w:type="gramStart"/>
      <w:r w:rsidRPr="001F276B">
        <w:rPr>
          <w:rFonts w:ascii="Arial" w:hAnsi="Arial" w:cs="Arial"/>
          <w:sz w:val="24"/>
          <w:szCs w:val="24"/>
        </w:rPr>
        <w:t>with</w:t>
      </w:r>
      <w:r w:rsidR="002C6D52" w:rsidRPr="001F276B">
        <w:rPr>
          <w:rFonts w:ascii="Arial" w:hAnsi="Arial" w:cs="Arial"/>
          <w:sz w:val="24"/>
          <w:szCs w:val="24"/>
        </w:rPr>
        <w:t>.</w:t>
      </w:r>
      <w:proofErr w:type="gramEnd"/>
    </w:p>
    <w:p w14:paraId="0E05E5EA" w14:textId="77777777" w:rsidR="006C6B9E" w:rsidRPr="001F276B" w:rsidRDefault="006C6B9E" w:rsidP="00D251B0">
      <w:pPr>
        <w:pStyle w:val="ListParagraph"/>
        <w:numPr>
          <w:ilvl w:val="0"/>
          <w:numId w:val="13"/>
        </w:numPr>
        <w:spacing w:line="240" w:lineRule="auto"/>
        <w:rPr>
          <w:rFonts w:ascii="Arial" w:hAnsi="Arial" w:cs="Arial"/>
          <w:sz w:val="24"/>
          <w:szCs w:val="24"/>
        </w:rPr>
      </w:pPr>
      <w:r w:rsidRPr="001F276B">
        <w:rPr>
          <w:rFonts w:ascii="Arial" w:hAnsi="Arial" w:cs="Arial"/>
          <w:sz w:val="24"/>
          <w:szCs w:val="24"/>
        </w:rPr>
        <w:t>How long the data will be stored for, or if this isn’t possible, the criteria used to determine this period</w:t>
      </w:r>
    </w:p>
    <w:p w14:paraId="1352085E" w14:textId="5881C7BD" w:rsidR="006C6B9E" w:rsidRPr="001F276B" w:rsidRDefault="006C6B9E" w:rsidP="00D251B0">
      <w:pPr>
        <w:pStyle w:val="ListParagraph"/>
        <w:numPr>
          <w:ilvl w:val="0"/>
          <w:numId w:val="13"/>
        </w:numPr>
        <w:spacing w:line="240" w:lineRule="auto"/>
        <w:rPr>
          <w:rFonts w:ascii="Arial" w:hAnsi="Arial" w:cs="Arial"/>
          <w:sz w:val="24"/>
          <w:szCs w:val="24"/>
        </w:rPr>
      </w:pPr>
      <w:r w:rsidRPr="001F276B">
        <w:rPr>
          <w:rFonts w:ascii="Arial" w:hAnsi="Arial" w:cs="Arial"/>
          <w:sz w:val="24"/>
          <w:szCs w:val="24"/>
        </w:rPr>
        <w:t>The source of the data, if not the individual</w:t>
      </w:r>
      <w:r w:rsidR="002C6D52" w:rsidRPr="001F276B">
        <w:rPr>
          <w:rFonts w:ascii="Arial" w:hAnsi="Arial" w:cs="Arial"/>
          <w:sz w:val="24"/>
          <w:szCs w:val="24"/>
        </w:rPr>
        <w:t>.</w:t>
      </w:r>
    </w:p>
    <w:p w14:paraId="243F13AF" w14:textId="05D8763B" w:rsidR="006C6B9E" w:rsidRPr="001F276B" w:rsidRDefault="006C6B9E" w:rsidP="00D251B0">
      <w:pPr>
        <w:pStyle w:val="ListParagraph"/>
        <w:numPr>
          <w:ilvl w:val="0"/>
          <w:numId w:val="13"/>
        </w:numPr>
        <w:spacing w:line="240" w:lineRule="auto"/>
        <w:rPr>
          <w:rFonts w:ascii="Arial" w:hAnsi="Arial" w:cs="Arial"/>
          <w:sz w:val="24"/>
          <w:szCs w:val="24"/>
        </w:rPr>
      </w:pPr>
      <w:r w:rsidRPr="001F276B">
        <w:rPr>
          <w:rFonts w:ascii="Arial" w:hAnsi="Arial" w:cs="Arial"/>
          <w:sz w:val="24"/>
          <w:szCs w:val="24"/>
        </w:rPr>
        <w:t>Whether any automated decision-making is being applied to their data, and what the significance and consequences of this might be for the individual</w:t>
      </w:r>
      <w:r w:rsidR="002C6D52" w:rsidRPr="001F276B">
        <w:rPr>
          <w:rFonts w:ascii="Arial" w:hAnsi="Arial" w:cs="Arial"/>
          <w:sz w:val="24"/>
          <w:szCs w:val="24"/>
        </w:rPr>
        <w:t>.</w:t>
      </w:r>
    </w:p>
    <w:p w14:paraId="6FD1D03D" w14:textId="5649D2B3" w:rsidR="006C6B9E" w:rsidRPr="001F276B" w:rsidRDefault="006C6B9E" w:rsidP="006C3DF1">
      <w:pPr>
        <w:rPr>
          <w:rFonts w:ascii="Arial" w:hAnsi="Arial" w:cs="Arial"/>
          <w:sz w:val="24"/>
          <w:szCs w:val="24"/>
        </w:rPr>
      </w:pPr>
      <w:r w:rsidRPr="001F276B">
        <w:rPr>
          <w:rFonts w:ascii="Arial" w:hAnsi="Arial" w:cs="Arial"/>
          <w:sz w:val="24"/>
          <w:szCs w:val="24"/>
        </w:rPr>
        <w:t xml:space="preserve">Subject access requests must be submitted in writing, </w:t>
      </w:r>
      <w:r w:rsidR="003167D4" w:rsidRPr="001F276B">
        <w:rPr>
          <w:rFonts w:ascii="Arial" w:hAnsi="Arial" w:cs="Arial"/>
          <w:sz w:val="24"/>
          <w:szCs w:val="24"/>
        </w:rPr>
        <w:t>using the</w:t>
      </w:r>
      <w:r w:rsidR="00A82C49" w:rsidRPr="001F276B">
        <w:rPr>
          <w:rFonts w:ascii="Arial" w:hAnsi="Arial" w:cs="Arial"/>
          <w:sz w:val="24"/>
          <w:szCs w:val="24"/>
        </w:rPr>
        <w:t xml:space="preserve"> </w:t>
      </w:r>
      <w:r w:rsidR="006C3DF1" w:rsidRPr="001F276B">
        <w:rPr>
          <w:rFonts w:ascii="Arial" w:hAnsi="Arial" w:cs="Arial"/>
          <w:sz w:val="24"/>
          <w:szCs w:val="24"/>
        </w:rPr>
        <w:t>(</w:t>
      </w:r>
      <w:r w:rsidR="00A82C49" w:rsidRPr="001F276B">
        <w:rPr>
          <w:rFonts w:ascii="Arial" w:hAnsi="Arial" w:cs="Arial"/>
          <w:b/>
          <w:bCs/>
          <w:sz w:val="24"/>
          <w:szCs w:val="24"/>
        </w:rPr>
        <w:t xml:space="preserve">Appendix </w:t>
      </w:r>
      <w:r w:rsidR="006C3DF1" w:rsidRPr="001F276B">
        <w:rPr>
          <w:rFonts w:ascii="Arial" w:hAnsi="Arial" w:cs="Arial"/>
          <w:b/>
          <w:bCs/>
          <w:sz w:val="24"/>
          <w:szCs w:val="24"/>
        </w:rPr>
        <w:t>2)</w:t>
      </w:r>
      <w:r w:rsidR="006C3DF1" w:rsidRPr="001F276B">
        <w:rPr>
          <w:rFonts w:ascii="Arial" w:hAnsi="Arial" w:cs="Arial"/>
          <w:sz w:val="24"/>
          <w:szCs w:val="24"/>
        </w:rPr>
        <w:t xml:space="preserve"> </w:t>
      </w:r>
      <w:r w:rsidRPr="001F276B">
        <w:rPr>
          <w:rFonts w:ascii="Arial" w:hAnsi="Arial" w:cs="Arial"/>
          <w:sz w:val="24"/>
          <w:szCs w:val="24"/>
        </w:rPr>
        <w:t>either by letter or email to the Headteacher.</w:t>
      </w:r>
    </w:p>
    <w:p w14:paraId="5F2EBA6E" w14:textId="03CFB855" w:rsidR="006C6B9E" w:rsidRPr="001F276B" w:rsidRDefault="006C6B9E" w:rsidP="006C6B9E">
      <w:pPr>
        <w:rPr>
          <w:rFonts w:ascii="Arial" w:hAnsi="Arial" w:cs="Arial"/>
          <w:b/>
          <w:sz w:val="24"/>
          <w:szCs w:val="24"/>
        </w:rPr>
      </w:pPr>
      <w:r w:rsidRPr="001F276B">
        <w:rPr>
          <w:rFonts w:ascii="Arial" w:hAnsi="Arial" w:cs="Arial"/>
          <w:b/>
          <w:sz w:val="24"/>
          <w:szCs w:val="24"/>
        </w:rPr>
        <w:t>Children and subject access requests</w:t>
      </w:r>
    </w:p>
    <w:p w14:paraId="53535409" w14:textId="52DF4E0C" w:rsidR="006C6B9E" w:rsidRPr="001F276B" w:rsidRDefault="006C6B9E" w:rsidP="006C6B9E">
      <w:pPr>
        <w:rPr>
          <w:rFonts w:ascii="Arial" w:hAnsi="Arial" w:cs="Arial"/>
          <w:sz w:val="24"/>
          <w:szCs w:val="24"/>
        </w:rPr>
      </w:pPr>
      <w:r w:rsidRPr="001F276B">
        <w:rPr>
          <w:rFonts w:ascii="Arial" w:hAnsi="Arial" w:cs="Arial"/>
          <w:sz w:val="24"/>
          <w:szCs w:val="24"/>
          <w:shd w:val="clear" w:color="auto" w:fill="FFFFFF"/>
        </w:rPr>
        <w:t xml:space="preserve">Children below the age of 12 are generally not regarded to be mature enough to understand their rights and the implications of a subject access request. Therefore, most subject access requests from parents or carers of </w:t>
      </w:r>
      <w:r w:rsidR="006F0C29" w:rsidRPr="001F276B">
        <w:rPr>
          <w:rFonts w:ascii="Arial" w:hAnsi="Arial" w:cs="Arial"/>
          <w:sz w:val="24"/>
          <w:szCs w:val="24"/>
          <w:shd w:val="clear" w:color="auto" w:fill="FFFFFF"/>
        </w:rPr>
        <w:t>children</w:t>
      </w:r>
      <w:r w:rsidRPr="001F276B">
        <w:rPr>
          <w:rFonts w:ascii="Arial" w:hAnsi="Arial" w:cs="Arial"/>
          <w:sz w:val="24"/>
          <w:szCs w:val="24"/>
          <w:shd w:val="clear" w:color="auto" w:fill="FFFFFF"/>
        </w:rPr>
        <w:t xml:space="preserve"> at our school may be granted without the express permission of </w:t>
      </w:r>
      <w:r w:rsidRPr="001F276B">
        <w:rPr>
          <w:rFonts w:ascii="Arial" w:hAnsi="Arial" w:cs="Arial"/>
          <w:sz w:val="24"/>
          <w:szCs w:val="24"/>
          <w:shd w:val="clear" w:color="auto" w:fill="FFFFFF"/>
        </w:rPr>
        <w:lastRenderedPageBreak/>
        <w:t xml:space="preserve">the </w:t>
      </w:r>
      <w:r w:rsidR="00DF3107" w:rsidRPr="001F276B">
        <w:rPr>
          <w:rFonts w:ascii="Arial" w:hAnsi="Arial" w:cs="Arial"/>
          <w:sz w:val="24"/>
          <w:szCs w:val="24"/>
          <w:shd w:val="clear" w:color="auto" w:fill="FFFFFF"/>
        </w:rPr>
        <w:t>child</w:t>
      </w:r>
      <w:r w:rsidRPr="001F276B">
        <w:rPr>
          <w:rFonts w:ascii="Arial" w:hAnsi="Arial" w:cs="Arial"/>
          <w:sz w:val="24"/>
          <w:szCs w:val="24"/>
          <w:shd w:val="clear" w:color="auto" w:fill="FFFFFF"/>
        </w:rPr>
        <w:t xml:space="preserve">. This is not a rule and a </w:t>
      </w:r>
      <w:r w:rsidR="00DF3107" w:rsidRPr="001F276B">
        <w:rPr>
          <w:rFonts w:ascii="Arial" w:hAnsi="Arial" w:cs="Arial"/>
          <w:sz w:val="24"/>
          <w:szCs w:val="24"/>
          <w:shd w:val="clear" w:color="auto" w:fill="FFFFFF"/>
        </w:rPr>
        <w:t>child’s</w:t>
      </w:r>
      <w:r w:rsidRPr="001F276B">
        <w:rPr>
          <w:rFonts w:ascii="Arial" w:hAnsi="Arial" w:cs="Arial"/>
          <w:sz w:val="24"/>
          <w:szCs w:val="24"/>
          <w:shd w:val="clear" w:color="auto" w:fill="FFFFFF"/>
        </w:rPr>
        <w:t xml:space="preserve"> ability to understand their rights will always be judged on a case-by-case basis.</w:t>
      </w:r>
    </w:p>
    <w:p w14:paraId="3ECBC9D7" w14:textId="5BC212E6" w:rsidR="006C6B9E" w:rsidRPr="001F276B" w:rsidRDefault="006C6B9E" w:rsidP="006C6B9E">
      <w:pPr>
        <w:rPr>
          <w:rFonts w:ascii="Arial" w:hAnsi="Arial" w:cs="Arial"/>
          <w:b/>
          <w:sz w:val="24"/>
          <w:szCs w:val="24"/>
          <w:shd w:val="clear" w:color="auto" w:fill="FFFFFF"/>
        </w:rPr>
      </w:pPr>
      <w:r w:rsidRPr="001F276B">
        <w:rPr>
          <w:rFonts w:ascii="Arial" w:hAnsi="Arial" w:cs="Arial"/>
          <w:b/>
          <w:sz w:val="24"/>
          <w:szCs w:val="24"/>
          <w:shd w:val="clear" w:color="auto" w:fill="FFFFFF"/>
        </w:rPr>
        <w:t>Responding to subject access requests</w:t>
      </w:r>
    </w:p>
    <w:p w14:paraId="2B0B1E84" w14:textId="3F5BFB04" w:rsidR="006C6B9E" w:rsidRPr="001F276B" w:rsidRDefault="006C6B9E" w:rsidP="006C6B9E">
      <w:pPr>
        <w:rPr>
          <w:rFonts w:ascii="Arial" w:hAnsi="Arial" w:cs="Arial"/>
          <w:sz w:val="24"/>
          <w:szCs w:val="24"/>
        </w:rPr>
      </w:pPr>
      <w:r w:rsidRPr="001F276B">
        <w:rPr>
          <w:rFonts w:ascii="Arial" w:hAnsi="Arial" w:cs="Arial"/>
          <w:sz w:val="24"/>
          <w:szCs w:val="24"/>
        </w:rPr>
        <w:t xml:space="preserve">When responding to requests, we: </w:t>
      </w:r>
    </w:p>
    <w:p w14:paraId="649E6686" w14:textId="5C3C5D5E" w:rsidR="006C6B9E" w:rsidRPr="001F276B" w:rsidRDefault="006C6B9E" w:rsidP="00D251B0">
      <w:pPr>
        <w:pStyle w:val="ListParagraph"/>
        <w:numPr>
          <w:ilvl w:val="0"/>
          <w:numId w:val="15"/>
        </w:numPr>
        <w:spacing w:line="240" w:lineRule="auto"/>
        <w:rPr>
          <w:rFonts w:ascii="Arial" w:hAnsi="Arial" w:cs="Arial"/>
          <w:color w:val="000000"/>
          <w:sz w:val="24"/>
          <w:szCs w:val="24"/>
        </w:rPr>
      </w:pPr>
      <w:r w:rsidRPr="001F276B">
        <w:rPr>
          <w:rFonts w:ascii="Arial" w:hAnsi="Arial" w:cs="Arial"/>
          <w:sz w:val="24"/>
          <w:szCs w:val="24"/>
        </w:rPr>
        <w:t xml:space="preserve">Will ask the individual to provide 2 forms of identification </w:t>
      </w:r>
      <w:r w:rsidRPr="001F276B">
        <w:rPr>
          <w:rFonts w:ascii="Arial" w:hAnsi="Arial" w:cs="Arial"/>
          <w:b/>
          <w:bCs/>
          <w:sz w:val="24"/>
          <w:szCs w:val="24"/>
        </w:rPr>
        <w:t>(see Appendix 2)</w:t>
      </w:r>
      <w:r w:rsidR="002C6D52" w:rsidRPr="001F276B">
        <w:rPr>
          <w:rFonts w:ascii="Arial" w:hAnsi="Arial" w:cs="Arial"/>
          <w:b/>
          <w:bCs/>
          <w:sz w:val="24"/>
          <w:szCs w:val="24"/>
        </w:rPr>
        <w:t>.</w:t>
      </w:r>
    </w:p>
    <w:p w14:paraId="2BD001D7" w14:textId="3773A0B0" w:rsidR="006C6B9E" w:rsidRPr="001F276B" w:rsidRDefault="006C6B9E" w:rsidP="00D251B0">
      <w:pPr>
        <w:pStyle w:val="ListParagraph"/>
        <w:numPr>
          <w:ilvl w:val="0"/>
          <w:numId w:val="15"/>
        </w:numPr>
        <w:spacing w:line="240" w:lineRule="auto"/>
        <w:rPr>
          <w:rFonts w:ascii="Arial" w:hAnsi="Arial" w:cs="Arial"/>
          <w:sz w:val="24"/>
          <w:szCs w:val="24"/>
        </w:rPr>
      </w:pPr>
      <w:r w:rsidRPr="001F276B">
        <w:rPr>
          <w:rFonts w:ascii="Arial" w:hAnsi="Arial" w:cs="Arial"/>
          <w:sz w:val="24"/>
          <w:szCs w:val="24"/>
        </w:rPr>
        <w:t xml:space="preserve">Will respond without delay and </w:t>
      </w:r>
      <w:r w:rsidRPr="001F276B">
        <w:rPr>
          <w:rFonts w:ascii="Arial" w:hAnsi="Arial" w:cs="Arial"/>
          <w:b/>
          <w:sz w:val="24"/>
          <w:szCs w:val="24"/>
        </w:rPr>
        <w:t>within one calendar month</w:t>
      </w:r>
      <w:r w:rsidRPr="001F276B">
        <w:rPr>
          <w:rFonts w:ascii="Arial" w:hAnsi="Arial" w:cs="Arial"/>
          <w:sz w:val="24"/>
          <w:szCs w:val="24"/>
        </w:rPr>
        <w:t xml:space="preserve"> of receipt of the request</w:t>
      </w:r>
      <w:r w:rsidR="002C6D52" w:rsidRPr="001F276B">
        <w:rPr>
          <w:rFonts w:ascii="Arial" w:hAnsi="Arial" w:cs="Arial"/>
          <w:sz w:val="24"/>
          <w:szCs w:val="24"/>
        </w:rPr>
        <w:t>.</w:t>
      </w:r>
      <w:r w:rsidR="00D3735D" w:rsidRPr="001F276B">
        <w:rPr>
          <w:rFonts w:ascii="Arial" w:hAnsi="Arial" w:cs="Arial"/>
          <w:sz w:val="24"/>
          <w:szCs w:val="24"/>
        </w:rPr>
        <w:t xml:space="preserve"> E.g.</w:t>
      </w:r>
      <w:r w:rsidR="00974C7B">
        <w:rPr>
          <w:rFonts w:ascii="Arial" w:hAnsi="Arial" w:cs="Arial"/>
          <w:sz w:val="24"/>
          <w:szCs w:val="24"/>
        </w:rPr>
        <w:t>,</w:t>
      </w:r>
      <w:r w:rsidR="00D3735D" w:rsidRPr="001F276B">
        <w:rPr>
          <w:rFonts w:ascii="Arial" w:hAnsi="Arial" w:cs="Arial"/>
          <w:sz w:val="24"/>
          <w:szCs w:val="24"/>
        </w:rPr>
        <w:t xml:space="preserve"> If </w:t>
      </w:r>
      <w:r w:rsidR="00262B11">
        <w:rPr>
          <w:rFonts w:ascii="Arial" w:hAnsi="Arial" w:cs="Arial"/>
          <w:sz w:val="24"/>
          <w:szCs w:val="24"/>
        </w:rPr>
        <w:t>the request</w:t>
      </w:r>
      <w:r w:rsidR="00502E44">
        <w:rPr>
          <w:rFonts w:ascii="Arial" w:hAnsi="Arial" w:cs="Arial"/>
          <w:sz w:val="24"/>
          <w:szCs w:val="24"/>
        </w:rPr>
        <w:t xml:space="preserve"> to school was made o</w:t>
      </w:r>
      <w:r w:rsidR="00D3735D" w:rsidRPr="001F276B">
        <w:rPr>
          <w:rFonts w:ascii="Arial" w:hAnsi="Arial" w:cs="Arial"/>
          <w:sz w:val="24"/>
          <w:szCs w:val="24"/>
        </w:rPr>
        <w:t>n 04-05-</w:t>
      </w:r>
      <w:r w:rsidR="00965B43" w:rsidRPr="001F276B">
        <w:rPr>
          <w:rFonts w:ascii="Arial" w:hAnsi="Arial" w:cs="Arial"/>
          <w:sz w:val="24"/>
          <w:szCs w:val="24"/>
        </w:rPr>
        <w:t>2</w:t>
      </w:r>
      <w:r w:rsidR="00A40D4B">
        <w:rPr>
          <w:rFonts w:ascii="Arial" w:hAnsi="Arial" w:cs="Arial"/>
          <w:sz w:val="24"/>
          <w:szCs w:val="24"/>
        </w:rPr>
        <w:t>6</w:t>
      </w:r>
      <w:r w:rsidR="00965B43" w:rsidRPr="001F276B">
        <w:rPr>
          <w:rFonts w:ascii="Arial" w:hAnsi="Arial" w:cs="Arial"/>
          <w:sz w:val="24"/>
          <w:szCs w:val="24"/>
        </w:rPr>
        <w:t>, the response is due to the family at the latest 04-06-2</w:t>
      </w:r>
      <w:r w:rsidR="00A40D4B">
        <w:rPr>
          <w:rFonts w:ascii="Arial" w:hAnsi="Arial" w:cs="Arial"/>
          <w:sz w:val="24"/>
          <w:szCs w:val="24"/>
        </w:rPr>
        <w:t>6</w:t>
      </w:r>
      <w:r w:rsidR="00965B43" w:rsidRPr="001F276B">
        <w:rPr>
          <w:rFonts w:ascii="Arial" w:hAnsi="Arial" w:cs="Arial"/>
          <w:i/>
          <w:iCs/>
          <w:sz w:val="24"/>
          <w:szCs w:val="24"/>
        </w:rPr>
        <w:t>.</w:t>
      </w:r>
    </w:p>
    <w:p w14:paraId="65E362CE" w14:textId="57323DA7" w:rsidR="006C6B9E" w:rsidRPr="001F276B" w:rsidRDefault="006C6B9E" w:rsidP="00D251B0">
      <w:pPr>
        <w:pStyle w:val="ListParagraph"/>
        <w:numPr>
          <w:ilvl w:val="0"/>
          <w:numId w:val="15"/>
        </w:numPr>
        <w:spacing w:line="240" w:lineRule="auto"/>
        <w:rPr>
          <w:rFonts w:ascii="Arial" w:hAnsi="Arial" w:cs="Arial"/>
          <w:sz w:val="24"/>
          <w:szCs w:val="24"/>
        </w:rPr>
      </w:pPr>
      <w:r w:rsidRPr="001F276B">
        <w:rPr>
          <w:rFonts w:ascii="Arial" w:hAnsi="Arial" w:cs="Arial"/>
          <w:sz w:val="24"/>
          <w:szCs w:val="24"/>
        </w:rPr>
        <w:t>Will provide the information free of charge</w:t>
      </w:r>
      <w:r w:rsidR="002C6D52" w:rsidRPr="001F276B">
        <w:rPr>
          <w:rFonts w:ascii="Arial" w:hAnsi="Arial" w:cs="Arial"/>
          <w:sz w:val="24"/>
          <w:szCs w:val="24"/>
        </w:rPr>
        <w:t>.</w:t>
      </w:r>
    </w:p>
    <w:p w14:paraId="764E5097" w14:textId="27793667" w:rsidR="006C6B9E" w:rsidRPr="001F276B" w:rsidRDefault="006C6B9E" w:rsidP="00D251B0">
      <w:pPr>
        <w:pStyle w:val="ListParagraph"/>
        <w:numPr>
          <w:ilvl w:val="0"/>
          <w:numId w:val="15"/>
        </w:numPr>
        <w:spacing w:line="240" w:lineRule="auto"/>
        <w:rPr>
          <w:rFonts w:ascii="Arial" w:hAnsi="Arial" w:cs="Arial"/>
          <w:sz w:val="24"/>
          <w:szCs w:val="24"/>
        </w:rPr>
      </w:pPr>
      <w:r w:rsidRPr="001F276B">
        <w:rPr>
          <w:rFonts w:ascii="Arial" w:hAnsi="Arial" w:cs="Arial"/>
          <w:sz w:val="24"/>
          <w:szCs w:val="24"/>
        </w:rPr>
        <w:t>May tell the individual we will comply within 3 months of receipt of the request, where a request is complex or numerous. We will inform the individual of this within 1 month, and explain why the extension is necessary</w:t>
      </w:r>
      <w:r w:rsidR="002C6D52" w:rsidRPr="001F276B">
        <w:rPr>
          <w:rFonts w:ascii="Arial" w:hAnsi="Arial" w:cs="Arial"/>
          <w:sz w:val="24"/>
          <w:szCs w:val="24"/>
        </w:rPr>
        <w:t>.</w:t>
      </w:r>
    </w:p>
    <w:p w14:paraId="7028E648" w14:textId="0B2AD01A" w:rsidR="008945DD" w:rsidRPr="001F276B" w:rsidRDefault="008945DD" w:rsidP="008945DD">
      <w:pPr>
        <w:spacing w:line="240" w:lineRule="auto"/>
        <w:rPr>
          <w:rFonts w:ascii="Arial" w:hAnsi="Arial" w:cs="Arial"/>
          <w:sz w:val="24"/>
          <w:szCs w:val="24"/>
        </w:rPr>
      </w:pPr>
      <w:r w:rsidRPr="001F276B">
        <w:rPr>
          <w:rFonts w:ascii="Arial" w:hAnsi="Arial" w:cs="Arial"/>
          <w:sz w:val="24"/>
          <w:szCs w:val="24"/>
        </w:rPr>
        <w:t>*</w:t>
      </w:r>
      <w:r w:rsidRPr="001F276B">
        <w:rPr>
          <w:rFonts w:ascii="Arial" w:hAnsi="Arial" w:cs="Arial"/>
          <w:b/>
          <w:bCs/>
          <w:sz w:val="24"/>
          <w:szCs w:val="24"/>
        </w:rPr>
        <w:t>Stop Clock Provision</w:t>
      </w:r>
      <w:r w:rsidRPr="001F276B">
        <w:rPr>
          <w:rFonts w:ascii="Arial" w:hAnsi="Arial" w:cs="Arial"/>
          <w:sz w:val="24"/>
          <w:szCs w:val="24"/>
        </w:rPr>
        <w:t xml:space="preserve"> – allows an organisation to pause the response timeframe whilst awaiting further clarification, refinement or any further necessary information</w:t>
      </w:r>
      <w:r w:rsidR="00F6122C">
        <w:rPr>
          <w:rFonts w:ascii="Arial" w:hAnsi="Arial" w:cs="Arial"/>
          <w:sz w:val="24"/>
          <w:szCs w:val="24"/>
        </w:rPr>
        <w:t xml:space="preserve">. </w:t>
      </w:r>
      <w:r w:rsidRPr="001F276B">
        <w:rPr>
          <w:rFonts w:ascii="Arial" w:hAnsi="Arial" w:cs="Arial"/>
          <w:sz w:val="24"/>
          <w:szCs w:val="24"/>
        </w:rPr>
        <w:t xml:space="preserve">Once the organisation has the required information the response time continues. </w:t>
      </w:r>
    </w:p>
    <w:p w14:paraId="3576B57B" w14:textId="46B98CCA" w:rsidR="006C6B9E" w:rsidRPr="001F276B" w:rsidRDefault="006C6B9E" w:rsidP="006C6B9E">
      <w:pPr>
        <w:rPr>
          <w:rFonts w:ascii="Arial" w:hAnsi="Arial" w:cs="Arial"/>
          <w:sz w:val="24"/>
          <w:szCs w:val="24"/>
        </w:rPr>
      </w:pPr>
      <w:r w:rsidRPr="001F276B">
        <w:rPr>
          <w:rFonts w:ascii="Arial" w:hAnsi="Arial" w:cs="Arial"/>
          <w:sz w:val="24"/>
          <w:szCs w:val="24"/>
        </w:rPr>
        <w:t>We will not disclose information if it:</w:t>
      </w:r>
    </w:p>
    <w:p w14:paraId="261CF6A5" w14:textId="39B581B7" w:rsidR="006C6B9E" w:rsidRPr="001F276B" w:rsidRDefault="006C6B9E" w:rsidP="00D251B0">
      <w:pPr>
        <w:pStyle w:val="ListParagraph"/>
        <w:numPr>
          <w:ilvl w:val="0"/>
          <w:numId w:val="16"/>
        </w:numPr>
        <w:spacing w:line="240" w:lineRule="auto"/>
        <w:rPr>
          <w:rFonts w:ascii="Arial" w:hAnsi="Arial" w:cs="Arial"/>
          <w:sz w:val="24"/>
          <w:szCs w:val="24"/>
        </w:rPr>
      </w:pPr>
      <w:r w:rsidRPr="001F276B">
        <w:rPr>
          <w:rFonts w:ascii="Arial" w:hAnsi="Arial" w:cs="Arial"/>
          <w:sz w:val="24"/>
          <w:szCs w:val="24"/>
        </w:rPr>
        <w:t xml:space="preserve">Might cause serious harm to the physical or mental health of the </w:t>
      </w:r>
      <w:r w:rsidR="002C14A7" w:rsidRPr="001F276B">
        <w:rPr>
          <w:rFonts w:ascii="Arial" w:hAnsi="Arial" w:cs="Arial"/>
          <w:sz w:val="24"/>
          <w:szCs w:val="24"/>
        </w:rPr>
        <w:t>child</w:t>
      </w:r>
      <w:r w:rsidRPr="001F276B">
        <w:rPr>
          <w:rFonts w:ascii="Arial" w:hAnsi="Arial" w:cs="Arial"/>
          <w:sz w:val="24"/>
          <w:szCs w:val="24"/>
        </w:rPr>
        <w:t xml:space="preserve"> or another individual</w:t>
      </w:r>
      <w:r w:rsidR="002C6D52" w:rsidRPr="001F276B">
        <w:rPr>
          <w:rFonts w:ascii="Arial" w:hAnsi="Arial" w:cs="Arial"/>
          <w:sz w:val="24"/>
          <w:szCs w:val="24"/>
        </w:rPr>
        <w:t>.</w:t>
      </w:r>
    </w:p>
    <w:p w14:paraId="402ECBF1" w14:textId="082DF120" w:rsidR="006C6B9E" w:rsidRPr="001F276B" w:rsidRDefault="006C6B9E" w:rsidP="00D251B0">
      <w:pPr>
        <w:pStyle w:val="ListParagraph"/>
        <w:numPr>
          <w:ilvl w:val="0"/>
          <w:numId w:val="16"/>
        </w:numPr>
        <w:spacing w:line="240" w:lineRule="auto"/>
        <w:rPr>
          <w:rFonts w:ascii="Arial" w:hAnsi="Arial" w:cs="Arial"/>
          <w:sz w:val="24"/>
          <w:szCs w:val="24"/>
        </w:rPr>
      </w:pPr>
      <w:r w:rsidRPr="001F276B">
        <w:rPr>
          <w:rFonts w:ascii="Arial" w:hAnsi="Arial" w:cs="Arial"/>
          <w:sz w:val="24"/>
          <w:szCs w:val="24"/>
        </w:rPr>
        <w:t>Would reveal that the child is at risk of abuse, where the disclosure of that information would not be in the child’s best interests</w:t>
      </w:r>
      <w:r w:rsidR="002C6D52" w:rsidRPr="001F276B">
        <w:rPr>
          <w:rFonts w:ascii="Arial" w:hAnsi="Arial" w:cs="Arial"/>
          <w:sz w:val="24"/>
          <w:szCs w:val="24"/>
        </w:rPr>
        <w:t>.</w:t>
      </w:r>
    </w:p>
    <w:p w14:paraId="5E52B8A3" w14:textId="2D56A95D" w:rsidR="006C6B9E" w:rsidRPr="001F276B" w:rsidRDefault="006C6B9E" w:rsidP="00D251B0">
      <w:pPr>
        <w:pStyle w:val="ListParagraph"/>
        <w:numPr>
          <w:ilvl w:val="0"/>
          <w:numId w:val="16"/>
        </w:numPr>
        <w:spacing w:line="240" w:lineRule="auto"/>
        <w:rPr>
          <w:rFonts w:ascii="Arial" w:hAnsi="Arial" w:cs="Arial"/>
          <w:sz w:val="24"/>
          <w:szCs w:val="24"/>
        </w:rPr>
      </w:pPr>
      <w:r w:rsidRPr="001F276B">
        <w:rPr>
          <w:rFonts w:ascii="Arial" w:hAnsi="Arial" w:cs="Arial"/>
          <w:sz w:val="24"/>
          <w:szCs w:val="24"/>
        </w:rPr>
        <w:t>Is contained in adoption or parental order records</w:t>
      </w:r>
      <w:r w:rsidR="002C6D52" w:rsidRPr="001F276B">
        <w:rPr>
          <w:rFonts w:ascii="Arial" w:hAnsi="Arial" w:cs="Arial"/>
          <w:sz w:val="24"/>
          <w:szCs w:val="24"/>
        </w:rPr>
        <w:t>.</w:t>
      </w:r>
    </w:p>
    <w:p w14:paraId="6A49FE1B" w14:textId="571301CE" w:rsidR="006C6B9E" w:rsidRPr="001F276B" w:rsidRDefault="006C6B9E" w:rsidP="00D251B0">
      <w:pPr>
        <w:pStyle w:val="ListParagraph"/>
        <w:numPr>
          <w:ilvl w:val="0"/>
          <w:numId w:val="16"/>
        </w:numPr>
        <w:spacing w:line="240" w:lineRule="auto"/>
        <w:rPr>
          <w:rFonts w:ascii="Arial" w:hAnsi="Arial" w:cs="Arial"/>
          <w:sz w:val="24"/>
          <w:szCs w:val="24"/>
        </w:rPr>
      </w:pPr>
      <w:r w:rsidRPr="001F276B">
        <w:rPr>
          <w:rFonts w:ascii="Arial" w:hAnsi="Arial" w:cs="Arial"/>
          <w:sz w:val="24"/>
          <w:szCs w:val="24"/>
        </w:rPr>
        <w:t>Is given to a court in proceedings concerning the child</w:t>
      </w:r>
      <w:r w:rsidR="002C6D52" w:rsidRPr="001F276B">
        <w:rPr>
          <w:rFonts w:ascii="Arial" w:hAnsi="Arial" w:cs="Arial"/>
          <w:sz w:val="24"/>
          <w:szCs w:val="24"/>
        </w:rPr>
        <w:t>.</w:t>
      </w:r>
    </w:p>
    <w:p w14:paraId="0F39305A" w14:textId="6FABFFFA" w:rsidR="008945DD" w:rsidRPr="001F276B" w:rsidRDefault="00477CC8" w:rsidP="008945DD">
      <w:pPr>
        <w:spacing w:line="240" w:lineRule="auto"/>
        <w:rPr>
          <w:rFonts w:ascii="Arial" w:hAnsi="Arial" w:cs="Arial"/>
          <w:b/>
          <w:bCs/>
          <w:sz w:val="24"/>
          <w:szCs w:val="24"/>
        </w:rPr>
      </w:pPr>
      <w:r w:rsidRPr="001F276B">
        <w:rPr>
          <w:rFonts w:ascii="Arial" w:hAnsi="Arial" w:cs="Arial"/>
          <w:b/>
          <w:bCs/>
          <w:sz w:val="24"/>
          <w:szCs w:val="24"/>
        </w:rPr>
        <w:t xml:space="preserve">Search Information </w:t>
      </w:r>
    </w:p>
    <w:p w14:paraId="3488112F" w14:textId="3D4970EE" w:rsidR="00477CC8" w:rsidRPr="001F276B" w:rsidRDefault="00477CC8" w:rsidP="008945DD">
      <w:pPr>
        <w:spacing w:line="240" w:lineRule="auto"/>
        <w:rPr>
          <w:rFonts w:ascii="Arial" w:hAnsi="Arial" w:cs="Arial"/>
          <w:sz w:val="24"/>
          <w:szCs w:val="24"/>
        </w:rPr>
      </w:pPr>
      <w:r w:rsidRPr="001F276B">
        <w:rPr>
          <w:rFonts w:ascii="Arial" w:hAnsi="Arial" w:cs="Arial"/>
          <w:sz w:val="24"/>
          <w:szCs w:val="24"/>
        </w:rPr>
        <w:t>Schools within JMAT will action ‘reasonable and proportionate’ searches during a SARs request as established by case law.</w:t>
      </w:r>
    </w:p>
    <w:p w14:paraId="0E96AF69" w14:textId="3F1601DE" w:rsidR="006C6B9E" w:rsidRPr="001F276B" w:rsidRDefault="006C6B9E" w:rsidP="006C6B9E">
      <w:pPr>
        <w:rPr>
          <w:rFonts w:ascii="Arial" w:hAnsi="Arial" w:cs="Arial"/>
          <w:sz w:val="24"/>
          <w:szCs w:val="24"/>
        </w:rPr>
      </w:pPr>
      <w:r w:rsidRPr="001F276B">
        <w:rPr>
          <w:rFonts w:ascii="Arial" w:hAnsi="Arial" w:cs="Arial"/>
          <w:sz w:val="24"/>
          <w:szCs w:val="24"/>
        </w:rPr>
        <w:t xml:space="preserve">If the request is </w:t>
      </w:r>
      <w:r w:rsidRPr="00955492">
        <w:rPr>
          <w:rFonts w:ascii="Arial" w:hAnsi="Arial" w:cs="Arial"/>
          <w:sz w:val="24"/>
          <w:szCs w:val="24"/>
        </w:rPr>
        <w:t>unf</w:t>
      </w:r>
      <w:r w:rsidR="00955492" w:rsidRPr="00955492">
        <w:rPr>
          <w:rFonts w:ascii="Arial" w:hAnsi="Arial" w:cs="Arial"/>
          <w:sz w:val="24"/>
          <w:szCs w:val="24"/>
        </w:rPr>
        <w:t>o</w:t>
      </w:r>
      <w:r w:rsidRPr="00955492">
        <w:rPr>
          <w:rFonts w:ascii="Arial" w:hAnsi="Arial" w:cs="Arial"/>
          <w:sz w:val="24"/>
          <w:szCs w:val="24"/>
        </w:rPr>
        <w:t xml:space="preserve">unded </w:t>
      </w:r>
      <w:r w:rsidRPr="001F276B">
        <w:rPr>
          <w:rFonts w:ascii="Arial" w:hAnsi="Arial" w:cs="Arial"/>
          <w:sz w:val="24"/>
          <w:szCs w:val="24"/>
        </w:rPr>
        <w:t xml:space="preserve">or excessive, we may refuse to act on it, or charge a reasonable fee which takes into account administrative costs. A request will be deemed to be unfounded or excessive if it is repetitive, or asks for further copies of the same information. </w:t>
      </w:r>
    </w:p>
    <w:p w14:paraId="747A9CA4" w14:textId="566AA224" w:rsidR="006C6B9E" w:rsidRPr="001F276B" w:rsidRDefault="006C6B9E" w:rsidP="006C6B9E">
      <w:pPr>
        <w:rPr>
          <w:rFonts w:ascii="Arial" w:hAnsi="Arial" w:cs="Arial"/>
          <w:sz w:val="24"/>
          <w:szCs w:val="24"/>
        </w:rPr>
      </w:pPr>
      <w:r w:rsidRPr="001F276B">
        <w:rPr>
          <w:rFonts w:ascii="Arial" w:hAnsi="Arial" w:cs="Arial"/>
          <w:sz w:val="24"/>
          <w:szCs w:val="24"/>
        </w:rPr>
        <w:t>When we refuse a request, we will tell the individual why, and tell them they have the right to complain to the ICO.</w:t>
      </w:r>
    </w:p>
    <w:p w14:paraId="4BCD6C9C" w14:textId="341B8315" w:rsidR="00F76595" w:rsidRPr="001F276B" w:rsidRDefault="009A0137" w:rsidP="006C6B9E">
      <w:pPr>
        <w:rPr>
          <w:rFonts w:ascii="Arial" w:hAnsi="Arial" w:cs="Arial"/>
          <w:b/>
          <w:bCs/>
          <w:sz w:val="24"/>
          <w:szCs w:val="24"/>
        </w:rPr>
      </w:pPr>
      <w:r w:rsidRPr="001F276B">
        <w:rPr>
          <w:rFonts w:ascii="Arial" w:hAnsi="Arial" w:cs="Arial"/>
          <w:b/>
          <w:bCs/>
          <w:sz w:val="24"/>
          <w:szCs w:val="24"/>
        </w:rPr>
        <w:t xml:space="preserve">(See </w:t>
      </w:r>
      <w:r w:rsidR="00F76595" w:rsidRPr="001F276B">
        <w:rPr>
          <w:rFonts w:ascii="Arial" w:hAnsi="Arial" w:cs="Arial"/>
          <w:b/>
          <w:bCs/>
          <w:sz w:val="24"/>
          <w:szCs w:val="24"/>
        </w:rPr>
        <w:t>Appendix 3</w:t>
      </w:r>
      <w:r w:rsidRPr="001F276B">
        <w:rPr>
          <w:rFonts w:ascii="Arial" w:hAnsi="Arial" w:cs="Arial"/>
          <w:b/>
          <w:bCs/>
          <w:sz w:val="24"/>
          <w:szCs w:val="24"/>
        </w:rPr>
        <w:t>)</w:t>
      </w:r>
      <w:r w:rsidR="00F76595" w:rsidRPr="001F276B">
        <w:rPr>
          <w:rFonts w:ascii="Arial" w:hAnsi="Arial" w:cs="Arial"/>
          <w:b/>
          <w:bCs/>
          <w:sz w:val="24"/>
          <w:szCs w:val="24"/>
        </w:rPr>
        <w:t xml:space="preserve"> </w:t>
      </w:r>
      <w:r w:rsidRPr="001F276B">
        <w:rPr>
          <w:rFonts w:ascii="Arial" w:hAnsi="Arial" w:cs="Arial"/>
          <w:sz w:val="24"/>
          <w:szCs w:val="24"/>
        </w:rPr>
        <w:t>for reporting of SAR information.</w:t>
      </w:r>
    </w:p>
    <w:p w14:paraId="1ED8434E" w14:textId="31AAFF85" w:rsidR="006C6B9E" w:rsidRPr="001F276B" w:rsidRDefault="00772015" w:rsidP="006C6B9E">
      <w:pPr>
        <w:rPr>
          <w:rFonts w:ascii="Arial" w:hAnsi="Arial" w:cs="Arial"/>
          <w:b/>
          <w:sz w:val="24"/>
          <w:szCs w:val="24"/>
        </w:rPr>
      </w:pPr>
      <w:r w:rsidRPr="001F276B">
        <w:rPr>
          <w:rFonts w:ascii="Arial" w:hAnsi="Arial" w:cs="Arial"/>
          <w:b/>
          <w:sz w:val="24"/>
          <w:szCs w:val="24"/>
        </w:rPr>
        <w:t>1</w:t>
      </w:r>
      <w:r w:rsidR="001F276B" w:rsidRPr="001F276B">
        <w:rPr>
          <w:rFonts w:ascii="Arial" w:hAnsi="Arial" w:cs="Arial"/>
          <w:b/>
          <w:sz w:val="24"/>
          <w:szCs w:val="24"/>
        </w:rPr>
        <w:t>2</w:t>
      </w:r>
      <w:r w:rsidRPr="001F276B">
        <w:rPr>
          <w:rFonts w:ascii="Arial" w:hAnsi="Arial" w:cs="Arial"/>
          <w:b/>
          <w:sz w:val="24"/>
          <w:szCs w:val="24"/>
        </w:rPr>
        <w:t xml:space="preserve">. </w:t>
      </w:r>
      <w:r w:rsidR="006C6B9E" w:rsidRPr="001F276B">
        <w:rPr>
          <w:rFonts w:ascii="Arial" w:hAnsi="Arial" w:cs="Arial"/>
          <w:b/>
          <w:sz w:val="24"/>
          <w:szCs w:val="24"/>
        </w:rPr>
        <w:t>Other data protection rights of the individual</w:t>
      </w:r>
    </w:p>
    <w:p w14:paraId="699AC766" w14:textId="53DB14DF" w:rsidR="006C6B9E" w:rsidRPr="001F276B" w:rsidRDefault="006C6B9E" w:rsidP="006C6B9E">
      <w:pPr>
        <w:rPr>
          <w:rFonts w:ascii="Arial" w:hAnsi="Arial" w:cs="Arial"/>
          <w:sz w:val="24"/>
          <w:szCs w:val="24"/>
        </w:rPr>
      </w:pPr>
      <w:r w:rsidRPr="001F276B">
        <w:rPr>
          <w:rFonts w:ascii="Arial" w:hAnsi="Arial" w:cs="Arial"/>
          <w:sz w:val="24"/>
          <w:szCs w:val="24"/>
        </w:rPr>
        <w:t>In addition to the right to make a subject access request (see above), and to receive information when we are collecting their data about how we use and process it, individuals also have the right to:</w:t>
      </w:r>
    </w:p>
    <w:p w14:paraId="71E07981" w14:textId="1571E53C" w:rsidR="006C6B9E" w:rsidRPr="001F276B" w:rsidRDefault="006C6B9E" w:rsidP="00D251B0">
      <w:pPr>
        <w:pStyle w:val="ListParagraph"/>
        <w:numPr>
          <w:ilvl w:val="0"/>
          <w:numId w:val="17"/>
        </w:numPr>
        <w:spacing w:line="240" w:lineRule="auto"/>
        <w:rPr>
          <w:rFonts w:ascii="Arial" w:hAnsi="Arial" w:cs="Arial"/>
          <w:sz w:val="24"/>
          <w:szCs w:val="24"/>
        </w:rPr>
      </w:pPr>
      <w:r w:rsidRPr="001F276B">
        <w:rPr>
          <w:rFonts w:ascii="Arial" w:hAnsi="Arial" w:cs="Arial"/>
          <w:sz w:val="24"/>
          <w:szCs w:val="24"/>
        </w:rPr>
        <w:t>Withdraw their consent to processing at any time</w:t>
      </w:r>
      <w:r w:rsidR="002C6D52" w:rsidRPr="001F276B">
        <w:rPr>
          <w:rFonts w:ascii="Arial" w:hAnsi="Arial" w:cs="Arial"/>
          <w:sz w:val="24"/>
          <w:szCs w:val="24"/>
        </w:rPr>
        <w:t>.</w:t>
      </w:r>
    </w:p>
    <w:p w14:paraId="4BA247D1" w14:textId="4D73F275" w:rsidR="006C6B9E" w:rsidRPr="001F276B" w:rsidRDefault="006C6B9E" w:rsidP="00D251B0">
      <w:pPr>
        <w:pStyle w:val="ListParagraph"/>
        <w:numPr>
          <w:ilvl w:val="0"/>
          <w:numId w:val="17"/>
        </w:numPr>
        <w:spacing w:line="240" w:lineRule="auto"/>
        <w:rPr>
          <w:rFonts w:ascii="Arial" w:hAnsi="Arial" w:cs="Arial"/>
          <w:sz w:val="24"/>
          <w:szCs w:val="24"/>
        </w:rPr>
      </w:pPr>
      <w:r w:rsidRPr="001F276B">
        <w:rPr>
          <w:rFonts w:ascii="Arial" w:hAnsi="Arial" w:cs="Arial"/>
          <w:sz w:val="24"/>
          <w:szCs w:val="24"/>
        </w:rPr>
        <w:t>Ask us to rectify, erase or restrict processing of their personal data, or object to the processing of it (in certain circumstances)</w:t>
      </w:r>
      <w:r w:rsidR="002C6D52" w:rsidRPr="001F276B">
        <w:rPr>
          <w:rFonts w:ascii="Arial" w:hAnsi="Arial" w:cs="Arial"/>
          <w:sz w:val="24"/>
          <w:szCs w:val="24"/>
        </w:rPr>
        <w:t>.</w:t>
      </w:r>
    </w:p>
    <w:p w14:paraId="2BAA03CE" w14:textId="74294D2A" w:rsidR="006C6B9E" w:rsidRPr="001F276B" w:rsidRDefault="006C6B9E" w:rsidP="00D251B0">
      <w:pPr>
        <w:pStyle w:val="ListParagraph"/>
        <w:numPr>
          <w:ilvl w:val="0"/>
          <w:numId w:val="17"/>
        </w:numPr>
        <w:spacing w:line="240" w:lineRule="auto"/>
        <w:rPr>
          <w:rFonts w:ascii="Arial" w:hAnsi="Arial" w:cs="Arial"/>
          <w:sz w:val="24"/>
          <w:szCs w:val="24"/>
        </w:rPr>
      </w:pPr>
      <w:r w:rsidRPr="001F276B">
        <w:rPr>
          <w:rFonts w:ascii="Arial" w:hAnsi="Arial" w:cs="Arial"/>
          <w:sz w:val="24"/>
          <w:szCs w:val="24"/>
        </w:rPr>
        <w:t>Prevent use of their personal data for direct marketing</w:t>
      </w:r>
      <w:r w:rsidR="002C6D52" w:rsidRPr="001F276B">
        <w:rPr>
          <w:rFonts w:ascii="Arial" w:hAnsi="Arial" w:cs="Arial"/>
          <w:sz w:val="24"/>
          <w:szCs w:val="24"/>
        </w:rPr>
        <w:t>.</w:t>
      </w:r>
    </w:p>
    <w:p w14:paraId="3460B860" w14:textId="6F823C37" w:rsidR="006C6B9E" w:rsidRPr="001F276B" w:rsidRDefault="006C6B9E" w:rsidP="00D251B0">
      <w:pPr>
        <w:pStyle w:val="ListParagraph"/>
        <w:numPr>
          <w:ilvl w:val="0"/>
          <w:numId w:val="17"/>
        </w:numPr>
        <w:spacing w:line="240" w:lineRule="auto"/>
        <w:rPr>
          <w:rFonts w:ascii="Arial" w:hAnsi="Arial" w:cs="Arial"/>
          <w:sz w:val="24"/>
          <w:szCs w:val="24"/>
        </w:rPr>
      </w:pPr>
      <w:r w:rsidRPr="001F276B">
        <w:rPr>
          <w:rFonts w:ascii="Arial" w:hAnsi="Arial" w:cs="Arial"/>
          <w:sz w:val="24"/>
          <w:szCs w:val="24"/>
        </w:rPr>
        <w:t>Challenge processing which has been justified on the basis of public interest</w:t>
      </w:r>
      <w:r w:rsidR="002C6D52" w:rsidRPr="001F276B">
        <w:rPr>
          <w:rFonts w:ascii="Arial" w:hAnsi="Arial" w:cs="Arial"/>
          <w:sz w:val="24"/>
          <w:szCs w:val="24"/>
        </w:rPr>
        <w:t>.</w:t>
      </w:r>
    </w:p>
    <w:p w14:paraId="7D8DF9BD" w14:textId="724D02D6" w:rsidR="006C6B9E" w:rsidRPr="001F276B" w:rsidRDefault="006C6B9E" w:rsidP="00D251B0">
      <w:pPr>
        <w:pStyle w:val="ListParagraph"/>
        <w:numPr>
          <w:ilvl w:val="0"/>
          <w:numId w:val="17"/>
        </w:numPr>
        <w:spacing w:line="240" w:lineRule="auto"/>
        <w:rPr>
          <w:rFonts w:ascii="Arial" w:hAnsi="Arial" w:cs="Arial"/>
          <w:sz w:val="24"/>
          <w:szCs w:val="24"/>
        </w:rPr>
      </w:pPr>
      <w:r w:rsidRPr="001F276B">
        <w:rPr>
          <w:rFonts w:ascii="Arial" w:hAnsi="Arial" w:cs="Arial"/>
          <w:sz w:val="24"/>
          <w:szCs w:val="24"/>
        </w:rPr>
        <w:t>Object to decisions based solely on automated decision making or profiling (decisions taken with no human involvement, that might negatively affect them)</w:t>
      </w:r>
      <w:r w:rsidR="002C6D52" w:rsidRPr="001F276B">
        <w:rPr>
          <w:rFonts w:ascii="Arial" w:hAnsi="Arial" w:cs="Arial"/>
          <w:sz w:val="24"/>
          <w:szCs w:val="24"/>
        </w:rPr>
        <w:t>.</w:t>
      </w:r>
    </w:p>
    <w:p w14:paraId="4AB2B0B6" w14:textId="0F72CB80" w:rsidR="006C6B9E" w:rsidRPr="001F276B" w:rsidRDefault="006C6B9E" w:rsidP="00D251B0">
      <w:pPr>
        <w:pStyle w:val="ListParagraph"/>
        <w:numPr>
          <w:ilvl w:val="0"/>
          <w:numId w:val="17"/>
        </w:numPr>
        <w:spacing w:line="240" w:lineRule="auto"/>
        <w:rPr>
          <w:rFonts w:ascii="Arial" w:hAnsi="Arial" w:cs="Arial"/>
          <w:sz w:val="24"/>
          <w:szCs w:val="24"/>
        </w:rPr>
      </w:pPr>
      <w:r w:rsidRPr="001F276B">
        <w:rPr>
          <w:rFonts w:ascii="Arial" w:hAnsi="Arial" w:cs="Arial"/>
          <w:sz w:val="24"/>
          <w:szCs w:val="24"/>
        </w:rPr>
        <w:t>Prevent processing that is likely to cause damage or distress</w:t>
      </w:r>
      <w:r w:rsidR="002C6D52" w:rsidRPr="001F276B">
        <w:rPr>
          <w:rFonts w:ascii="Arial" w:hAnsi="Arial" w:cs="Arial"/>
          <w:sz w:val="24"/>
          <w:szCs w:val="24"/>
        </w:rPr>
        <w:t>.</w:t>
      </w:r>
    </w:p>
    <w:p w14:paraId="44320312" w14:textId="41F59570" w:rsidR="006C6B9E" w:rsidRPr="001F276B" w:rsidRDefault="006C6B9E" w:rsidP="00D251B0">
      <w:pPr>
        <w:pStyle w:val="ListParagraph"/>
        <w:numPr>
          <w:ilvl w:val="0"/>
          <w:numId w:val="17"/>
        </w:numPr>
        <w:spacing w:line="240" w:lineRule="auto"/>
        <w:rPr>
          <w:rFonts w:ascii="Arial" w:hAnsi="Arial" w:cs="Arial"/>
          <w:sz w:val="24"/>
          <w:szCs w:val="24"/>
        </w:rPr>
      </w:pPr>
      <w:r w:rsidRPr="001F276B">
        <w:rPr>
          <w:rFonts w:ascii="Arial" w:hAnsi="Arial" w:cs="Arial"/>
          <w:sz w:val="24"/>
          <w:szCs w:val="24"/>
        </w:rPr>
        <w:t>Be notified of a data breach in certain circumstances</w:t>
      </w:r>
      <w:r w:rsidR="002C6D52" w:rsidRPr="001F276B">
        <w:rPr>
          <w:rFonts w:ascii="Arial" w:hAnsi="Arial" w:cs="Arial"/>
          <w:sz w:val="24"/>
          <w:szCs w:val="24"/>
        </w:rPr>
        <w:t>.</w:t>
      </w:r>
    </w:p>
    <w:p w14:paraId="4DAC91EB" w14:textId="0572BC6A" w:rsidR="006C6B9E" w:rsidRPr="001F276B" w:rsidRDefault="006C6B9E" w:rsidP="00D251B0">
      <w:pPr>
        <w:pStyle w:val="ListParagraph"/>
        <w:numPr>
          <w:ilvl w:val="0"/>
          <w:numId w:val="17"/>
        </w:numPr>
        <w:spacing w:line="240" w:lineRule="auto"/>
        <w:rPr>
          <w:rFonts w:ascii="Arial" w:hAnsi="Arial" w:cs="Arial"/>
          <w:sz w:val="24"/>
          <w:szCs w:val="24"/>
        </w:rPr>
      </w:pPr>
      <w:r w:rsidRPr="001F276B">
        <w:rPr>
          <w:rFonts w:ascii="Arial" w:hAnsi="Arial" w:cs="Arial"/>
          <w:sz w:val="24"/>
          <w:szCs w:val="24"/>
        </w:rPr>
        <w:t>Make a complaint to the ICO</w:t>
      </w:r>
      <w:r w:rsidR="002C6D52" w:rsidRPr="001F276B">
        <w:rPr>
          <w:rFonts w:ascii="Arial" w:hAnsi="Arial" w:cs="Arial"/>
          <w:sz w:val="24"/>
          <w:szCs w:val="24"/>
        </w:rPr>
        <w:t>.</w:t>
      </w:r>
    </w:p>
    <w:p w14:paraId="33481083" w14:textId="1DB2D001" w:rsidR="006C6B9E" w:rsidRPr="001F276B" w:rsidRDefault="006C6B9E" w:rsidP="00D251B0">
      <w:pPr>
        <w:pStyle w:val="ListParagraph"/>
        <w:numPr>
          <w:ilvl w:val="0"/>
          <w:numId w:val="17"/>
        </w:numPr>
        <w:spacing w:line="240" w:lineRule="auto"/>
        <w:rPr>
          <w:rFonts w:ascii="Arial" w:hAnsi="Arial" w:cs="Arial"/>
          <w:sz w:val="24"/>
          <w:szCs w:val="24"/>
        </w:rPr>
      </w:pPr>
      <w:r w:rsidRPr="001F276B">
        <w:rPr>
          <w:rFonts w:ascii="Arial" w:hAnsi="Arial" w:cs="Arial"/>
          <w:sz w:val="24"/>
          <w:szCs w:val="24"/>
        </w:rPr>
        <w:lastRenderedPageBreak/>
        <w:t>Ask for their personal data to be transferred to a third party in a structured, commonly used and machine-readable format (in certain circumstances)</w:t>
      </w:r>
      <w:r w:rsidR="002C6D52" w:rsidRPr="001F276B">
        <w:rPr>
          <w:rFonts w:ascii="Arial" w:hAnsi="Arial" w:cs="Arial"/>
          <w:sz w:val="24"/>
          <w:szCs w:val="24"/>
        </w:rPr>
        <w:t>.</w:t>
      </w:r>
    </w:p>
    <w:p w14:paraId="2C3DB2EA" w14:textId="202DEA65" w:rsidR="006C6B9E" w:rsidRPr="001F276B" w:rsidRDefault="006C6B9E" w:rsidP="00857A1D">
      <w:pPr>
        <w:rPr>
          <w:rFonts w:ascii="Arial" w:hAnsi="Arial" w:cs="Arial"/>
          <w:sz w:val="24"/>
          <w:szCs w:val="24"/>
        </w:rPr>
      </w:pPr>
      <w:r w:rsidRPr="001F276B">
        <w:rPr>
          <w:rFonts w:ascii="Arial" w:hAnsi="Arial" w:cs="Arial"/>
          <w:sz w:val="24"/>
          <w:szCs w:val="24"/>
        </w:rPr>
        <w:t>Individuals should submit any request to exercise these rights to the DPO. If staff receive such a request, they must immediately forward it to the DPO.</w:t>
      </w:r>
      <w:bookmarkStart w:id="13" w:name="_Toc508178036"/>
      <w:bookmarkEnd w:id="11"/>
    </w:p>
    <w:p w14:paraId="56058CC1" w14:textId="4FB56BC9" w:rsidR="006C6B9E" w:rsidRPr="001F276B" w:rsidRDefault="00772015" w:rsidP="00857A1D">
      <w:pPr>
        <w:rPr>
          <w:rFonts w:ascii="Arial" w:hAnsi="Arial" w:cs="Arial"/>
          <w:b/>
          <w:bCs/>
          <w:sz w:val="24"/>
          <w:szCs w:val="24"/>
        </w:rPr>
      </w:pPr>
      <w:r w:rsidRPr="001F276B">
        <w:rPr>
          <w:rFonts w:ascii="Arial" w:hAnsi="Arial" w:cs="Arial"/>
          <w:b/>
          <w:bCs/>
          <w:sz w:val="24"/>
          <w:szCs w:val="24"/>
        </w:rPr>
        <w:t>1</w:t>
      </w:r>
      <w:r w:rsidR="001F276B" w:rsidRPr="001F276B">
        <w:rPr>
          <w:rFonts w:ascii="Arial" w:hAnsi="Arial" w:cs="Arial"/>
          <w:b/>
          <w:bCs/>
          <w:sz w:val="24"/>
          <w:szCs w:val="24"/>
        </w:rPr>
        <w:t>3</w:t>
      </w:r>
      <w:r w:rsidRPr="001F276B">
        <w:rPr>
          <w:rFonts w:ascii="Arial" w:hAnsi="Arial" w:cs="Arial"/>
          <w:b/>
          <w:bCs/>
          <w:sz w:val="24"/>
          <w:szCs w:val="24"/>
        </w:rPr>
        <w:t xml:space="preserve">. </w:t>
      </w:r>
      <w:r w:rsidR="006C6B9E" w:rsidRPr="001F276B">
        <w:rPr>
          <w:rFonts w:ascii="Arial" w:hAnsi="Arial" w:cs="Arial"/>
          <w:b/>
          <w:bCs/>
          <w:sz w:val="24"/>
          <w:szCs w:val="24"/>
        </w:rPr>
        <w:t>Parental requests to see the educational record</w:t>
      </w:r>
      <w:bookmarkEnd w:id="13"/>
    </w:p>
    <w:p w14:paraId="444CF410" w14:textId="1C85EFEC" w:rsidR="006C6B9E" w:rsidRPr="001F276B" w:rsidRDefault="006C6B9E" w:rsidP="00857A1D">
      <w:pPr>
        <w:rPr>
          <w:rFonts w:ascii="Arial" w:hAnsi="Arial" w:cs="Arial"/>
          <w:sz w:val="24"/>
          <w:szCs w:val="24"/>
        </w:rPr>
      </w:pPr>
      <w:r w:rsidRPr="001F276B">
        <w:rPr>
          <w:rFonts w:ascii="Arial" w:hAnsi="Arial" w:cs="Arial"/>
          <w:sz w:val="24"/>
          <w:szCs w:val="24"/>
        </w:rPr>
        <w:t xml:space="preserve">Parents, or those with parental responsibility, have a legal right to free access to their child’s educational record (which includes most information about a </w:t>
      </w:r>
      <w:r w:rsidR="002C14A7" w:rsidRPr="001F276B">
        <w:rPr>
          <w:rFonts w:ascii="Arial" w:hAnsi="Arial" w:cs="Arial"/>
          <w:sz w:val="24"/>
          <w:szCs w:val="24"/>
        </w:rPr>
        <w:t>child</w:t>
      </w:r>
      <w:r w:rsidRPr="001F276B">
        <w:rPr>
          <w:rFonts w:ascii="Arial" w:hAnsi="Arial" w:cs="Arial"/>
          <w:sz w:val="24"/>
          <w:szCs w:val="24"/>
        </w:rPr>
        <w:t xml:space="preserve">) within one calendar month of receipt of a written request. </w:t>
      </w:r>
      <w:bookmarkStart w:id="14" w:name="_Toc508178039"/>
    </w:p>
    <w:p w14:paraId="573BD5F0" w14:textId="337A5692" w:rsidR="006C6B9E" w:rsidRPr="001F276B" w:rsidRDefault="00772015" w:rsidP="00857A1D">
      <w:pPr>
        <w:rPr>
          <w:rFonts w:ascii="Arial" w:hAnsi="Arial" w:cs="Arial"/>
          <w:b/>
          <w:bCs/>
          <w:sz w:val="24"/>
          <w:szCs w:val="24"/>
        </w:rPr>
      </w:pPr>
      <w:r w:rsidRPr="001F276B">
        <w:rPr>
          <w:rFonts w:ascii="Arial" w:hAnsi="Arial" w:cs="Arial"/>
          <w:b/>
          <w:bCs/>
          <w:sz w:val="24"/>
          <w:szCs w:val="24"/>
        </w:rPr>
        <w:t>1</w:t>
      </w:r>
      <w:r w:rsidR="001F276B" w:rsidRPr="001F276B">
        <w:rPr>
          <w:rFonts w:ascii="Arial" w:hAnsi="Arial" w:cs="Arial"/>
          <w:b/>
          <w:bCs/>
          <w:sz w:val="24"/>
          <w:szCs w:val="24"/>
        </w:rPr>
        <w:t>4</w:t>
      </w:r>
      <w:r w:rsidRPr="001F276B">
        <w:rPr>
          <w:rFonts w:ascii="Arial" w:hAnsi="Arial" w:cs="Arial"/>
          <w:b/>
          <w:bCs/>
          <w:sz w:val="24"/>
          <w:szCs w:val="24"/>
        </w:rPr>
        <w:t xml:space="preserve">. </w:t>
      </w:r>
      <w:r w:rsidR="006C6B9E" w:rsidRPr="001F276B">
        <w:rPr>
          <w:rFonts w:ascii="Arial" w:hAnsi="Arial" w:cs="Arial"/>
          <w:b/>
          <w:bCs/>
          <w:sz w:val="24"/>
          <w:szCs w:val="24"/>
        </w:rPr>
        <w:t>Photographs and videos</w:t>
      </w:r>
      <w:bookmarkEnd w:id="14"/>
    </w:p>
    <w:p w14:paraId="532FE401" w14:textId="5951F24C" w:rsidR="006C6B9E" w:rsidRPr="001F276B" w:rsidRDefault="006C6B9E" w:rsidP="006C6B9E">
      <w:pPr>
        <w:rPr>
          <w:rFonts w:ascii="Arial" w:hAnsi="Arial" w:cs="Arial"/>
          <w:sz w:val="24"/>
          <w:szCs w:val="24"/>
        </w:rPr>
      </w:pPr>
      <w:r w:rsidRPr="001F276B">
        <w:rPr>
          <w:rFonts w:ascii="Arial" w:hAnsi="Arial" w:cs="Arial"/>
          <w:sz w:val="24"/>
          <w:szCs w:val="24"/>
        </w:rPr>
        <w:t>As part of our school activities, we may take photographs and record images of individuals within our school.</w:t>
      </w:r>
    </w:p>
    <w:p w14:paraId="4EC944DF" w14:textId="37C924FA" w:rsidR="00EE63B5" w:rsidRPr="001F276B" w:rsidRDefault="006C6B9E" w:rsidP="006C6B9E">
      <w:pPr>
        <w:rPr>
          <w:rFonts w:ascii="Arial" w:hAnsi="Arial" w:cs="Arial"/>
          <w:sz w:val="24"/>
          <w:szCs w:val="24"/>
        </w:rPr>
      </w:pPr>
      <w:r w:rsidRPr="001F276B">
        <w:rPr>
          <w:rFonts w:ascii="Arial" w:hAnsi="Arial" w:cs="Arial"/>
          <w:sz w:val="24"/>
          <w:szCs w:val="24"/>
        </w:rPr>
        <w:t xml:space="preserve">We will obtain written consent from parents/carers for photographs and videos to be taken of their child for communication, marketing and promotional materials. We will clearly explain how the photograph and/or video will be used to both the parent/carer and </w:t>
      </w:r>
      <w:r w:rsidR="007376CD" w:rsidRPr="001F276B">
        <w:rPr>
          <w:rFonts w:ascii="Arial" w:hAnsi="Arial" w:cs="Arial"/>
          <w:sz w:val="24"/>
          <w:szCs w:val="24"/>
        </w:rPr>
        <w:t>child</w:t>
      </w:r>
      <w:r w:rsidRPr="001F276B">
        <w:rPr>
          <w:rFonts w:ascii="Arial" w:hAnsi="Arial" w:cs="Arial"/>
          <w:sz w:val="24"/>
          <w:szCs w:val="24"/>
        </w:rPr>
        <w:t xml:space="preserve">. </w:t>
      </w:r>
    </w:p>
    <w:p w14:paraId="24376683" w14:textId="3A9C5CB8" w:rsidR="006C6B9E" w:rsidRPr="001F276B" w:rsidRDefault="006C6B9E" w:rsidP="006C6B9E">
      <w:pPr>
        <w:rPr>
          <w:rFonts w:ascii="Arial" w:hAnsi="Arial" w:cs="Arial"/>
          <w:sz w:val="24"/>
          <w:szCs w:val="24"/>
        </w:rPr>
      </w:pPr>
      <w:r w:rsidRPr="001F276B">
        <w:rPr>
          <w:rFonts w:ascii="Arial" w:hAnsi="Arial" w:cs="Arial"/>
          <w:sz w:val="24"/>
          <w:szCs w:val="24"/>
        </w:rPr>
        <w:t>Uses may include:</w:t>
      </w:r>
    </w:p>
    <w:p w14:paraId="7C6486BA" w14:textId="77777777" w:rsidR="006C6B9E" w:rsidRPr="001F276B" w:rsidRDefault="006C6B9E" w:rsidP="00D251B0">
      <w:pPr>
        <w:pStyle w:val="ListParagraph"/>
        <w:numPr>
          <w:ilvl w:val="0"/>
          <w:numId w:val="18"/>
        </w:numPr>
        <w:spacing w:line="240" w:lineRule="auto"/>
        <w:rPr>
          <w:rFonts w:ascii="Arial" w:hAnsi="Arial" w:cs="Arial"/>
          <w:sz w:val="24"/>
          <w:szCs w:val="24"/>
        </w:rPr>
      </w:pPr>
      <w:r w:rsidRPr="001F276B">
        <w:rPr>
          <w:rFonts w:ascii="Arial" w:hAnsi="Arial" w:cs="Arial"/>
          <w:sz w:val="24"/>
          <w:szCs w:val="24"/>
        </w:rPr>
        <w:t>Within school on notice boards and in school magazines, brochures, newsletters, etc.</w:t>
      </w:r>
    </w:p>
    <w:p w14:paraId="3791974A" w14:textId="6FE27141" w:rsidR="006C6B9E" w:rsidRPr="001F276B" w:rsidRDefault="006C6B9E" w:rsidP="00D251B0">
      <w:pPr>
        <w:pStyle w:val="ListParagraph"/>
        <w:numPr>
          <w:ilvl w:val="0"/>
          <w:numId w:val="18"/>
        </w:numPr>
        <w:spacing w:line="240" w:lineRule="auto"/>
        <w:rPr>
          <w:rFonts w:ascii="Arial" w:hAnsi="Arial" w:cs="Arial"/>
          <w:sz w:val="24"/>
          <w:szCs w:val="24"/>
        </w:rPr>
      </w:pPr>
      <w:r w:rsidRPr="001F276B">
        <w:rPr>
          <w:rFonts w:ascii="Arial" w:hAnsi="Arial" w:cs="Arial"/>
          <w:sz w:val="24"/>
          <w:szCs w:val="24"/>
        </w:rPr>
        <w:t>Outside of school by external agencies such as the school photographer, newspapers, campaigns</w:t>
      </w:r>
      <w:r w:rsidR="002C6D52" w:rsidRPr="001F276B">
        <w:rPr>
          <w:rFonts w:ascii="Arial" w:hAnsi="Arial" w:cs="Arial"/>
          <w:sz w:val="24"/>
          <w:szCs w:val="24"/>
        </w:rPr>
        <w:t>.</w:t>
      </w:r>
    </w:p>
    <w:p w14:paraId="46765331" w14:textId="5D1FC1F9" w:rsidR="006C6B9E" w:rsidRPr="001F276B" w:rsidRDefault="006C6B9E" w:rsidP="00D251B0">
      <w:pPr>
        <w:pStyle w:val="ListParagraph"/>
        <w:numPr>
          <w:ilvl w:val="0"/>
          <w:numId w:val="18"/>
        </w:numPr>
        <w:spacing w:line="240" w:lineRule="auto"/>
        <w:rPr>
          <w:rFonts w:ascii="Arial" w:hAnsi="Arial" w:cs="Arial"/>
          <w:sz w:val="24"/>
          <w:szCs w:val="24"/>
        </w:rPr>
      </w:pPr>
      <w:r w:rsidRPr="001F276B">
        <w:rPr>
          <w:rFonts w:ascii="Arial" w:hAnsi="Arial" w:cs="Arial"/>
          <w:sz w:val="24"/>
          <w:szCs w:val="24"/>
        </w:rPr>
        <w:t>Online on our school website or social media pages</w:t>
      </w:r>
      <w:r w:rsidR="002C6D52" w:rsidRPr="001F276B">
        <w:rPr>
          <w:rFonts w:ascii="Arial" w:hAnsi="Arial" w:cs="Arial"/>
          <w:sz w:val="24"/>
          <w:szCs w:val="24"/>
        </w:rPr>
        <w:t>.</w:t>
      </w:r>
    </w:p>
    <w:p w14:paraId="0A572F9E" w14:textId="1B9DC6C7" w:rsidR="006C6B9E" w:rsidRPr="001F276B" w:rsidRDefault="006C6B9E" w:rsidP="006C6B9E">
      <w:pPr>
        <w:rPr>
          <w:rFonts w:ascii="Arial" w:hAnsi="Arial" w:cs="Arial"/>
          <w:sz w:val="24"/>
          <w:szCs w:val="24"/>
        </w:rPr>
      </w:pPr>
      <w:r w:rsidRPr="001F276B">
        <w:rPr>
          <w:rFonts w:ascii="Arial" w:hAnsi="Arial" w:cs="Arial"/>
          <w:sz w:val="24"/>
          <w:szCs w:val="24"/>
        </w:rPr>
        <w:t>Consent can be refused or withdrawn at any time. If consent is withdrawn, we will delete the photograph or video and not distribute it further. When using photographs and videos in this way we will not accompany them with any other personal information about the child, to ensure they cannot be identified.</w:t>
      </w:r>
    </w:p>
    <w:p w14:paraId="1F913232" w14:textId="0480A696" w:rsidR="006C6B9E" w:rsidRPr="001F276B" w:rsidRDefault="00BB1495" w:rsidP="006C6B9E">
      <w:pPr>
        <w:rPr>
          <w:rFonts w:ascii="Arial" w:hAnsi="Arial" w:cs="Arial"/>
          <w:b/>
          <w:bCs/>
          <w:sz w:val="24"/>
          <w:szCs w:val="24"/>
        </w:rPr>
      </w:pPr>
      <w:r w:rsidRPr="001F276B">
        <w:rPr>
          <w:rFonts w:ascii="Arial" w:hAnsi="Arial" w:cs="Arial"/>
          <w:b/>
          <w:bCs/>
          <w:sz w:val="24"/>
          <w:szCs w:val="24"/>
        </w:rPr>
        <w:t>1</w:t>
      </w:r>
      <w:r w:rsidR="001F276B" w:rsidRPr="001F276B">
        <w:rPr>
          <w:rFonts w:ascii="Arial" w:hAnsi="Arial" w:cs="Arial"/>
          <w:b/>
          <w:bCs/>
          <w:sz w:val="24"/>
          <w:szCs w:val="24"/>
        </w:rPr>
        <w:t>5</w:t>
      </w:r>
      <w:r w:rsidRPr="001F276B">
        <w:rPr>
          <w:rFonts w:ascii="Arial" w:hAnsi="Arial" w:cs="Arial"/>
          <w:b/>
          <w:bCs/>
          <w:sz w:val="24"/>
          <w:szCs w:val="24"/>
        </w:rPr>
        <w:t xml:space="preserve">. </w:t>
      </w:r>
      <w:r w:rsidR="006C6B9E" w:rsidRPr="001F276B">
        <w:rPr>
          <w:rFonts w:ascii="Arial" w:hAnsi="Arial" w:cs="Arial"/>
          <w:b/>
          <w:bCs/>
          <w:sz w:val="24"/>
          <w:szCs w:val="24"/>
        </w:rPr>
        <w:t xml:space="preserve">School </w:t>
      </w:r>
      <w:r w:rsidR="00DA5C52" w:rsidRPr="001F276B">
        <w:rPr>
          <w:rFonts w:ascii="Arial" w:hAnsi="Arial" w:cs="Arial"/>
          <w:b/>
          <w:bCs/>
          <w:sz w:val="24"/>
          <w:szCs w:val="24"/>
        </w:rPr>
        <w:t>p</w:t>
      </w:r>
      <w:r w:rsidR="006C6B9E" w:rsidRPr="001F276B">
        <w:rPr>
          <w:rFonts w:ascii="Arial" w:hAnsi="Arial" w:cs="Arial"/>
          <w:b/>
          <w:bCs/>
          <w:sz w:val="24"/>
          <w:szCs w:val="24"/>
        </w:rPr>
        <w:t>hotographers</w:t>
      </w:r>
    </w:p>
    <w:p w14:paraId="6786689D" w14:textId="0EDF8229" w:rsidR="006C6B9E" w:rsidRPr="001F276B" w:rsidRDefault="006C6B9E" w:rsidP="006C6B9E">
      <w:pPr>
        <w:rPr>
          <w:rFonts w:ascii="Arial" w:hAnsi="Arial" w:cs="Arial"/>
          <w:sz w:val="24"/>
          <w:szCs w:val="24"/>
          <w:highlight w:val="yellow"/>
        </w:rPr>
      </w:pPr>
      <w:r w:rsidRPr="001F276B">
        <w:rPr>
          <w:rFonts w:ascii="Arial" w:hAnsi="Arial" w:cs="Arial"/>
          <w:sz w:val="24"/>
          <w:szCs w:val="24"/>
        </w:rPr>
        <w:t>A written contract will be agreed between the school and photographer to ensure that they have robust systems and procedures in place that guarantee any personal information shared is securely protected.</w:t>
      </w:r>
      <w:r w:rsidR="00291F99" w:rsidRPr="001F276B">
        <w:rPr>
          <w:rFonts w:ascii="Arial" w:hAnsi="Arial" w:cs="Arial"/>
          <w:sz w:val="24"/>
          <w:szCs w:val="24"/>
        </w:rPr>
        <w:t xml:space="preserve"> </w:t>
      </w:r>
      <w:r w:rsidRPr="001F276B">
        <w:rPr>
          <w:rFonts w:ascii="Arial" w:hAnsi="Arial" w:cs="Arial"/>
          <w:sz w:val="24"/>
          <w:szCs w:val="24"/>
        </w:rPr>
        <w:t>Any company assigned to implement school photographs will not be given permission to share any information or pictures with any third parties, nor shall they be allowed to add pictures of children to their company website.</w:t>
      </w:r>
    </w:p>
    <w:p w14:paraId="2A683623" w14:textId="0EE117A1" w:rsidR="006C6B9E" w:rsidRPr="001F276B" w:rsidRDefault="00BB1495" w:rsidP="006C6B9E">
      <w:pPr>
        <w:rPr>
          <w:rFonts w:ascii="Arial" w:hAnsi="Arial" w:cs="Arial"/>
          <w:b/>
          <w:bCs/>
          <w:sz w:val="24"/>
        </w:rPr>
      </w:pPr>
      <w:r w:rsidRPr="001F276B">
        <w:rPr>
          <w:rFonts w:ascii="Arial" w:hAnsi="Arial" w:cs="Arial"/>
          <w:b/>
          <w:bCs/>
          <w:sz w:val="24"/>
        </w:rPr>
        <w:t>1</w:t>
      </w:r>
      <w:r w:rsidR="001F276B" w:rsidRPr="001F276B">
        <w:rPr>
          <w:rFonts w:ascii="Arial" w:hAnsi="Arial" w:cs="Arial"/>
          <w:b/>
          <w:bCs/>
          <w:sz w:val="24"/>
        </w:rPr>
        <w:t>6</w:t>
      </w:r>
      <w:r w:rsidRPr="001F276B">
        <w:rPr>
          <w:rFonts w:ascii="Arial" w:hAnsi="Arial" w:cs="Arial"/>
          <w:b/>
          <w:bCs/>
          <w:sz w:val="24"/>
        </w:rPr>
        <w:t xml:space="preserve">. </w:t>
      </w:r>
      <w:r w:rsidR="006C6B9E" w:rsidRPr="001F276B">
        <w:rPr>
          <w:rFonts w:ascii="Arial" w:hAnsi="Arial" w:cs="Arial"/>
          <w:b/>
          <w:bCs/>
          <w:sz w:val="24"/>
        </w:rPr>
        <w:t>CCTV</w:t>
      </w:r>
    </w:p>
    <w:p w14:paraId="490A75A0" w14:textId="2F910569" w:rsidR="006C6B9E" w:rsidRDefault="006C6B9E" w:rsidP="00C12E3F">
      <w:pPr>
        <w:rPr>
          <w:rFonts w:ascii="Arial" w:hAnsi="Arial" w:cs="Arial"/>
          <w:sz w:val="24"/>
          <w:szCs w:val="24"/>
        </w:rPr>
      </w:pPr>
      <w:r w:rsidRPr="001F276B">
        <w:rPr>
          <w:rFonts w:ascii="Arial" w:hAnsi="Arial" w:cs="Arial"/>
          <w:sz w:val="24"/>
          <w:szCs w:val="24"/>
        </w:rPr>
        <w:t>The Trust and its schools will adhere to the ICO’s code of practice for the use of CCTV.</w:t>
      </w:r>
      <w:r w:rsidR="0077016C" w:rsidRPr="001F276B">
        <w:rPr>
          <w:rFonts w:ascii="Arial" w:hAnsi="Arial" w:cs="Arial"/>
          <w:b/>
          <w:bCs/>
          <w:sz w:val="24"/>
          <w:szCs w:val="24"/>
        </w:rPr>
        <w:t xml:space="preserve"> </w:t>
      </w:r>
      <w:r w:rsidRPr="001F276B">
        <w:rPr>
          <w:rFonts w:ascii="Arial" w:hAnsi="Arial" w:cs="Arial"/>
          <w:sz w:val="24"/>
          <w:szCs w:val="24"/>
        </w:rPr>
        <w:t>We do not need to ask individuals permission to use CCTV, but we make it clear where individuals are being recorded. Security cameras are clearly visible and accompanied by prominent signs explaining that CCTV is in use.</w:t>
      </w:r>
    </w:p>
    <w:p w14:paraId="602495F7" w14:textId="1DB64897" w:rsidR="00603ACC" w:rsidRPr="00A373B2" w:rsidRDefault="00603ACC" w:rsidP="00C12E3F">
      <w:pPr>
        <w:rPr>
          <w:rFonts w:ascii="Arial" w:hAnsi="Arial" w:cs="Arial"/>
          <w:b/>
          <w:bCs/>
          <w:sz w:val="24"/>
          <w:szCs w:val="24"/>
        </w:rPr>
      </w:pPr>
      <w:r w:rsidRPr="00A373B2">
        <w:rPr>
          <w:rFonts w:ascii="Arial" w:hAnsi="Arial" w:cs="Arial"/>
          <w:b/>
          <w:bCs/>
          <w:sz w:val="24"/>
          <w:szCs w:val="24"/>
        </w:rPr>
        <w:t>17. Artificial Intelligence (AI)</w:t>
      </w:r>
    </w:p>
    <w:p w14:paraId="346EBFE5" w14:textId="77777777" w:rsidR="00A373B2" w:rsidRPr="005A66C8" w:rsidRDefault="00A373B2" w:rsidP="00A373B2">
      <w:pPr>
        <w:spacing w:before="100" w:beforeAutospacing="1" w:after="100" w:afterAutospacing="1" w:line="240" w:lineRule="auto"/>
        <w:rPr>
          <w:rFonts w:ascii="Arial" w:eastAsia="Times New Roman" w:hAnsi="Arial" w:cs="Arial"/>
          <w:color w:val="C00000"/>
          <w:sz w:val="24"/>
          <w:szCs w:val="24"/>
          <w:lang w:eastAsia="en-GB"/>
        </w:rPr>
      </w:pPr>
      <w:r w:rsidRPr="005A66C8">
        <w:rPr>
          <w:rFonts w:ascii="Arial" w:eastAsia="Times New Roman" w:hAnsi="Arial" w:cs="Arial"/>
          <w:color w:val="C00000"/>
          <w:sz w:val="24"/>
          <w:szCs w:val="24"/>
          <w:lang w:eastAsia="en-GB"/>
        </w:rPr>
        <w:t>The Trust may use authorised Artificial Intelligence (AI) systems to support teaching, learning and administrative functions. Any use of AI involving personal data will comply with the UK GDPR, the Data Protection Act 2018, safeguarding requirements and relevant ICO guidance.</w:t>
      </w:r>
    </w:p>
    <w:p w14:paraId="17C48258" w14:textId="77777777" w:rsidR="00A373B2" w:rsidRPr="005A66C8" w:rsidRDefault="00A373B2" w:rsidP="00A373B2">
      <w:pPr>
        <w:spacing w:before="100" w:beforeAutospacing="1" w:after="100" w:afterAutospacing="1" w:line="240" w:lineRule="auto"/>
        <w:rPr>
          <w:rFonts w:ascii="Arial" w:eastAsia="Times New Roman" w:hAnsi="Arial" w:cs="Arial"/>
          <w:color w:val="C00000"/>
          <w:sz w:val="24"/>
          <w:szCs w:val="24"/>
          <w:lang w:eastAsia="en-GB"/>
        </w:rPr>
      </w:pPr>
      <w:r w:rsidRPr="005A66C8">
        <w:rPr>
          <w:rFonts w:ascii="Arial" w:eastAsia="Times New Roman" w:hAnsi="Arial" w:cs="Arial"/>
          <w:color w:val="C00000"/>
          <w:sz w:val="24"/>
          <w:szCs w:val="24"/>
          <w:lang w:eastAsia="en-GB"/>
        </w:rPr>
        <w:t xml:space="preserve">The Trust will ensure there is an appropriate lawful basis for processing personal data and, where applicable, a condition for processing special category data. Data Protection Impact Assessments </w:t>
      </w:r>
      <w:r w:rsidRPr="005A66C8">
        <w:rPr>
          <w:rFonts w:ascii="Arial" w:eastAsia="Times New Roman" w:hAnsi="Arial" w:cs="Arial"/>
          <w:color w:val="C00000"/>
          <w:sz w:val="24"/>
          <w:szCs w:val="24"/>
          <w:lang w:eastAsia="en-GB"/>
        </w:rPr>
        <w:lastRenderedPageBreak/>
        <w:t>(DPIAs) will be completed where required, and appropriate technical and organisational measures, together with contractual safeguards where applicable, will be implemented.</w:t>
      </w:r>
    </w:p>
    <w:p w14:paraId="68C92EC0" w14:textId="77777777" w:rsidR="00A373B2" w:rsidRPr="005A66C8" w:rsidRDefault="00A373B2" w:rsidP="00A373B2">
      <w:pPr>
        <w:spacing w:before="100" w:beforeAutospacing="1" w:after="100" w:afterAutospacing="1" w:line="240" w:lineRule="auto"/>
        <w:rPr>
          <w:rFonts w:ascii="Arial" w:eastAsia="Times New Roman" w:hAnsi="Arial" w:cs="Arial"/>
          <w:color w:val="C00000"/>
          <w:sz w:val="24"/>
          <w:szCs w:val="24"/>
          <w:lang w:eastAsia="en-GB"/>
        </w:rPr>
      </w:pPr>
      <w:r w:rsidRPr="005A66C8">
        <w:rPr>
          <w:rFonts w:ascii="Arial" w:eastAsia="Times New Roman" w:hAnsi="Arial" w:cs="Arial"/>
          <w:color w:val="C00000"/>
          <w:sz w:val="24"/>
          <w:szCs w:val="24"/>
          <w:lang w:eastAsia="en-GB"/>
        </w:rPr>
        <w:t>AI will support, but not replace, professional judgement. Decisions producing legal or similarly significant effects will not be based solely on automated processing unless permitted by law and subject to appropriate safeguards.</w:t>
      </w:r>
    </w:p>
    <w:p w14:paraId="09137237" w14:textId="77777777" w:rsidR="00A373B2" w:rsidRPr="00E81C75" w:rsidRDefault="00A373B2" w:rsidP="00A373B2">
      <w:pPr>
        <w:spacing w:before="100" w:beforeAutospacing="1" w:after="100" w:afterAutospacing="1" w:line="240" w:lineRule="auto"/>
        <w:rPr>
          <w:rFonts w:ascii="Arial" w:eastAsia="Times New Roman" w:hAnsi="Arial" w:cs="Arial"/>
          <w:color w:val="C00000"/>
          <w:sz w:val="24"/>
          <w:szCs w:val="24"/>
          <w:lang w:eastAsia="en-GB"/>
        </w:rPr>
      </w:pPr>
      <w:r w:rsidRPr="00E81C75">
        <w:rPr>
          <w:rFonts w:ascii="Arial" w:eastAsia="Times New Roman" w:hAnsi="Arial" w:cs="Arial"/>
          <w:color w:val="C00000"/>
          <w:sz w:val="24"/>
          <w:szCs w:val="24"/>
          <w:lang w:eastAsia="en-GB"/>
        </w:rPr>
        <w:t>Further guidance on the use of AI is set out in the Trust's Artificial Intelligence (AI) Policy.</w:t>
      </w:r>
    </w:p>
    <w:p w14:paraId="00C6DB8A" w14:textId="77777777" w:rsidR="00481FAF" w:rsidRPr="00E81C75" w:rsidRDefault="00481FAF" w:rsidP="00C12E3F">
      <w:pPr>
        <w:rPr>
          <w:rFonts w:ascii="Arial" w:hAnsi="Arial" w:cs="Arial"/>
          <w:color w:val="C00000"/>
          <w:sz w:val="24"/>
          <w:szCs w:val="24"/>
        </w:rPr>
      </w:pPr>
      <w:bookmarkStart w:id="15" w:name="_Toc508178040"/>
      <w:r w:rsidRPr="00E81C75">
        <w:rPr>
          <w:rFonts w:ascii="Arial" w:hAnsi="Arial" w:cs="Arial"/>
          <w:color w:val="C00000"/>
          <w:sz w:val="24"/>
          <w:szCs w:val="24"/>
        </w:rPr>
        <w:t>The use of AI-enabled wearable devices capable of recording, processing or transmitting personal data must be authorised by the Trust and comply with the UK GDPR, safeguarding requirements and the Trust's Artificial Intelligence (AI), ICT and Acceptable Use policies.</w:t>
      </w:r>
    </w:p>
    <w:p w14:paraId="314F629B" w14:textId="5318FDA1" w:rsidR="006C6B9E" w:rsidRPr="001F276B" w:rsidRDefault="00BB1495" w:rsidP="00C12E3F">
      <w:pPr>
        <w:rPr>
          <w:rFonts w:ascii="Arial" w:hAnsi="Arial" w:cs="Arial"/>
          <w:b/>
          <w:bCs/>
          <w:sz w:val="24"/>
          <w:szCs w:val="24"/>
        </w:rPr>
      </w:pPr>
      <w:r w:rsidRPr="001F276B">
        <w:rPr>
          <w:rFonts w:ascii="Arial" w:hAnsi="Arial" w:cs="Arial"/>
          <w:b/>
          <w:bCs/>
          <w:sz w:val="24"/>
          <w:szCs w:val="24"/>
        </w:rPr>
        <w:t>1</w:t>
      </w:r>
      <w:r w:rsidR="00927E7B">
        <w:rPr>
          <w:rFonts w:ascii="Arial" w:hAnsi="Arial" w:cs="Arial"/>
          <w:b/>
          <w:bCs/>
          <w:sz w:val="24"/>
          <w:szCs w:val="24"/>
        </w:rPr>
        <w:t>8</w:t>
      </w:r>
      <w:r w:rsidRPr="001F276B">
        <w:rPr>
          <w:rFonts w:ascii="Arial" w:hAnsi="Arial" w:cs="Arial"/>
          <w:b/>
          <w:bCs/>
          <w:sz w:val="24"/>
          <w:szCs w:val="24"/>
        </w:rPr>
        <w:t xml:space="preserve">. </w:t>
      </w:r>
      <w:r w:rsidR="006C6B9E" w:rsidRPr="001F276B">
        <w:rPr>
          <w:rFonts w:ascii="Arial" w:hAnsi="Arial" w:cs="Arial"/>
          <w:b/>
          <w:bCs/>
          <w:sz w:val="24"/>
          <w:szCs w:val="24"/>
        </w:rPr>
        <w:t>Data protection by design and default</w:t>
      </w:r>
      <w:bookmarkEnd w:id="15"/>
    </w:p>
    <w:p w14:paraId="4D8698DE" w14:textId="69894E8E" w:rsidR="006C6B9E" w:rsidRPr="001F276B" w:rsidRDefault="006C6B9E" w:rsidP="006C6B9E">
      <w:pPr>
        <w:rPr>
          <w:rFonts w:ascii="Arial" w:hAnsi="Arial" w:cs="Arial"/>
          <w:sz w:val="24"/>
          <w:szCs w:val="24"/>
          <w:lang w:eastAsia="x-none"/>
        </w:rPr>
      </w:pPr>
      <w:r w:rsidRPr="001F276B">
        <w:rPr>
          <w:rFonts w:ascii="Arial" w:hAnsi="Arial" w:cs="Arial"/>
          <w:sz w:val="24"/>
          <w:szCs w:val="24"/>
          <w:lang w:eastAsia="x-none"/>
        </w:rPr>
        <w:t>We will put measures in place to show that we have integrated data protection into all of our data processing activities, including:</w:t>
      </w:r>
    </w:p>
    <w:p w14:paraId="3FA35E35" w14:textId="23A2722E" w:rsidR="006C6B9E" w:rsidRPr="001F276B" w:rsidRDefault="006C6B9E" w:rsidP="00D251B0">
      <w:pPr>
        <w:pStyle w:val="ListParagraph"/>
        <w:numPr>
          <w:ilvl w:val="0"/>
          <w:numId w:val="19"/>
        </w:numPr>
        <w:spacing w:line="240" w:lineRule="auto"/>
        <w:ind w:left="723"/>
        <w:rPr>
          <w:rFonts w:ascii="Arial" w:hAnsi="Arial" w:cs="Arial"/>
          <w:sz w:val="24"/>
          <w:szCs w:val="24"/>
        </w:rPr>
      </w:pPr>
      <w:r w:rsidRPr="001F276B">
        <w:rPr>
          <w:rFonts w:ascii="Arial" w:hAnsi="Arial" w:cs="Arial"/>
          <w:sz w:val="24"/>
          <w:szCs w:val="24"/>
        </w:rPr>
        <w:t>Appointing a suitably qualified DPO, and ensuring they have the necessary resources to fulfil their duties and maintain their expert knowledge</w:t>
      </w:r>
      <w:r w:rsidR="009F36C6" w:rsidRPr="001F276B">
        <w:rPr>
          <w:rFonts w:ascii="Arial" w:hAnsi="Arial" w:cs="Arial"/>
          <w:sz w:val="24"/>
          <w:szCs w:val="24"/>
        </w:rPr>
        <w:t>.</w:t>
      </w:r>
    </w:p>
    <w:p w14:paraId="7961DDC2" w14:textId="54435165" w:rsidR="006C6B9E" w:rsidRPr="001F276B" w:rsidRDefault="006C6B9E" w:rsidP="00D251B0">
      <w:pPr>
        <w:pStyle w:val="ListParagraph"/>
        <w:numPr>
          <w:ilvl w:val="0"/>
          <w:numId w:val="19"/>
        </w:numPr>
        <w:spacing w:line="240" w:lineRule="auto"/>
        <w:ind w:left="723"/>
        <w:rPr>
          <w:rFonts w:ascii="Arial" w:hAnsi="Arial" w:cs="Arial"/>
          <w:sz w:val="24"/>
          <w:szCs w:val="24"/>
        </w:rPr>
      </w:pPr>
      <w:r w:rsidRPr="001F276B">
        <w:rPr>
          <w:rFonts w:ascii="Arial" w:hAnsi="Arial" w:cs="Arial"/>
          <w:sz w:val="24"/>
          <w:szCs w:val="24"/>
        </w:rPr>
        <w:t>Only processing personal data that is necessary for each specific purpose of processing, and always in line with the data protection principles set out in relevant data protection law</w:t>
      </w:r>
      <w:r w:rsidR="009F36C6" w:rsidRPr="001F276B">
        <w:rPr>
          <w:rFonts w:ascii="Arial" w:hAnsi="Arial" w:cs="Arial"/>
          <w:sz w:val="24"/>
          <w:szCs w:val="24"/>
        </w:rPr>
        <w:t>.</w:t>
      </w:r>
    </w:p>
    <w:p w14:paraId="3A8558C2" w14:textId="3596839B" w:rsidR="006C6B9E" w:rsidRPr="001F276B" w:rsidRDefault="006C6B9E" w:rsidP="00D251B0">
      <w:pPr>
        <w:pStyle w:val="ListParagraph"/>
        <w:numPr>
          <w:ilvl w:val="0"/>
          <w:numId w:val="19"/>
        </w:numPr>
        <w:spacing w:line="240" w:lineRule="auto"/>
        <w:ind w:left="723"/>
        <w:rPr>
          <w:rFonts w:ascii="Arial" w:hAnsi="Arial" w:cs="Arial"/>
          <w:sz w:val="24"/>
          <w:szCs w:val="24"/>
        </w:rPr>
      </w:pPr>
      <w:r w:rsidRPr="001F276B">
        <w:rPr>
          <w:rFonts w:ascii="Arial" w:hAnsi="Arial" w:cs="Arial"/>
          <w:sz w:val="24"/>
          <w:szCs w:val="24"/>
        </w:rPr>
        <w:t>Integrating data protection into internal documents including this policy, any related policies and privacy notices</w:t>
      </w:r>
      <w:r w:rsidR="009F36C6" w:rsidRPr="001F276B">
        <w:rPr>
          <w:rFonts w:ascii="Arial" w:hAnsi="Arial" w:cs="Arial"/>
          <w:sz w:val="24"/>
          <w:szCs w:val="24"/>
        </w:rPr>
        <w:t>.</w:t>
      </w:r>
    </w:p>
    <w:p w14:paraId="28AAD8EE" w14:textId="6A43AB12" w:rsidR="006C6B9E" w:rsidRPr="001F276B" w:rsidRDefault="006C6B9E" w:rsidP="00D251B0">
      <w:pPr>
        <w:pStyle w:val="ListParagraph"/>
        <w:numPr>
          <w:ilvl w:val="0"/>
          <w:numId w:val="19"/>
        </w:numPr>
        <w:spacing w:line="240" w:lineRule="auto"/>
        <w:ind w:left="723"/>
        <w:rPr>
          <w:rFonts w:ascii="Arial" w:hAnsi="Arial" w:cs="Arial"/>
          <w:sz w:val="24"/>
          <w:szCs w:val="24"/>
        </w:rPr>
      </w:pPr>
      <w:r w:rsidRPr="001F276B">
        <w:rPr>
          <w:rFonts w:ascii="Arial" w:hAnsi="Arial" w:cs="Arial"/>
          <w:sz w:val="24"/>
          <w:szCs w:val="24"/>
        </w:rPr>
        <w:t>Regularly training members of staff on data protection law, this policy, any related policies and any other data protection matters; we will also keep a record of attendance</w:t>
      </w:r>
      <w:r w:rsidR="009F36C6" w:rsidRPr="001F276B">
        <w:rPr>
          <w:rFonts w:ascii="Arial" w:hAnsi="Arial" w:cs="Arial"/>
          <w:sz w:val="24"/>
          <w:szCs w:val="24"/>
        </w:rPr>
        <w:t>.</w:t>
      </w:r>
    </w:p>
    <w:p w14:paraId="4A225D51" w14:textId="4106C29B" w:rsidR="00C12E3F" w:rsidRPr="001F276B" w:rsidRDefault="006C6B9E" w:rsidP="00D251B0">
      <w:pPr>
        <w:pStyle w:val="ListParagraph"/>
        <w:numPr>
          <w:ilvl w:val="0"/>
          <w:numId w:val="19"/>
        </w:numPr>
        <w:spacing w:line="240" w:lineRule="auto"/>
        <w:ind w:left="723"/>
        <w:rPr>
          <w:rFonts w:ascii="Arial" w:hAnsi="Arial" w:cs="Arial"/>
          <w:sz w:val="24"/>
          <w:szCs w:val="24"/>
        </w:rPr>
      </w:pPr>
      <w:r w:rsidRPr="001F276B">
        <w:rPr>
          <w:rFonts w:ascii="Arial" w:hAnsi="Arial" w:cs="Arial"/>
          <w:sz w:val="24"/>
          <w:szCs w:val="24"/>
        </w:rPr>
        <w:t>Regularly conducting reviews and audits to test our privacy measures and make sure we are compliant</w:t>
      </w:r>
      <w:r w:rsidR="009F36C6" w:rsidRPr="001F276B">
        <w:rPr>
          <w:rFonts w:ascii="Arial" w:hAnsi="Arial" w:cs="Arial"/>
          <w:sz w:val="24"/>
          <w:szCs w:val="24"/>
        </w:rPr>
        <w:t>.</w:t>
      </w:r>
    </w:p>
    <w:p w14:paraId="6231BE17" w14:textId="4842EA46" w:rsidR="006C6B9E" w:rsidRPr="001F276B" w:rsidRDefault="006C6B9E" w:rsidP="00D251B0">
      <w:pPr>
        <w:pStyle w:val="ListParagraph"/>
        <w:numPr>
          <w:ilvl w:val="0"/>
          <w:numId w:val="19"/>
        </w:numPr>
        <w:spacing w:line="240" w:lineRule="auto"/>
        <w:ind w:left="723"/>
        <w:rPr>
          <w:rFonts w:ascii="Arial" w:hAnsi="Arial" w:cs="Arial"/>
          <w:sz w:val="24"/>
          <w:szCs w:val="24"/>
        </w:rPr>
      </w:pPr>
      <w:r w:rsidRPr="001F276B">
        <w:rPr>
          <w:rFonts w:ascii="Arial" w:hAnsi="Arial" w:cs="Arial"/>
          <w:sz w:val="24"/>
          <w:szCs w:val="24"/>
        </w:rPr>
        <w:t xml:space="preserve">Maintaining records of </w:t>
      </w:r>
      <w:r w:rsidRPr="001F276B">
        <w:rPr>
          <w:rFonts w:ascii="Arial" w:hAnsi="Arial" w:cs="Arial"/>
          <w:sz w:val="24"/>
          <w:szCs w:val="24"/>
          <w:lang w:eastAsia="x-none"/>
        </w:rPr>
        <w:t xml:space="preserve">our processing activities, including: </w:t>
      </w:r>
    </w:p>
    <w:p w14:paraId="70D56BBD" w14:textId="266154EF" w:rsidR="006C6B9E" w:rsidRDefault="006C6B9E" w:rsidP="00D251B0">
      <w:pPr>
        <w:numPr>
          <w:ilvl w:val="1"/>
          <w:numId w:val="4"/>
        </w:numPr>
        <w:spacing w:line="240" w:lineRule="auto"/>
        <w:rPr>
          <w:rFonts w:ascii="Arial" w:hAnsi="Arial" w:cs="Arial"/>
          <w:sz w:val="24"/>
          <w:szCs w:val="24"/>
          <w:lang w:eastAsia="x-none"/>
        </w:rPr>
      </w:pPr>
      <w:r w:rsidRPr="001F276B">
        <w:rPr>
          <w:rFonts w:ascii="Arial" w:hAnsi="Arial" w:cs="Arial"/>
          <w:sz w:val="24"/>
          <w:szCs w:val="24"/>
          <w:lang w:eastAsia="x-none"/>
        </w:rPr>
        <w:t>For the benefit of data subjects, making available the name and contact details of our school and DPO and all information we are required to share about how we use and process their personal data (via our privacy notices)</w:t>
      </w:r>
      <w:r w:rsidR="002C6D52" w:rsidRPr="001F276B">
        <w:rPr>
          <w:rFonts w:ascii="Arial" w:hAnsi="Arial" w:cs="Arial"/>
          <w:sz w:val="24"/>
          <w:szCs w:val="24"/>
          <w:lang w:eastAsia="x-none"/>
        </w:rPr>
        <w:t>.</w:t>
      </w:r>
    </w:p>
    <w:p w14:paraId="4843AFB8" w14:textId="77777777" w:rsidR="00763289" w:rsidRPr="005A66C8" w:rsidRDefault="00763289" w:rsidP="00763289">
      <w:pPr>
        <w:spacing w:before="100" w:beforeAutospacing="1" w:after="100" w:afterAutospacing="1" w:line="240" w:lineRule="auto"/>
        <w:rPr>
          <w:rFonts w:ascii="Arial" w:eastAsia="Times New Roman" w:hAnsi="Arial" w:cs="Arial"/>
          <w:color w:val="C00000"/>
          <w:sz w:val="24"/>
          <w:szCs w:val="24"/>
          <w:lang w:eastAsia="en-GB"/>
        </w:rPr>
      </w:pPr>
      <w:r w:rsidRPr="005A66C8">
        <w:rPr>
          <w:rFonts w:ascii="Arial" w:eastAsia="Times New Roman" w:hAnsi="Arial" w:cs="Arial"/>
          <w:color w:val="C00000"/>
          <w:sz w:val="24"/>
          <w:szCs w:val="24"/>
          <w:lang w:eastAsia="en-GB"/>
        </w:rPr>
        <w:t>The Trust will implement appropriate technical and organisational measures to ensure that data protection is embedded into the design of its systems, services and processing activities, in accordance with Article 25 of the UK GDPR.</w:t>
      </w:r>
    </w:p>
    <w:p w14:paraId="28B1CE4A" w14:textId="37B1C72B" w:rsidR="00763289" w:rsidRPr="009365F4" w:rsidRDefault="00763289" w:rsidP="009365F4">
      <w:pPr>
        <w:spacing w:before="100" w:beforeAutospacing="1" w:after="100" w:afterAutospacing="1" w:line="240" w:lineRule="auto"/>
        <w:rPr>
          <w:rFonts w:ascii="Arial" w:eastAsia="Times New Roman" w:hAnsi="Arial" w:cs="Arial"/>
          <w:color w:val="C00000"/>
          <w:sz w:val="24"/>
          <w:szCs w:val="24"/>
          <w:lang w:eastAsia="en-GB"/>
        </w:rPr>
      </w:pPr>
      <w:r w:rsidRPr="005A66C8">
        <w:rPr>
          <w:rFonts w:ascii="Arial" w:eastAsia="Times New Roman" w:hAnsi="Arial" w:cs="Arial"/>
          <w:color w:val="C00000"/>
          <w:sz w:val="24"/>
          <w:szCs w:val="24"/>
          <w:lang w:eastAsia="en-GB"/>
        </w:rPr>
        <w:t>When introducing new systems or processing activities, the Trust will consider privacy risks and complete a Data Protection Impact Assessment (DPIA) where required. The Trust will ensure that personal data, particularly that of children, is processed lawfully, fairly, transparently and securely.</w:t>
      </w:r>
    </w:p>
    <w:p w14:paraId="46931637" w14:textId="4501117D" w:rsidR="006C6B9E" w:rsidRPr="001F276B" w:rsidRDefault="00BB1495" w:rsidP="00C12E3F">
      <w:pPr>
        <w:rPr>
          <w:rFonts w:ascii="Arial" w:hAnsi="Arial" w:cs="Arial"/>
          <w:b/>
          <w:bCs/>
          <w:sz w:val="24"/>
          <w:szCs w:val="24"/>
        </w:rPr>
      </w:pPr>
      <w:bookmarkStart w:id="16" w:name="_Toc491436302"/>
      <w:bookmarkStart w:id="17" w:name="_Toc508178041"/>
      <w:r w:rsidRPr="001F276B">
        <w:rPr>
          <w:rFonts w:ascii="Arial" w:hAnsi="Arial" w:cs="Arial"/>
          <w:b/>
          <w:bCs/>
          <w:sz w:val="24"/>
          <w:szCs w:val="24"/>
        </w:rPr>
        <w:t>1</w:t>
      </w:r>
      <w:r w:rsidR="00927E7B">
        <w:rPr>
          <w:rFonts w:ascii="Arial" w:hAnsi="Arial" w:cs="Arial"/>
          <w:b/>
          <w:bCs/>
          <w:sz w:val="24"/>
          <w:szCs w:val="24"/>
        </w:rPr>
        <w:t>9</w:t>
      </w:r>
      <w:r w:rsidRPr="001F276B">
        <w:rPr>
          <w:rFonts w:ascii="Arial" w:hAnsi="Arial" w:cs="Arial"/>
          <w:b/>
          <w:bCs/>
          <w:sz w:val="24"/>
          <w:szCs w:val="24"/>
        </w:rPr>
        <w:t xml:space="preserve">. </w:t>
      </w:r>
      <w:r w:rsidR="006C6B9E" w:rsidRPr="001F276B">
        <w:rPr>
          <w:rFonts w:ascii="Arial" w:hAnsi="Arial" w:cs="Arial"/>
          <w:b/>
          <w:bCs/>
          <w:sz w:val="24"/>
          <w:szCs w:val="24"/>
        </w:rPr>
        <w:t>Data security and storage of records</w:t>
      </w:r>
      <w:bookmarkEnd w:id="16"/>
      <w:bookmarkEnd w:id="17"/>
    </w:p>
    <w:p w14:paraId="46B615E1" w14:textId="53978D61" w:rsidR="006C6B9E" w:rsidRPr="001F276B" w:rsidRDefault="006C6B9E" w:rsidP="006C6B9E">
      <w:pPr>
        <w:rPr>
          <w:rFonts w:ascii="Arial" w:hAnsi="Arial" w:cs="Arial"/>
          <w:sz w:val="24"/>
          <w:szCs w:val="24"/>
          <w:lang w:eastAsia="x-none"/>
        </w:rPr>
      </w:pPr>
      <w:r w:rsidRPr="001F276B">
        <w:rPr>
          <w:rFonts w:ascii="Arial" w:hAnsi="Arial" w:cs="Arial"/>
          <w:sz w:val="24"/>
          <w:szCs w:val="24"/>
          <w:lang w:eastAsia="x-none"/>
        </w:rPr>
        <w:t>We will protect personal data and keep it safe from unauthorised or unlawful access, alteration, processing or disclosure, and against accidental or unlawful loss, destruction or damage. In particular:</w:t>
      </w:r>
    </w:p>
    <w:p w14:paraId="52722072" w14:textId="7F0428BE" w:rsidR="006C6B9E" w:rsidRPr="001F276B" w:rsidRDefault="006C6B9E" w:rsidP="00D251B0">
      <w:pPr>
        <w:pStyle w:val="ListParagraph"/>
        <w:numPr>
          <w:ilvl w:val="0"/>
          <w:numId w:val="20"/>
        </w:numPr>
        <w:spacing w:line="240" w:lineRule="auto"/>
        <w:rPr>
          <w:rFonts w:ascii="Arial" w:hAnsi="Arial" w:cs="Arial"/>
          <w:sz w:val="24"/>
          <w:szCs w:val="24"/>
          <w:lang w:eastAsia="x-none"/>
        </w:rPr>
      </w:pPr>
      <w:r w:rsidRPr="001F276B">
        <w:rPr>
          <w:rFonts w:ascii="Arial" w:hAnsi="Arial" w:cs="Arial"/>
          <w:sz w:val="24"/>
          <w:szCs w:val="24"/>
          <w:lang w:eastAsia="x-none"/>
        </w:rPr>
        <w:t>Paper-based records and portable electronic devices, such as laptops and hard drives that contain personal data are kept under lock and key when not in use</w:t>
      </w:r>
      <w:r w:rsidR="002C6D52" w:rsidRPr="001F276B">
        <w:rPr>
          <w:rFonts w:ascii="Arial" w:hAnsi="Arial" w:cs="Arial"/>
          <w:sz w:val="24"/>
          <w:szCs w:val="24"/>
          <w:lang w:eastAsia="x-none"/>
        </w:rPr>
        <w:t>.</w:t>
      </w:r>
    </w:p>
    <w:p w14:paraId="7F5388BB" w14:textId="5D9BEBA5" w:rsidR="006C6B9E" w:rsidRPr="001F276B" w:rsidRDefault="006C6B9E" w:rsidP="00D251B0">
      <w:pPr>
        <w:pStyle w:val="ListParagraph"/>
        <w:numPr>
          <w:ilvl w:val="0"/>
          <w:numId w:val="20"/>
        </w:numPr>
        <w:spacing w:line="240" w:lineRule="auto"/>
        <w:rPr>
          <w:rFonts w:ascii="Arial" w:hAnsi="Arial" w:cs="Arial"/>
          <w:sz w:val="24"/>
          <w:szCs w:val="24"/>
          <w:lang w:eastAsia="x-none"/>
        </w:rPr>
      </w:pPr>
      <w:r w:rsidRPr="001F276B">
        <w:rPr>
          <w:rFonts w:ascii="Arial" w:hAnsi="Arial" w:cs="Arial"/>
          <w:sz w:val="24"/>
          <w:szCs w:val="24"/>
          <w:lang w:eastAsia="x-none"/>
        </w:rPr>
        <w:t>Papers containing confidential personal data must not be left on office and classroom desks, on staffroom tables, pinned to notice/display boards, or left anywhere else where there is general access</w:t>
      </w:r>
      <w:r w:rsidR="002C6D52" w:rsidRPr="001F276B">
        <w:rPr>
          <w:rFonts w:ascii="Arial" w:hAnsi="Arial" w:cs="Arial"/>
          <w:sz w:val="24"/>
          <w:szCs w:val="24"/>
          <w:lang w:eastAsia="x-none"/>
        </w:rPr>
        <w:t>.</w:t>
      </w:r>
    </w:p>
    <w:p w14:paraId="74873766" w14:textId="77777777" w:rsidR="0019091B" w:rsidRDefault="006C6B9E" w:rsidP="0019091B">
      <w:pPr>
        <w:pStyle w:val="ListParagraph"/>
        <w:numPr>
          <w:ilvl w:val="0"/>
          <w:numId w:val="20"/>
        </w:numPr>
        <w:spacing w:line="240" w:lineRule="auto"/>
        <w:rPr>
          <w:rFonts w:ascii="Arial" w:hAnsi="Arial" w:cs="Arial"/>
          <w:sz w:val="24"/>
          <w:szCs w:val="24"/>
          <w:lang w:eastAsia="x-none"/>
        </w:rPr>
      </w:pPr>
      <w:r w:rsidRPr="001F276B">
        <w:rPr>
          <w:rFonts w:ascii="Arial" w:hAnsi="Arial" w:cs="Arial"/>
          <w:sz w:val="24"/>
          <w:szCs w:val="24"/>
          <w:lang w:eastAsia="x-none"/>
        </w:rPr>
        <w:t>Where personal information needs to be taken off site, staff must sign it in and out from the school office</w:t>
      </w:r>
      <w:r w:rsidR="002C6D52" w:rsidRPr="001F276B">
        <w:rPr>
          <w:rFonts w:ascii="Arial" w:hAnsi="Arial" w:cs="Arial"/>
          <w:sz w:val="24"/>
          <w:szCs w:val="24"/>
          <w:lang w:eastAsia="x-none"/>
        </w:rPr>
        <w:t>.</w:t>
      </w:r>
    </w:p>
    <w:p w14:paraId="2BC4077F" w14:textId="44B1D00C" w:rsidR="006C6B9E" w:rsidRPr="0019091B" w:rsidRDefault="001C3119" w:rsidP="0019091B">
      <w:pPr>
        <w:pStyle w:val="ListParagraph"/>
        <w:numPr>
          <w:ilvl w:val="0"/>
          <w:numId w:val="20"/>
        </w:numPr>
        <w:spacing w:line="240" w:lineRule="auto"/>
        <w:rPr>
          <w:rFonts w:ascii="Arial" w:hAnsi="Arial" w:cs="Arial"/>
          <w:sz w:val="24"/>
          <w:szCs w:val="24"/>
          <w:lang w:eastAsia="x-none"/>
        </w:rPr>
      </w:pPr>
      <w:r w:rsidRPr="0019091B">
        <w:rPr>
          <w:rFonts w:ascii="Arial" w:hAnsi="Arial" w:cs="Arial"/>
          <w:color w:val="C00000"/>
          <w:sz w:val="24"/>
          <w:szCs w:val="24"/>
        </w:rPr>
        <w:lastRenderedPageBreak/>
        <w:t>St</w:t>
      </w:r>
      <w:r w:rsidR="00BE2550" w:rsidRPr="0019091B">
        <w:rPr>
          <w:rFonts w:ascii="Arial" w:hAnsi="Arial" w:cs="Arial"/>
          <w:color w:val="C00000"/>
          <w:sz w:val="24"/>
          <w:szCs w:val="24"/>
        </w:rPr>
        <w:t xml:space="preserve">rong </w:t>
      </w:r>
      <w:r w:rsidRPr="0019091B">
        <w:rPr>
          <w:rFonts w:ascii="Arial" w:hAnsi="Arial" w:cs="Arial"/>
          <w:color w:val="C00000"/>
          <w:sz w:val="24"/>
          <w:szCs w:val="24"/>
        </w:rPr>
        <w:t>p</w:t>
      </w:r>
      <w:r w:rsidR="006C6B9E" w:rsidRPr="0019091B">
        <w:rPr>
          <w:rFonts w:ascii="Arial" w:hAnsi="Arial" w:cs="Arial"/>
          <w:color w:val="C00000"/>
          <w:sz w:val="24"/>
          <w:szCs w:val="24"/>
        </w:rPr>
        <w:t>asswords</w:t>
      </w:r>
      <w:r w:rsidRPr="0019091B">
        <w:rPr>
          <w:rFonts w:ascii="Arial" w:hAnsi="Arial" w:cs="Arial"/>
          <w:color w:val="C00000"/>
          <w:sz w:val="24"/>
          <w:szCs w:val="24"/>
        </w:rPr>
        <w:t>/p</w:t>
      </w:r>
      <w:r w:rsidR="00B258C1" w:rsidRPr="0019091B">
        <w:rPr>
          <w:rFonts w:ascii="Arial" w:hAnsi="Arial" w:cs="Arial"/>
          <w:color w:val="C00000"/>
          <w:sz w:val="24"/>
          <w:szCs w:val="24"/>
        </w:rPr>
        <w:t>ass phrases</w:t>
      </w:r>
      <w:r w:rsidR="00BE2550" w:rsidRPr="0019091B">
        <w:rPr>
          <w:rFonts w:ascii="Arial" w:hAnsi="Arial" w:cs="Arial"/>
          <w:color w:val="C00000"/>
          <w:sz w:val="24"/>
          <w:szCs w:val="24"/>
        </w:rPr>
        <w:t xml:space="preserve"> and multi-factor authentication where available</w:t>
      </w:r>
      <w:r w:rsidR="006C6B9E" w:rsidRPr="0019091B">
        <w:rPr>
          <w:rFonts w:ascii="Arial" w:hAnsi="Arial" w:cs="Arial"/>
          <w:color w:val="C00000"/>
          <w:sz w:val="24"/>
          <w:szCs w:val="24"/>
        </w:rPr>
        <w:t xml:space="preserve"> to access school computers, laptops and other electronic devices. </w:t>
      </w:r>
      <w:r w:rsidR="00BE2550" w:rsidRPr="0019091B">
        <w:rPr>
          <w:rFonts w:ascii="Arial" w:hAnsi="Arial" w:cs="Arial"/>
          <w:color w:val="C00000"/>
          <w:sz w:val="24"/>
          <w:szCs w:val="24"/>
        </w:rPr>
        <w:t xml:space="preserve">Regular password changes to </w:t>
      </w:r>
      <w:r w:rsidR="00D1473B" w:rsidRPr="0019091B">
        <w:rPr>
          <w:rFonts w:ascii="Arial" w:hAnsi="Arial" w:cs="Arial"/>
          <w:color w:val="C00000"/>
          <w:sz w:val="24"/>
          <w:szCs w:val="24"/>
        </w:rPr>
        <w:t xml:space="preserve">take place. </w:t>
      </w:r>
    </w:p>
    <w:p w14:paraId="1A606E1A" w14:textId="7E68C139" w:rsidR="006C6B9E" w:rsidRPr="001F276B" w:rsidRDefault="006C6B9E" w:rsidP="00D251B0">
      <w:pPr>
        <w:pStyle w:val="ListParagraph"/>
        <w:numPr>
          <w:ilvl w:val="0"/>
          <w:numId w:val="20"/>
        </w:numPr>
        <w:spacing w:line="240" w:lineRule="auto"/>
        <w:rPr>
          <w:rFonts w:ascii="Arial" w:hAnsi="Arial" w:cs="Arial"/>
          <w:sz w:val="24"/>
          <w:szCs w:val="24"/>
          <w:lang w:eastAsia="x-none"/>
        </w:rPr>
      </w:pPr>
      <w:r w:rsidRPr="001F276B">
        <w:rPr>
          <w:rFonts w:ascii="Arial" w:hAnsi="Arial" w:cs="Arial"/>
          <w:sz w:val="24"/>
          <w:szCs w:val="24"/>
          <w:lang w:eastAsia="x-none"/>
        </w:rPr>
        <w:t>Encryption software is used to protect all portable devices and removable media, such as laptops and USB devices</w:t>
      </w:r>
      <w:r w:rsidR="002C6D52" w:rsidRPr="001F276B">
        <w:rPr>
          <w:rFonts w:ascii="Arial" w:hAnsi="Arial" w:cs="Arial"/>
          <w:sz w:val="24"/>
          <w:szCs w:val="24"/>
          <w:lang w:eastAsia="x-none"/>
        </w:rPr>
        <w:t>.</w:t>
      </w:r>
    </w:p>
    <w:p w14:paraId="006CA28E" w14:textId="19C2E03D" w:rsidR="006C6B9E" w:rsidRPr="001F276B" w:rsidRDefault="006C6B9E" w:rsidP="00D251B0">
      <w:pPr>
        <w:pStyle w:val="ListParagraph"/>
        <w:numPr>
          <w:ilvl w:val="0"/>
          <w:numId w:val="20"/>
        </w:numPr>
        <w:spacing w:line="240" w:lineRule="auto"/>
        <w:rPr>
          <w:rFonts w:ascii="Arial" w:hAnsi="Arial" w:cs="Arial"/>
          <w:sz w:val="24"/>
          <w:szCs w:val="24"/>
          <w:lang w:eastAsia="x-none"/>
        </w:rPr>
      </w:pPr>
      <w:r w:rsidRPr="001F276B">
        <w:rPr>
          <w:rFonts w:ascii="Arial" w:hAnsi="Arial" w:cs="Arial"/>
          <w:sz w:val="24"/>
          <w:szCs w:val="24"/>
          <w:lang w:eastAsia="x-none"/>
        </w:rPr>
        <w:t xml:space="preserve">Staff, </w:t>
      </w:r>
      <w:r w:rsidR="006F0C29" w:rsidRPr="001F276B">
        <w:rPr>
          <w:rFonts w:ascii="Arial" w:hAnsi="Arial" w:cs="Arial"/>
          <w:sz w:val="24"/>
          <w:szCs w:val="24"/>
          <w:lang w:eastAsia="x-none"/>
        </w:rPr>
        <w:t>children</w:t>
      </w:r>
      <w:r w:rsidRPr="001F276B">
        <w:rPr>
          <w:rFonts w:ascii="Arial" w:hAnsi="Arial" w:cs="Arial"/>
          <w:sz w:val="24"/>
          <w:szCs w:val="24"/>
          <w:lang w:eastAsia="x-none"/>
        </w:rPr>
        <w:t xml:space="preserve"> or </w:t>
      </w:r>
      <w:r w:rsidR="00BA6FDB" w:rsidRPr="001F276B">
        <w:rPr>
          <w:rFonts w:ascii="Arial" w:hAnsi="Arial" w:cs="Arial"/>
          <w:sz w:val="24"/>
          <w:szCs w:val="24"/>
          <w:lang w:eastAsia="x-none"/>
        </w:rPr>
        <w:t>advisory board members</w:t>
      </w:r>
      <w:r w:rsidRPr="001F276B">
        <w:rPr>
          <w:rFonts w:ascii="Arial" w:hAnsi="Arial" w:cs="Arial"/>
          <w:sz w:val="24"/>
          <w:szCs w:val="24"/>
          <w:lang w:eastAsia="x-none"/>
        </w:rPr>
        <w:t xml:space="preserve"> who store personal information on their personal devices are expected to follow the same security procedures as for school-owned equipment</w:t>
      </w:r>
      <w:bookmarkStart w:id="18" w:name="_Toc491436303"/>
      <w:r w:rsidR="002C6D52" w:rsidRPr="001F276B">
        <w:rPr>
          <w:rFonts w:ascii="Arial" w:hAnsi="Arial" w:cs="Arial"/>
          <w:sz w:val="24"/>
          <w:szCs w:val="24"/>
          <w:lang w:eastAsia="x-none"/>
        </w:rPr>
        <w:t>.</w:t>
      </w:r>
    </w:p>
    <w:p w14:paraId="767324BE" w14:textId="1F35DF2B" w:rsidR="0077016C" w:rsidRDefault="006C6B9E" w:rsidP="006C6B9E">
      <w:pPr>
        <w:pStyle w:val="ListParagraph"/>
        <w:numPr>
          <w:ilvl w:val="0"/>
          <w:numId w:val="20"/>
        </w:numPr>
        <w:spacing w:line="240" w:lineRule="auto"/>
        <w:rPr>
          <w:rFonts w:ascii="Arial" w:hAnsi="Arial" w:cs="Arial"/>
          <w:sz w:val="24"/>
          <w:szCs w:val="24"/>
          <w:lang w:eastAsia="x-none"/>
        </w:rPr>
      </w:pPr>
      <w:r w:rsidRPr="001F276B">
        <w:rPr>
          <w:rFonts w:ascii="Arial" w:hAnsi="Arial" w:cs="Arial"/>
          <w:sz w:val="24"/>
          <w:szCs w:val="24"/>
        </w:rPr>
        <w:t>Where we need to share personal data with a third party, we carry out due diligence and take reasonable steps to ensure it is stored securely and adequately protected</w:t>
      </w:r>
      <w:r w:rsidR="002C6D52" w:rsidRPr="001F276B">
        <w:rPr>
          <w:rFonts w:ascii="Arial" w:hAnsi="Arial" w:cs="Arial"/>
          <w:sz w:val="24"/>
          <w:szCs w:val="24"/>
        </w:rPr>
        <w:t>.</w:t>
      </w:r>
      <w:bookmarkStart w:id="19" w:name="_Toc508178042"/>
    </w:p>
    <w:p w14:paraId="688E13EF" w14:textId="4264A9D2" w:rsidR="009365F4" w:rsidRPr="009365F4" w:rsidRDefault="00033BA1" w:rsidP="009365F4">
      <w:pPr>
        <w:spacing w:line="240" w:lineRule="auto"/>
        <w:rPr>
          <w:rFonts w:ascii="Arial" w:hAnsi="Arial" w:cs="Arial"/>
          <w:color w:val="C00000"/>
          <w:sz w:val="24"/>
          <w:szCs w:val="24"/>
          <w:lang w:eastAsia="x-none"/>
        </w:rPr>
      </w:pPr>
      <w:r>
        <w:rPr>
          <w:rFonts w:ascii="Arial" w:hAnsi="Arial" w:cs="Arial"/>
          <w:b/>
          <w:bCs/>
          <w:color w:val="C00000"/>
          <w:sz w:val="24"/>
          <w:szCs w:val="24"/>
          <w:lang w:eastAsia="x-none"/>
        </w:rPr>
        <w:t xml:space="preserve">20. </w:t>
      </w:r>
      <w:r w:rsidR="009365F4" w:rsidRPr="009365F4">
        <w:rPr>
          <w:rFonts w:ascii="Arial" w:hAnsi="Arial" w:cs="Arial"/>
          <w:b/>
          <w:bCs/>
          <w:color w:val="C00000"/>
          <w:sz w:val="24"/>
          <w:szCs w:val="24"/>
          <w:lang w:eastAsia="x-none"/>
        </w:rPr>
        <w:t>Cloud Services and Data Hosting</w:t>
      </w:r>
    </w:p>
    <w:p w14:paraId="5E700F3F" w14:textId="7E0E40F1" w:rsidR="009365F4" w:rsidRPr="009365F4" w:rsidRDefault="009365F4" w:rsidP="009365F4">
      <w:pPr>
        <w:spacing w:line="240" w:lineRule="auto"/>
        <w:rPr>
          <w:rFonts w:ascii="Arial" w:eastAsia="Times New Roman" w:hAnsi="Arial" w:cs="Arial"/>
          <w:color w:val="C00000"/>
          <w:sz w:val="24"/>
          <w:szCs w:val="24"/>
          <w:lang w:eastAsia="en-GB"/>
        </w:rPr>
      </w:pPr>
      <w:r w:rsidRPr="009365F4">
        <w:rPr>
          <w:rFonts w:ascii="Arial" w:hAnsi="Arial" w:cs="Arial"/>
          <w:color w:val="C00000"/>
          <w:sz w:val="24"/>
          <w:szCs w:val="24"/>
          <w:lang w:eastAsia="x-none"/>
        </w:rPr>
        <w:t>To</w:t>
      </w:r>
      <w:r w:rsidRPr="009365F4">
        <w:rPr>
          <w:rFonts w:ascii="Arial" w:eastAsia="Times New Roman" w:hAnsi="Arial" w:cs="Arial"/>
          <w:color w:val="C00000"/>
          <w:sz w:val="24"/>
          <w:szCs w:val="24"/>
          <w:lang w:eastAsia="en-GB"/>
        </w:rPr>
        <w:t xml:space="preserve"> support the delivery of education and Trust services, JMAT uses a range of secure cloud-based systems and applications.</w:t>
      </w:r>
    </w:p>
    <w:p w14:paraId="55602251" w14:textId="16951FEF" w:rsidR="009365F4" w:rsidRPr="009365F4" w:rsidRDefault="009365F4" w:rsidP="009365F4">
      <w:pPr>
        <w:spacing w:before="100" w:beforeAutospacing="1" w:after="100" w:afterAutospacing="1" w:line="300" w:lineRule="atLeast"/>
        <w:rPr>
          <w:rFonts w:ascii="Arial" w:eastAsia="Times New Roman" w:hAnsi="Arial" w:cs="Arial"/>
          <w:color w:val="C00000"/>
          <w:sz w:val="24"/>
          <w:szCs w:val="24"/>
          <w:lang w:eastAsia="en-GB"/>
        </w:rPr>
      </w:pPr>
      <w:r w:rsidRPr="009365F4">
        <w:rPr>
          <w:rFonts w:ascii="Arial" w:eastAsia="Times New Roman" w:hAnsi="Arial" w:cs="Arial"/>
          <w:color w:val="C00000"/>
          <w:sz w:val="24"/>
          <w:szCs w:val="24"/>
          <w:lang w:eastAsia="en-GB"/>
        </w:rPr>
        <w:t>These services may process personal information on behalf of the Trust for purposes including communication, learning, safeguarding, administration, governance and records management.</w:t>
      </w:r>
    </w:p>
    <w:p w14:paraId="08F735C0" w14:textId="1744973D" w:rsidR="009365F4" w:rsidRPr="009365F4" w:rsidRDefault="009365F4" w:rsidP="009365F4">
      <w:pPr>
        <w:spacing w:before="100" w:beforeAutospacing="1" w:after="100" w:afterAutospacing="1" w:line="300" w:lineRule="atLeast"/>
        <w:rPr>
          <w:rFonts w:ascii="Arial" w:eastAsia="Times New Roman" w:hAnsi="Arial" w:cs="Arial"/>
          <w:color w:val="C00000"/>
          <w:sz w:val="24"/>
          <w:szCs w:val="24"/>
          <w:lang w:eastAsia="en-GB"/>
        </w:rPr>
      </w:pPr>
      <w:r w:rsidRPr="009365F4">
        <w:rPr>
          <w:rFonts w:ascii="Arial" w:eastAsia="Times New Roman" w:hAnsi="Arial" w:cs="Arial"/>
          <w:color w:val="C00000"/>
          <w:sz w:val="24"/>
          <w:szCs w:val="24"/>
          <w:lang w:eastAsia="en-GB"/>
        </w:rPr>
        <w:t>The Trust will ensure that cloud service providers are subject to appropriate contractual, technical and organisational safeguards to protect personal data and comply with UK data protection legislation.</w:t>
      </w:r>
    </w:p>
    <w:p w14:paraId="41C8BE48" w14:textId="4189810B" w:rsidR="009365F4" w:rsidRPr="009365F4" w:rsidRDefault="009365F4" w:rsidP="009365F4">
      <w:pPr>
        <w:spacing w:before="100" w:beforeAutospacing="1" w:after="100" w:afterAutospacing="1" w:line="300" w:lineRule="atLeast"/>
        <w:rPr>
          <w:rFonts w:ascii="Arial" w:hAnsi="Arial" w:cs="Arial"/>
          <w:color w:val="C00000"/>
          <w:sz w:val="24"/>
          <w:szCs w:val="24"/>
          <w:lang w:eastAsia="x-none"/>
        </w:rPr>
      </w:pPr>
      <w:r w:rsidRPr="009365F4">
        <w:rPr>
          <w:rFonts w:ascii="Arial" w:eastAsia="Times New Roman" w:hAnsi="Arial" w:cs="Arial"/>
          <w:color w:val="C00000"/>
          <w:sz w:val="24"/>
          <w:szCs w:val="24"/>
          <w:lang w:eastAsia="en-GB"/>
        </w:rPr>
        <w:t>Where personal data is transferred outside the United Kingdom, the Trust will ensure that appropriate safeguards are in place in accordance with UK GDPR requirements.</w:t>
      </w:r>
    </w:p>
    <w:p w14:paraId="649286CC" w14:textId="18319284" w:rsidR="006C6B9E" w:rsidRPr="001F276B" w:rsidRDefault="00927E7B" w:rsidP="006C6B9E">
      <w:pPr>
        <w:rPr>
          <w:rFonts w:ascii="Arial" w:hAnsi="Arial" w:cs="Arial"/>
          <w:b/>
          <w:sz w:val="24"/>
        </w:rPr>
      </w:pPr>
      <w:r>
        <w:rPr>
          <w:rFonts w:ascii="Arial" w:hAnsi="Arial" w:cs="Arial"/>
          <w:b/>
          <w:sz w:val="24"/>
        </w:rPr>
        <w:t>2</w:t>
      </w:r>
      <w:r w:rsidR="005C2160">
        <w:rPr>
          <w:rFonts w:ascii="Arial" w:hAnsi="Arial" w:cs="Arial"/>
          <w:b/>
          <w:sz w:val="24"/>
        </w:rPr>
        <w:t>1</w:t>
      </w:r>
      <w:r w:rsidR="00BB1495" w:rsidRPr="001F276B">
        <w:rPr>
          <w:rFonts w:ascii="Arial" w:hAnsi="Arial" w:cs="Arial"/>
          <w:b/>
          <w:sz w:val="24"/>
        </w:rPr>
        <w:t xml:space="preserve">. </w:t>
      </w:r>
      <w:r w:rsidR="006C6B9E" w:rsidRPr="001F276B">
        <w:rPr>
          <w:rFonts w:ascii="Arial" w:hAnsi="Arial" w:cs="Arial"/>
          <w:b/>
          <w:sz w:val="24"/>
        </w:rPr>
        <w:t>DBS data</w:t>
      </w:r>
    </w:p>
    <w:p w14:paraId="4324F290" w14:textId="78179C60" w:rsidR="006C6B9E" w:rsidRPr="001F276B" w:rsidRDefault="006C6B9E" w:rsidP="006C6B9E">
      <w:pPr>
        <w:rPr>
          <w:rFonts w:ascii="Arial" w:hAnsi="Arial" w:cs="Arial"/>
          <w:sz w:val="24"/>
          <w:szCs w:val="24"/>
        </w:rPr>
      </w:pPr>
      <w:r w:rsidRPr="001F276B">
        <w:rPr>
          <w:rFonts w:ascii="Arial" w:hAnsi="Arial" w:cs="Arial"/>
          <w:sz w:val="24"/>
          <w:szCs w:val="24"/>
        </w:rPr>
        <w:t>All data provided by the DBS will be handled in line with data protection legislation; this includes electronic communication. Data provided by the DBS will never be duplicated.</w:t>
      </w:r>
      <w:r w:rsidR="004A53A8" w:rsidRPr="001F276B">
        <w:rPr>
          <w:rFonts w:ascii="Arial" w:hAnsi="Arial" w:cs="Arial"/>
          <w:sz w:val="24"/>
          <w:szCs w:val="24"/>
        </w:rPr>
        <w:t xml:space="preserve"> </w:t>
      </w:r>
      <w:r w:rsidRPr="001F276B">
        <w:rPr>
          <w:rFonts w:ascii="Arial" w:hAnsi="Arial" w:cs="Arial"/>
          <w:sz w:val="24"/>
          <w:szCs w:val="24"/>
        </w:rPr>
        <w:t>Any third parties who access DBS information will be made aware of the data protection legislation, as well</w:t>
      </w:r>
      <w:r w:rsidR="004A53A8" w:rsidRPr="001F276B">
        <w:rPr>
          <w:rFonts w:ascii="Arial" w:hAnsi="Arial" w:cs="Arial"/>
          <w:sz w:val="24"/>
          <w:szCs w:val="24"/>
        </w:rPr>
        <w:t xml:space="preserve"> </w:t>
      </w:r>
      <w:r w:rsidRPr="001F276B">
        <w:rPr>
          <w:rFonts w:ascii="Arial" w:hAnsi="Arial" w:cs="Arial"/>
          <w:sz w:val="24"/>
          <w:szCs w:val="24"/>
        </w:rPr>
        <w:t>as their responsibilities as a data handler.</w:t>
      </w:r>
    </w:p>
    <w:p w14:paraId="1FE51E39" w14:textId="5187D49A" w:rsidR="006C6B9E" w:rsidRPr="001F276B" w:rsidRDefault="001F276B" w:rsidP="004A53A8">
      <w:pPr>
        <w:rPr>
          <w:rFonts w:ascii="Arial" w:hAnsi="Arial" w:cs="Arial"/>
          <w:b/>
          <w:bCs/>
          <w:sz w:val="24"/>
          <w:szCs w:val="24"/>
        </w:rPr>
      </w:pPr>
      <w:r w:rsidRPr="001F276B">
        <w:rPr>
          <w:rFonts w:ascii="Arial" w:hAnsi="Arial" w:cs="Arial"/>
          <w:b/>
          <w:bCs/>
          <w:sz w:val="24"/>
          <w:szCs w:val="24"/>
        </w:rPr>
        <w:t>2</w:t>
      </w:r>
      <w:r w:rsidR="005C2160">
        <w:rPr>
          <w:rFonts w:ascii="Arial" w:hAnsi="Arial" w:cs="Arial"/>
          <w:b/>
          <w:bCs/>
          <w:sz w:val="24"/>
          <w:szCs w:val="24"/>
        </w:rPr>
        <w:t>2</w:t>
      </w:r>
      <w:r w:rsidR="00BB1495" w:rsidRPr="001F276B">
        <w:rPr>
          <w:rFonts w:ascii="Arial" w:hAnsi="Arial" w:cs="Arial"/>
          <w:b/>
          <w:bCs/>
          <w:sz w:val="24"/>
          <w:szCs w:val="24"/>
        </w:rPr>
        <w:t xml:space="preserve">. </w:t>
      </w:r>
      <w:r w:rsidR="006C6B9E" w:rsidRPr="001F276B">
        <w:rPr>
          <w:rFonts w:ascii="Arial" w:hAnsi="Arial" w:cs="Arial"/>
          <w:b/>
          <w:bCs/>
          <w:sz w:val="24"/>
          <w:szCs w:val="24"/>
        </w:rPr>
        <w:t>Disposal of records</w:t>
      </w:r>
      <w:bookmarkEnd w:id="18"/>
      <w:bookmarkEnd w:id="19"/>
    </w:p>
    <w:p w14:paraId="2CF2F1C8" w14:textId="3CD6FC6C" w:rsidR="006C6B9E" w:rsidRPr="001F276B" w:rsidRDefault="006C6B9E" w:rsidP="006C6B9E">
      <w:pPr>
        <w:rPr>
          <w:rFonts w:ascii="Arial" w:hAnsi="Arial" w:cs="Arial"/>
          <w:color w:val="000000"/>
          <w:sz w:val="24"/>
          <w:szCs w:val="24"/>
          <w:shd w:val="clear" w:color="auto" w:fill="FFFFFF"/>
        </w:rPr>
      </w:pPr>
      <w:r w:rsidRPr="001F276B">
        <w:rPr>
          <w:rFonts w:ascii="Arial" w:hAnsi="Arial" w:cs="Arial"/>
          <w:color w:val="000000"/>
          <w:sz w:val="24"/>
          <w:szCs w:val="24"/>
          <w:shd w:val="clear" w:color="auto" w:fill="FFFFFF"/>
        </w:rPr>
        <w:t>Personal data that is no longer needed will be disposed of securely. Personal data that has become inaccurate or out of date will also be disposed of securely, where we cannot or do not need to rectify or update it.</w:t>
      </w:r>
    </w:p>
    <w:p w14:paraId="49A626E5" w14:textId="32E77B12" w:rsidR="006C6B9E" w:rsidRPr="001F276B" w:rsidRDefault="006C6B9E" w:rsidP="004A53A8">
      <w:pPr>
        <w:rPr>
          <w:rFonts w:ascii="Arial" w:hAnsi="Arial" w:cs="Arial"/>
          <w:sz w:val="24"/>
          <w:szCs w:val="24"/>
          <w:shd w:val="clear" w:color="auto" w:fill="FFFFFF"/>
        </w:rPr>
      </w:pPr>
      <w:r w:rsidRPr="001F276B">
        <w:rPr>
          <w:rFonts w:ascii="Arial" w:hAnsi="Arial" w:cs="Arial"/>
          <w:color w:val="000000"/>
          <w:sz w:val="24"/>
          <w:szCs w:val="24"/>
          <w:shd w:val="clear" w:color="auto" w:fill="FFFFFF"/>
        </w:rPr>
        <w:t>For example, we will shred or incinerate paper-based records</w:t>
      </w:r>
      <w:r w:rsidR="00A87FCC">
        <w:rPr>
          <w:rFonts w:ascii="Arial" w:hAnsi="Arial" w:cs="Arial"/>
          <w:color w:val="000000"/>
          <w:sz w:val="24"/>
          <w:szCs w:val="24"/>
          <w:shd w:val="clear" w:color="auto" w:fill="FFFFFF"/>
        </w:rPr>
        <w:t xml:space="preserve"> </w:t>
      </w:r>
      <w:r w:rsidRPr="001F276B">
        <w:rPr>
          <w:rFonts w:ascii="Arial" w:hAnsi="Arial" w:cs="Arial"/>
          <w:color w:val="000000"/>
          <w:sz w:val="24"/>
          <w:szCs w:val="24"/>
          <w:shd w:val="clear" w:color="auto" w:fill="FFFFFF"/>
        </w:rPr>
        <w:t xml:space="preserve">and overwrite or delete electronic files. We may also use a third party to safely dispose of records on the school’s behalf. If we do so, we will require the third party to provide </w:t>
      </w:r>
      <w:r w:rsidRPr="001F276B">
        <w:rPr>
          <w:rFonts w:ascii="Arial" w:hAnsi="Arial" w:cs="Arial"/>
          <w:sz w:val="24"/>
          <w:szCs w:val="24"/>
          <w:shd w:val="clear" w:color="auto" w:fill="FFFFFF"/>
        </w:rPr>
        <w:t xml:space="preserve">sufficient guarantees that it complies with data protection law. </w:t>
      </w:r>
      <w:bookmarkStart w:id="20" w:name="_Toc508178043"/>
    </w:p>
    <w:p w14:paraId="36C4EBE7" w14:textId="23347B07" w:rsidR="00F86988" w:rsidRPr="001F276B" w:rsidRDefault="00F86988" w:rsidP="004A53A8">
      <w:pPr>
        <w:rPr>
          <w:rFonts w:ascii="Arial" w:hAnsi="Arial" w:cs="Arial"/>
          <w:sz w:val="24"/>
          <w:szCs w:val="24"/>
          <w:shd w:val="clear" w:color="auto" w:fill="FFFFFF"/>
        </w:rPr>
      </w:pPr>
      <w:r w:rsidRPr="001F276B">
        <w:rPr>
          <w:rFonts w:ascii="Arial" w:hAnsi="Arial" w:cs="Arial"/>
          <w:sz w:val="24"/>
          <w:szCs w:val="24"/>
          <w:shd w:val="clear" w:color="auto" w:fill="FFFFFF"/>
        </w:rPr>
        <w:t xml:space="preserve">This will be in line with the </w:t>
      </w:r>
      <w:r w:rsidR="003755A2" w:rsidRPr="001F276B">
        <w:rPr>
          <w:rFonts w:ascii="Arial" w:hAnsi="Arial" w:cs="Arial"/>
          <w:sz w:val="24"/>
          <w:szCs w:val="24"/>
        </w:rPr>
        <w:t>Records, Retention and Disposal Policy and Procedure.</w:t>
      </w:r>
    </w:p>
    <w:p w14:paraId="062F071F" w14:textId="43FF98A6" w:rsidR="006C6B9E" w:rsidRPr="001F276B" w:rsidRDefault="001F276B" w:rsidP="004A53A8">
      <w:pPr>
        <w:rPr>
          <w:rFonts w:ascii="Arial" w:hAnsi="Arial" w:cs="Arial"/>
          <w:b/>
          <w:bCs/>
          <w:sz w:val="24"/>
          <w:szCs w:val="24"/>
        </w:rPr>
      </w:pPr>
      <w:r w:rsidRPr="001F276B">
        <w:rPr>
          <w:rFonts w:ascii="Arial" w:hAnsi="Arial" w:cs="Arial"/>
          <w:b/>
          <w:bCs/>
          <w:sz w:val="24"/>
          <w:szCs w:val="24"/>
        </w:rPr>
        <w:t>2</w:t>
      </w:r>
      <w:r w:rsidR="005C2160">
        <w:rPr>
          <w:rFonts w:ascii="Arial" w:hAnsi="Arial" w:cs="Arial"/>
          <w:b/>
          <w:bCs/>
          <w:sz w:val="24"/>
          <w:szCs w:val="24"/>
        </w:rPr>
        <w:t>3</w:t>
      </w:r>
      <w:r w:rsidR="00BB1495" w:rsidRPr="001F276B">
        <w:rPr>
          <w:rFonts w:ascii="Arial" w:hAnsi="Arial" w:cs="Arial"/>
          <w:b/>
          <w:bCs/>
          <w:sz w:val="24"/>
          <w:szCs w:val="24"/>
        </w:rPr>
        <w:t xml:space="preserve">. </w:t>
      </w:r>
      <w:r w:rsidR="006C6B9E" w:rsidRPr="001F276B">
        <w:rPr>
          <w:rFonts w:ascii="Arial" w:hAnsi="Arial" w:cs="Arial"/>
          <w:b/>
          <w:bCs/>
          <w:sz w:val="24"/>
          <w:szCs w:val="24"/>
        </w:rPr>
        <w:t>Personal data breache</w:t>
      </w:r>
      <w:bookmarkEnd w:id="20"/>
      <w:r w:rsidR="00CB4BC5" w:rsidRPr="001F276B">
        <w:rPr>
          <w:rFonts w:ascii="Arial" w:hAnsi="Arial" w:cs="Arial"/>
          <w:b/>
          <w:bCs/>
          <w:sz w:val="24"/>
          <w:szCs w:val="24"/>
        </w:rPr>
        <w:t>s</w:t>
      </w:r>
    </w:p>
    <w:p w14:paraId="35493EE1" w14:textId="14EA358F" w:rsidR="006C6B9E" w:rsidRPr="001F276B" w:rsidRDefault="006C6B9E" w:rsidP="006C6B9E">
      <w:pPr>
        <w:rPr>
          <w:rFonts w:ascii="Arial" w:hAnsi="Arial" w:cs="Arial"/>
          <w:sz w:val="24"/>
          <w:szCs w:val="24"/>
          <w:shd w:val="clear" w:color="auto" w:fill="FFFFFF"/>
        </w:rPr>
      </w:pPr>
      <w:r w:rsidRPr="001F276B">
        <w:rPr>
          <w:rFonts w:ascii="Arial" w:hAnsi="Arial" w:cs="Arial"/>
          <w:sz w:val="24"/>
          <w:szCs w:val="24"/>
          <w:shd w:val="clear" w:color="auto" w:fill="FFFFFF"/>
        </w:rPr>
        <w:t xml:space="preserve">The school will make all reasonable endeavours to ensure that there are no personal data breaches. In the unlikely event of a suspected data breach, we will follow the procedure set out in </w:t>
      </w:r>
      <w:r w:rsidR="00410D74" w:rsidRPr="001F276B">
        <w:rPr>
          <w:rFonts w:ascii="Arial" w:hAnsi="Arial" w:cs="Arial"/>
          <w:b/>
          <w:bCs/>
          <w:sz w:val="24"/>
          <w:szCs w:val="24"/>
          <w:shd w:val="clear" w:color="auto" w:fill="FFFFFF"/>
        </w:rPr>
        <w:t>A</w:t>
      </w:r>
      <w:r w:rsidRPr="001F276B">
        <w:rPr>
          <w:rFonts w:ascii="Arial" w:hAnsi="Arial" w:cs="Arial"/>
          <w:b/>
          <w:bCs/>
          <w:sz w:val="24"/>
          <w:szCs w:val="24"/>
          <w:shd w:val="clear" w:color="auto" w:fill="FFFFFF"/>
        </w:rPr>
        <w:t>ppendix 1.</w:t>
      </w:r>
    </w:p>
    <w:p w14:paraId="55FDFF99" w14:textId="0EF6F849" w:rsidR="006C6B9E" w:rsidRPr="001F276B" w:rsidRDefault="006C6B9E" w:rsidP="006C6B9E">
      <w:pPr>
        <w:rPr>
          <w:rFonts w:ascii="Arial" w:hAnsi="Arial" w:cs="Arial"/>
          <w:color w:val="000000"/>
          <w:sz w:val="24"/>
          <w:szCs w:val="24"/>
          <w:shd w:val="clear" w:color="auto" w:fill="FFFFFF"/>
        </w:rPr>
      </w:pPr>
      <w:r w:rsidRPr="001F276B">
        <w:rPr>
          <w:rFonts w:ascii="Arial" w:hAnsi="Arial" w:cs="Arial"/>
          <w:color w:val="000000"/>
          <w:sz w:val="24"/>
          <w:szCs w:val="24"/>
          <w:shd w:val="clear" w:color="auto" w:fill="FFFFFF"/>
        </w:rPr>
        <w:t>When appropriate, we will report the data breach to the ICO within 72 hours. Such breaches in a school context may include, but are not limited to:</w:t>
      </w:r>
    </w:p>
    <w:p w14:paraId="0C4383D3" w14:textId="5BF06839" w:rsidR="006C6B9E" w:rsidRPr="001F276B" w:rsidRDefault="006C6B9E" w:rsidP="00D251B0">
      <w:pPr>
        <w:pStyle w:val="ListParagraph"/>
        <w:numPr>
          <w:ilvl w:val="0"/>
          <w:numId w:val="21"/>
        </w:numPr>
        <w:spacing w:line="240" w:lineRule="auto"/>
        <w:rPr>
          <w:rFonts w:ascii="Arial" w:hAnsi="Arial" w:cs="Arial"/>
          <w:color w:val="000000"/>
          <w:sz w:val="24"/>
          <w:szCs w:val="24"/>
          <w:shd w:val="clear" w:color="auto" w:fill="FFFFFF"/>
        </w:rPr>
      </w:pPr>
      <w:r w:rsidRPr="001F276B">
        <w:rPr>
          <w:rFonts w:ascii="Arial" w:hAnsi="Arial" w:cs="Arial"/>
          <w:color w:val="000000"/>
          <w:sz w:val="24"/>
          <w:szCs w:val="24"/>
          <w:shd w:val="clear" w:color="auto" w:fill="FFFFFF"/>
        </w:rPr>
        <w:lastRenderedPageBreak/>
        <w:t xml:space="preserve">A non-anonymised dataset being published on the school website which shows the exam results of </w:t>
      </w:r>
      <w:r w:rsidR="006F0C29" w:rsidRPr="001F276B">
        <w:rPr>
          <w:rFonts w:ascii="Arial" w:hAnsi="Arial" w:cs="Arial"/>
          <w:color w:val="000000"/>
          <w:sz w:val="24"/>
          <w:szCs w:val="24"/>
          <w:shd w:val="clear" w:color="auto" w:fill="FFFFFF"/>
        </w:rPr>
        <w:t>children</w:t>
      </w:r>
      <w:r w:rsidRPr="001F276B">
        <w:rPr>
          <w:rFonts w:ascii="Arial" w:hAnsi="Arial" w:cs="Arial"/>
          <w:color w:val="000000"/>
          <w:sz w:val="24"/>
          <w:szCs w:val="24"/>
          <w:shd w:val="clear" w:color="auto" w:fill="FFFFFF"/>
        </w:rPr>
        <w:t xml:space="preserve"> eligible for the pupil premium</w:t>
      </w:r>
      <w:r w:rsidR="002C6D52" w:rsidRPr="001F276B">
        <w:rPr>
          <w:rFonts w:ascii="Arial" w:hAnsi="Arial" w:cs="Arial"/>
          <w:color w:val="000000"/>
          <w:sz w:val="24"/>
          <w:szCs w:val="24"/>
          <w:shd w:val="clear" w:color="auto" w:fill="FFFFFF"/>
        </w:rPr>
        <w:t>.</w:t>
      </w:r>
    </w:p>
    <w:p w14:paraId="1524F711" w14:textId="66D85664" w:rsidR="006C6B9E" w:rsidRPr="001F276B" w:rsidRDefault="006C6B9E" w:rsidP="00D251B0">
      <w:pPr>
        <w:pStyle w:val="ListParagraph"/>
        <w:numPr>
          <w:ilvl w:val="0"/>
          <w:numId w:val="21"/>
        </w:numPr>
        <w:spacing w:line="240" w:lineRule="auto"/>
        <w:rPr>
          <w:rFonts w:ascii="Arial" w:hAnsi="Arial" w:cs="Arial"/>
          <w:color w:val="000000"/>
          <w:sz w:val="24"/>
          <w:szCs w:val="24"/>
          <w:shd w:val="clear" w:color="auto" w:fill="FFFFFF"/>
        </w:rPr>
      </w:pPr>
      <w:r w:rsidRPr="001F276B">
        <w:rPr>
          <w:rFonts w:ascii="Arial" w:hAnsi="Arial" w:cs="Arial"/>
          <w:color w:val="000000"/>
          <w:sz w:val="24"/>
          <w:szCs w:val="24"/>
          <w:shd w:val="clear" w:color="auto" w:fill="FFFFFF"/>
        </w:rPr>
        <w:t>Safeguarding information being made available to an unauthorised person</w:t>
      </w:r>
      <w:r w:rsidR="002C6D52" w:rsidRPr="001F276B">
        <w:rPr>
          <w:rFonts w:ascii="Arial" w:hAnsi="Arial" w:cs="Arial"/>
          <w:color w:val="000000"/>
          <w:sz w:val="24"/>
          <w:szCs w:val="24"/>
          <w:shd w:val="clear" w:color="auto" w:fill="FFFFFF"/>
        </w:rPr>
        <w:t>.</w:t>
      </w:r>
    </w:p>
    <w:p w14:paraId="63B4E472" w14:textId="6296908C" w:rsidR="006C6B9E" w:rsidRPr="001F276B" w:rsidRDefault="006C6B9E" w:rsidP="00D251B0">
      <w:pPr>
        <w:pStyle w:val="ListParagraph"/>
        <w:numPr>
          <w:ilvl w:val="0"/>
          <w:numId w:val="21"/>
        </w:numPr>
        <w:spacing w:line="240" w:lineRule="auto"/>
        <w:rPr>
          <w:rFonts w:ascii="Arial" w:hAnsi="Arial" w:cs="Arial"/>
          <w:color w:val="000000"/>
          <w:sz w:val="24"/>
          <w:szCs w:val="24"/>
          <w:shd w:val="clear" w:color="auto" w:fill="FFFFFF"/>
        </w:rPr>
      </w:pPr>
      <w:r w:rsidRPr="001F276B">
        <w:rPr>
          <w:rFonts w:ascii="Arial" w:hAnsi="Arial" w:cs="Arial"/>
          <w:color w:val="000000"/>
          <w:sz w:val="24"/>
          <w:szCs w:val="24"/>
          <w:shd w:val="clear" w:color="auto" w:fill="FFFFFF"/>
        </w:rPr>
        <w:t xml:space="preserve">The theft of a school laptop containing non-encrypted personal data about </w:t>
      </w:r>
      <w:r w:rsidR="006F0C29" w:rsidRPr="001F276B">
        <w:rPr>
          <w:rFonts w:ascii="Arial" w:hAnsi="Arial" w:cs="Arial"/>
          <w:color w:val="000000"/>
          <w:sz w:val="24"/>
          <w:szCs w:val="24"/>
          <w:shd w:val="clear" w:color="auto" w:fill="FFFFFF"/>
        </w:rPr>
        <w:t>children</w:t>
      </w:r>
      <w:r w:rsidR="002C6D52" w:rsidRPr="001F276B">
        <w:rPr>
          <w:rFonts w:ascii="Arial" w:hAnsi="Arial" w:cs="Arial"/>
          <w:color w:val="000000"/>
          <w:sz w:val="24"/>
          <w:szCs w:val="24"/>
          <w:shd w:val="clear" w:color="auto" w:fill="FFFFFF"/>
        </w:rPr>
        <w:t>.</w:t>
      </w:r>
    </w:p>
    <w:p w14:paraId="2DACD6F6" w14:textId="0F213470" w:rsidR="006C6B9E" w:rsidRPr="001F276B" w:rsidRDefault="00BB1495" w:rsidP="004A53A8">
      <w:pPr>
        <w:rPr>
          <w:rFonts w:ascii="Arial" w:hAnsi="Arial" w:cs="Arial"/>
          <w:b/>
          <w:bCs/>
          <w:sz w:val="24"/>
          <w:szCs w:val="24"/>
        </w:rPr>
      </w:pPr>
      <w:bookmarkStart w:id="21" w:name="_Toc491436304"/>
      <w:bookmarkStart w:id="22" w:name="_Toc508178044"/>
      <w:r w:rsidRPr="001F276B">
        <w:rPr>
          <w:rFonts w:ascii="Arial" w:hAnsi="Arial" w:cs="Arial"/>
          <w:b/>
          <w:bCs/>
          <w:sz w:val="24"/>
          <w:szCs w:val="24"/>
        </w:rPr>
        <w:t>2</w:t>
      </w:r>
      <w:r w:rsidR="005C2160">
        <w:rPr>
          <w:rFonts w:ascii="Arial" w:hAnsi="Arial" w:cs="Arial"/>
          <w:b/>
          <w:bCs/>
          <w:sz w:val="24"/>
          <w:szCs w:val="24"/>
        </w:rPr>
        <w:t>4</w:t>
      </w:r>
      <w:r w:rsidRPr="001F276B">
        <w:rPr>
          <w:rFonts w:ascii="Arial" w:hAnsi="Arial" w:cs="Arial"/>
          <w:b/>
          <w:bCs/>
          <w:sz w:val="24"/>
          <w:szCs w:val="24"/>
        </w:rPr>
        <w:t xml:space="preserve">. </w:t>
      </w:r>
      <w:r w:rsidR="006C6B9E" w:rsidRPr="001F276B">
        <w:rPr>
          <w:rFonts w:ascii="Arial" w:hAnsi="Arial" w:cs="Arial"/>
          <w:b/>
          <w:bCs/>
          <w:sz w:val="24"/>
          <w:szCs w:val="24"/>
        </w:rPr>
        <w:t>Training</w:t>
      </w:r>
      <w:bookmarkEnd w:id="21"/>
      <w:bookmarkEnd w:id="22"/>
    </w:p>
    <w:p w14:paraId="11113933" w14:textId="78E16A05" w:rsidR="006C6B9E" w:rsidRPr="001F276B" w:rsidRDefault="006C6B9E" w:rsidP="006C6B9E">
      <w:pPr>
        <w:rPr>
          <w:rFonts w:ascii="Arial" w:hAnsi="Arial" w:cs="Arial"/>
          <w:sz w:val="24"/>
          <w:szCs w:val="24"/>
        </w:rPr>
      </w:pPr>
      <w:r w:rsidRPr="001F276B">
        <w:rPr>
          <w:rFonts w:ascii="Arial" w:hAnsi="Arial" w:cs="Arial"/>
          <w:sz w:val="24"/>
          <w:szCs w:val="24"/>
        </w:rPr>
        <w:t xml:space="preserve">All staff and </w:t>
      </w:r>
      <w:r w:rsidR="00BA6FDB" w:rsidRPr="001F276B">
        <w:rPr>
          <w:rFonts w:ascii="Arial" w:hAnsi="Arial" w:cs="Arial"/>
          <w:sz w:val="24"/>
          <w:szCs w:val="24"/>
        </w:rPr>
        <w:t>advisory board members</w:t>
      </w:r>
      <w:r w:rsidRPr="001F276B">
        <w:rPr>
          <w:rFonts w:ascii="Arial" w:hAnsi="Arial" w:cs="Arial"/>
          <w:sz w:val="24"/>
          <w:szCs w:val="24"/>
        </w:rPr>
        <w:t xml:space="preserve"> are provided with data protection training as part of their induction process.</w:t>
      </w:r>
      <w:r w:rsidR="006D0085" w:rsidRPr="001F276B">
        <w:rPr>
          <w:rFonts w:ascii="Arial" w:hAnsi="Arial" w:cs="Arial"/>
          <w:sz w:val="24"/>
          <w:szCs w:val="24"/>
        </w:rPr>
        <w:t xml:space="preserve"> </w:t>
      </w:r>
      <w:r w:rsidRPr="001F276B">
        <w:rPr>
          <w:rFonts w:ascii="Arial" w:hAnsi="Arial" w:cs="Arial"/>
          <w:sz w:val="24"/>
          <w:szCs w:val="24"/>
        </w:rPr>
        <w:t xml:space="preserve">Data protection will also form part of continuing professional development, where changes to legislation, guidance or the school’s processes make it necessary. </w:t>
      </w:r>
    </w:p>
    <w:p w14:paraId="5CCC1FE2" w14:textId="05F49971" w:rsidR="006C6B9E" w:rsidRPr="001F276B" w:rsidRDefault="00BB1495" w:rsidP="006C6B9E">
      <w:pPr>
        <w:pStyle w:val="Heading1"/>
        <w:numPr>
          <w:ilvl w:val="0"/>
          <w:numId w:val="0"/>
        </w:numPr>
        <w:spacing w:before="0" w:after="160"/>
        <w:rPr>
          <w:sz w:val="24"/>
          <w:szCs w:val="24"/>
        </w:rPr>
      </w:pPr>
      <w:bookmarkStart w:id="23" w:name="_Toc491436307"/>
      <w:bookmarkStart w:id="24" w:name="_Toc508178046"/>
      <w:r w:rsidRPr="001F276B">
        <w:rPr>
          <w:sz w:val="24"/>
          <w:szCs w:val="24"/>
        </w:rPr>
        <w:t>2</w:t>
      </w:r>
      <w:r w:rsidR="005C2160">
        <w:rPr>
          <w:sz w:val="24"/>
          <w:szCs w:val="24"/>
        </w:rPr>
        <w:t>5</w:t>
      </w:r>
      <w:r w:rsidRPr="001F276B">
        <w:rPr>
          <w:sz w:val="24"/>
          <w:szCs w:val="24"/>
        </w:rPr>
        <w:t xml:space="preserve">. </w:t>
      </w:r>
      <w:r w:rsidR="006C6B9E" w:rsidRPr="001F276B">
        <w:rPr>
          <w:sz w:val="24"/>
          <w:szCs w:val="24"/>
        </w:rPr>
        <w:t xml:space="preserve">Monitoring, </w:t>
      </w:r>
      <w:r w:rsidR="00AD31CE" w:rsidRPr="001F276B">
        <w:rPr>
          <w:sz w:val="24"/>
          <w:szCs w:val="24"/>
        </w:rPr>
        <w:t>e</w:t>
      </w:r>
      <w:r w:rsidR="006C6B9E" w:rsidRPr="001F276B">
        <w:rPr>
          <w:sz w:val="24"/>
          <w:szCs w:val="24"/>
        </w:rPr>
        <w:t xml:space="preserve">valuation and </w:t>
      </w:r>
      <w:r w:rsidR="00AD31CE" w:rsidRPr="001F276B">
        <w:rPr>
          <w:sz w:val="24"/>
          <w:szCs w:val="24"/>
        </w:rPr>
        <w:t>p</w:t>
      </w:r>
      <w:r w:rsidR="006C6B9E" w:rsidRPr="001F276B">
        <w:rPr>
          <w:sz w:val="24"/>
          <w:szCs w:val="24"/>
        </w:rPr>
        <w:t xml:space="preserve">olicy review </w:t>
      </w:r>
    </w:p>
    <w:p w14:paraId="7B9EC62E" w14:textId="721B6CDD" w:rsidR="006C6B9E" w:rsidRDefault="00CB4BC5" w:rsidP="006C6B9E">
      <w:pPr>
        <w:rPr>
          <w:rFonts w:ascii="Arial" w:hAnsi="Arial" w:cs="Arial"/>
          <w:bCs/>
          <w:sz w:val="24"/>
          <w:szCs w:val="24"/>
        </w:rPr>
      </w:pPr>
      <w:r w:rsidRPr="001F276B">
        <w:rPr>
          <w:rFonts w:ascii="Arial" w:hAnsi="Arial" w:cs="Arial"/>
          <w:sz w:val="24"/>
          <w:szCs w:val="24"/>
        </w:rPr>
        <w:t>T</w:t>
      </w:r>
      <w:r w:rsidR="006C6B9E" w:rsidRPr="001F276B">
        <w:rPr>
          <w:rFonts w:ascii="Arial" w:hAnsi="Arial" w:cs="Arial"/>
          <w:sz w:val="24"/>
          <w:szCs w:val="24"/>
        </w:rPr>
        <w:t>he policy will be promoted and implemented throughout the JMAT and its schools.</w:t>
      </w:r>
      <w:r w:rsidR="004A53A8" w:rsidRPr="001F276B">
        <w:rPr>
          <w:rFonts w:ascii="Arial" w:hAnsi="Arial" w:cs="Arial"/>
          <w:sz w:val="24"/>
          <w:szCs w:val="24"/>
        </w:rPr>
        <w:t xml:space="preserve"> </w:t>
      </w:r>
      <w:r w:rsidR="006C6B9E" w:rsidRPr="001F276B">
        <w:rPr>
          <w:rFonts w:ascii="Arial" w:hAnsi="Arial" w:cs="Arial"/>
          <w:sz w:val="24"/>
          <w:szCs w:val="24"/>
        </w:rPr>
        <w:t>This policy will be assessed for its implementation and effectiveness annually</w:t>
      </w:r>
      <w:r w:rsidR="006C6B9E" w:rsidRPr="001F276B">
        <w:rPr>
          <w:rFonts w:ascii="Arial" w:hAnsi="Arial" w:cs="Arial"/>
          <w:b/>
          <w:sz w:val="24"/>
          <w:szCs w:val="24"/>
        </w:rPr>
        <w:t xml:space="preserve"> </w:t>
      </w:r>
      <w:r w:rsidR="006C6B9E" w:rsidRPr="001F276B">
        <w:rPr>
          <w:rFonts w:ascii="Arial" w:hAnsi="Arial" w:cs="Arial"/>
          <w:sz w:val="24"/>
          <w:szCs w:val="24"/>
        </w:rPr>
        <w:t>by the</w:t>
      </w:r>
      <w:r w:rsidR="006C6B9E" w:rsidRPr="001F276B">
        <w:rPr>
          <w:rFonts w:ascii="Arial" w:hAnsi="Arial" w:cs="Arial"/>
          <w:b/>
          <w:sz w:val="24"/>
          <w:szCs w:val="24"/>
        </w:rPr>
        <w:t xml:space="preserve"> Data Protection Officer</w:t>
      </w:r>
      <w:r w:rsidR="00AB401A" w:rsidRPr="001F276B">
        <w:rPr>
          <w:rFonts w:ascii="Arial" w:hAnsi="Arial" w:cs="Arial"/>
          <w:b/>
          <w:sz w:val="24"/>
          <w:szCs w:val="24"/>
        </w:rPr>
        <w:t>.</w:t>
      </w:r>
      <w:r w:rsidR="0016332B" w:rsidRPr="001F276B">
        <w:rPr>
          <w:rFonts w:ascii="Arial" w:hAnsi="Arial" w:cs="Arial"/>
          <w:b/>
          <w:sz w:val="24"/>
          <w:szCs w:val="24"/>
        </w:rPr>
        <w:t xml:space="preserve"> </w:t>
      </w:r>
      <w:r w:rsidR="0016332B" w:rsidRPr="001F276B">
        <w:rPr>
          <w:rFonts w:ascii="Arial" w:hAnsi="Arial" w:cs="Arial"/>
          <w:bCs/>
          <w:sz w:val="24"/>
          <w:szCs w:val="24"/>
        </w:rPr>
        <w:t>Updates will be provided at the Trustee Audit and Risk committee.</w:t>
      </w:r>
    </w:p>
    <w:p w14:paraId="13D87C37" w14:textId="447361E5" w:rsidR="006169D2" w:rsidRDefault="006169D2" w:rsidP="006C6B9E">
      <w:pPr>
        <w:rPr>
          <w:rFonts w:ascii="Arial" w:hAnsi="Arial" w:cs="Arial"/>
          <w:b/>
          <w:sz w:val="24"/>
          <w:szCs w:val="24"/>
        </w:rPr>
      </w:pPr>
      <w:r>
        <w:rPr>
          <w:rFonts w:ascii="Arial" w:hAnsi="Arial" w:cs="Arial"/>
          <w:b/>
          <w:sz w:val="24"/>
          <w:szCs w:val="24"/>
        </w:rPr>
        <w:t>2</w:t>
      </w:r>
      <w:r w:rsidR="005C2160">
        <w:rPr>
          <w:rFonts w:ascii="Arial" w:hAnsi="Arial" w:cs="Arial"/>
          <w:b/>
          <w:sz w:val="24"/>
          <w:szCs w:val="24"/>
        </w:rPr>
        <w:t>6</w:t>
      </w:r>
      <w:r>
        <w:rPr>
          <w:rFonts w:ascii="Arial" w:hAnsi="Arial" w:cs="Arial"/>
          <w:b/>
          <w:sz w:val="24"/>
          <w:szCs w:val="24"/>
        </w:rPr>
        <w:t>. Document history</w:t>
      </w:r>
    </w:p>
    <w:p w14:paraId="6706A04D" w14:textId="77777777" w:rsidR="009C6309" w:rsidRPr="009C6309" w:rsidRDefault="009C6309" w:rsidP="009C6309">
      <w:pPr>
        <w:rPr>
          <w:rFonts w:ascii="Arial" w:hAnsi="Arial" w:cs="Arial"/>
          <w:sz w:val="24"/>
          <w:szCs w:val="24"/>
          <w:lang w:eastAsia="en-GB"/>
        </w:rPr>
      </w:pPr>
      <w:r w:rsidRPr="009C6309">
        <w:rPr>
          <w:rFonts w:ascii="Arial" w:eastAsia="Times New Roman" w:hAnsi="Arial" w:cs="Arial"/>
          <w:sz w:val="24"/>
          <w:szCs w:val="24"/>
        </w:rPr>
        <w:t>Previous versions archived in accordance with document retention requirements.</w:t>
      </w:r>
    </w:p>
    <w:tbl>
      <w:tblPr>
        <w:tblStyle w:val="TableGrid"/>
        <w:tblW w:w="10466" w:type="dxa"/>
        <w:jc w:val="center"/>
        <w:tblLook w:val="04A0" w:firstRow="1" w:lastRow="0" w:firstColumn="1" w:lastColumn="0" w:noHBand="0" w:noVBand="1"/>
      </w:tblPr>
      <w:tblGrid>
        <w:gridCol w:w="944"/>
        <w:gridCol w:w="1184"/>
        <w:gridCol w:w="1438"/>
        <w:gridCol w:w="1438"/>
        <w:gridCol w:w="1896"/>
        <w:gridCol w:w="3566"/>
      </w:tblGrid>
      <w:tr w:rsidR="006169D2" w:rsidRPr="0029119E" w14:paraId="3A3E35EE" w14:textId="77777777" w:rsidTr="00695ACB">
        <w:trPr>
          <w:trHeight w:val="604"/>
          <w:jc w:val="center"/>
        </w:trPr>
        <w:tc>
          <w:tcPr>
            <w:tcW w:w="944" w:type="dxa"/>
            <w:shd w:val="clear" w:color="auto" w:fill="B3D9CC"/>
            <w:vAlign w:val="center"/>
          </w:tcPr>
          <w:p w14:paraId="675BF000" w14:textId="77777777" w:rsidR="006169D2" w:rsidRPr="0029119E" w:rsidRDefault="006169D2" w:rsidP="00695ACB">
            <w:pPr>
              <w:ind w:left="57" w:right="57"/>
              <w:jc w:val="center"/>
              <w:rPr>
                <w:rFonts w:ascii="Arial" w:hAnsi="Arial" w:cs="Arial"/>
                <w:b/>
                <w:bCs/>
              </w:rPr>
            </w:pPr>
            <w:r w:rsidRPr="0029119E">
              <w:rPr>
                <w:rFonts w:ascii="Arial" w:hAnsi="Arial" w:cs="Arial"/>
                <w:b/>
                <w:bCs/>
              </w:rPr>
              <w:t>Issue</w:t>
            </w:r>
          </w:p>
        </w:tc>
        <w:tc>
          <w:tcPr>
            <w:tcW w:w="1184" w:type="dxa"/>
            <w:shd w:val="clear" w:color="auto" w:fill="B3D9CC"/>
            <w:vAlign w:val="center"/>
          </w:tcPr>
          <w:p w14:paraId="4D132DA7" w14:textId="77777777" w:rsidR="006169D2" w:rsidRPr="0029119E" w:rsidRDefault="006169D2" w:rsidP="00695ACB">
            <w:pPr>
              <w:ind w:left="57" w:right="57"/>
              <w:jc w:val="center"/>
              <w:rPr>
                <w:rFonts w:ascii="Arial" w:hAnsi="Arial" w:cs="Arial"/>
                <w:b/>
                <w:bCs/>
              </w:rPr>
            </w:pPr>
            <w:r w:rsidRPr="0029119E">
              <w:rPr>
                <w:rFonts w:ascii="Arial" w:hAnsi="Arial" w:cs="Arial"/>
                <w:b/>
                <w:bCs/>
              </w:rPr>
              <w:t>Author/ Owner</w:t>
            </w:r>
          </w:p>
        </w:tc>
        <w:tc>
          <w:tcPr>
            <w:tcW w:w="1438" w:type="dxa"/>
            <w:shd w:val="clear" w:color="auto" w:fill="B3D9CC"/>
            <w:vAlign w:val="center"/>
          </w:tcPr>
          <w:p w14:paraId="73CB50F5" w14:textId="77777777" w:rsidR="006169D2" w:rsidRPr="0029119E" w:rsidRDefault="006169D2" w:rsidP="00695ACB">
            <w:pPr>
              <w:ind w:left="57" w:right="57"/>
              <w:jc w:val="center"/>
              <w:rPr>
                <w:rFonts w:ascii="Arial" w:hAnsi="Arial" w:cs="Arial"/>
                <w:b/>
                <w:bCs/>
              </w:rPr>
            </w:pPr>
            <w:r w:rsidRPr="0029119E">
              <w:rPr>
                <w:rFonts w:ascii="Arial" w:hAnsi="Arial" w:cs="Arial"/>
                <w:b/>
                <w:bCs/>
              </w:rPr>
              <w:t>Date Reviewed</w:t>
            </w:r>
          </w:p>
        </w:tc>
        <w:tc>
          <w:tcPr>
            <w:tcW w:w="1438" w:type="dxa"/>
            <w:shd w:val="clear" w:color="auto" w:fill="B3D9CC"/>
            <w:vAlign w:val="center"/>
          </w:tcPr>
          <w:p w14:paraId="59EDB96B" w14:textId="77777777" w:rsidR="006169D2" w:rsidRPr="0029119E" w:rsidRDefault="006169D2" w:rsidP="00695ACB">
            <w:pPr>
              <w:ind w:left="57" w:right="57"/>
              <w:jc w:val="center"/>
              <w:rPr>
                <w:rFonts w:ascii="Arial" w:hAnsi="Arial" w:cs="Arial"/>
                <w:b/>
                <w:bCs/>
              </w:rPr>
            </w:pPr>
            <w:r w:rsidRPr="0029119E">
              <w:rPr>
                <w:rFonts w:ascii="Arial" w:hAnsi="Arial" w:cs="Arial"/>
                <w:b/>
                <w:bCs/>
              </w:rPr>
              <w:t>Reviewed</w:t>
            </w:r>
          </w:p>
          <w:p w14:paraId="0FEF25CD" w14:textId="77777777" w:rsidR="006169D2" w:rsidRPr="0029119E" w:rsidRDefault="006169D2" w:rsidP="00695ACB">
            <w:pPr>
              <w:ind w:left="57" w:right="57"/>
              <w:jc w:val="center"/>
              <w:rPr>
                <w:rFonts w:ascii="Arial" w:hAnsi="Arial" w:cs="Arial"/>
                <w:b/>
                <w:bCs/>
              </w:rPr>
            </w:pPr>
            <w:r w:rsidRPr="0029119E">
              <w:rPr>
                <w:rFonts w:ascii="Arial" w:hAnsi="Arial" w:cs="Arial"/>
                <w:b/>
                <w:bCs/>
              </w:rPr>
              <w:t>by</w:t>
            </w:r>
          </w:p>
        </w:tc>
        <w:tc>
          <w:tcPr>
            <w:tcW w:w="1896" w:type="dxa"/>
            <w:shd w:val="clear" w:color="auto" w:fill="B3D9CC"/>
          </w:tcPr>
          <w:p w14:paraId="6489DA79" w14:textId="77777777" w:rsidR="006169D2" w:rsidRPr="0029119E" w:rsidRDefault="006169D2" w:rsidP="00695ACB">
            <w:pPr>
              <w:ind w:left="57" w:right="57"/>
              <w:jc w:val="center"/>
              <w:rPr>
                <w:rFonts w:ascii="Arial" w:hAnsi="Arial" w:cs="Arial"/>
                <w:b/>
                <w:bCs/>
              </w:rPr>
            </w:pPr>
            <w:r w:rsidRPr="0029119E">
              <w:rPr>
                <w:rFonts w:ascii="Arial" w:hAnsi="Arial" w:cs="Arial"/>
                <w:b/>
                <w:bCs/>
              </w:rPr>
              <w:t>Approved</w:t>
            </w:r>
          </w:p>
          <w:p w14:paraId="178F4C38" w14:textId="77777777" w:rsidR="006169D2" w:rsidRPr="0029119E" w:rsidRDefault="006169D2" w:rsidP="00695ACB">
            <w:pPr>
              <w:ind w:left="57" w:right="57"/>
              <w:jc w:val="center"/>
              <w:rPr>
                <w:rFonts w:ascii="Arial" w:hAnsi="Arial" w:cs="Arial"/>
                <w:b/>
                <w:bCs/>
              </w:rPr>
            </w:pPr>
            <w:r w:rsidRPr="0029119E">
              <w:rPr>
                <w:rFonts w:ascii="Arial" w:hAnsi="Arial" w:cs="Arial"/>
                <w:b/>
                <w:bCs/>
              </w:rPr>
              <w:t>by</w:t>
            </w:r>
          </w:p>
          <w:p w14:paraId="6F6BC846" w14:textId="77777777" w:rsidR="006169D2" w:rsidRPr="0029119E" w:rsidRDefault="006169D2" w:rsidP="00695ACB">
            <w:pPr>
              <w:ind w:left="57" w:right="57"/>
              <w:jc w:val="center"/>
              <w:rPr>
                <w:rFonts w:ascii="Arial" w:hAnsi="Arial" w:cs="Arial"/>
                <w:b/>
                <w:bCs/>
              </w:rPr>
            </w:pPr>
            <w:r w:rsidRPr="0029119E">
              <w:rPr>
                <w:rFonts w:ascii="Arial" w:hAnsi="Arial" w:cs="Arial"/>
                <w:b/>
                <w:bCs/>
              </w:rPr>
              <w:t>A&amp;R Committee</w:t>
            </w:r>
          </w:p>
          <w:p w14:paraId="14EF0DA8" w14:textId="77777777" w:rsidR="006169D2" w:rsidRPr="0029119E" w:rsidRDefault="006169D2" w:rsidP="00695ACB">
            <w:pPr>
              <w:ind w:left="57" w:right="57"/>
              <w:jc w:val="center"/>
              <w:rPr>
                <w:rFonts w:ascii="Arial" w:hAnsi="Arial" w:cs="Arial"/>
                <w:b/>
                <w:bCs/>
                <w:sz w:val="20"/>
                <w:szCs w:val="20"/>
              </w:rPr>
            </w:pPr>
            <w:r w:rsidRPr="0029119E">
              <w:rPr>
                <w:rFonts w:ascii="Arial" w:hAnsi="Arial" w:cs="Arial"/>
                <w:b/>
                <w:bCs/>
                <w:sz w:val="20"/>
                <w:szCs w:val="20"/>
              </w:rPr>
              <w:t>(date)</w:t>
            </w:r>
          </w:p>
        </w:tc>
        <w:tc>
          <w:tcPr>
            <w:tcW w:w="3566" w:type="dxa"/>
            <w:shd w:val="clear" w:color="auto" w:fill="B3D9CC"/>
            <w:vAlign w:val="center"/>
          </w:tcPr>
          <w:p w14:paraId="31EBB2FC" w14:textId="77777777" w:rsidR="006169D2" w:rsidRPr="0029119E" w:rsidRDefault="006169D2" w:rsidP="00695ACB">
            <w:pPr>
              <w:ind w:left="57" w:right="57"/>
              <w:jc w:val="center"/>
              <w:rPr>
                <w:rFonts w:ascii="Arial" w:hAnsi="Arial" w:cs="Arial"/>
                <w:b/>
                <w:bCs/>
              </w:rPr>
            </w:pPr>
            <w:r w:rsidRPr="0029119E">
              <w:rPr>
                <w:rFonts w:ascii="Arial" w:hAnsi="Arial" w:cs="Arial"/>
                <w:b/>
                <w:bCs/>
              </w:rPr>
              <w:t>Comments/ Changes</w:t>
            </w:r>
          </w:p>
        </w:tc>
      </w:tr>
      <w:tr w:rsidR="006169D2" w:rsidRPr="0029119E" w14:paraId="347E0ABD" w14:textId="77777777" w:rsidTr="00DB34D5">
        <w:trPr>
          <w:trHeight w:val="317"/>
          <w:jc w:val="center"/>
        </w:trPr>
        <w:tc>
          <w:tcPr>
            <w:tcW w:w="944" w:type="dxa"/>
          </w:tcPr>
          <w:p w14:paraId="7FA7B0C4" w14:textId="77777777" w:rsidR="006169D2" w:rsidRPr="00DB34D5" w:rsidRDefault="006169D2" w:rsidP="00DB34D5">
            <w:pPr>
              <w:ind w:left="57" w:right="57"/>
              <w:jc w:val="center"/>
              <w:rPr>
                <w:rFonts w:ascii="Arial Narrow" w:hAnsi="Arial Narrow" w:cs="Arial"/>
                <w:sz w:val="20"/>
                <w:szCs w:val="20"/>
              </w:rPr>
            </w:pPr>
            <w:r w:rsidRPr="00DB34D5">
              <w:rPr>
                <w:rFonts w:ascii="Arial Narrow" w:hAnsi="Arial Narrow" w:cs="Arial"/>
                <w:sz w:val="20"/>
                <w:szCs w:val="20"/>
              </w:rPr>
              <w:t>V1</w:t>
            </w:r>
          </w:p>
        </w:tc>
        <w:tc>
          <w:tcPr>
            <w:tcW w:w="1184" w:type="dxa"/>
          </w:tcPr>
          <w:p w14:paraId="5F355014" w14:textId="77777777" w:rsidR="006169D2" w:rsidRPr="00DB34D5" w:rsidRDefault="006169D2" w:rsidP="00DB34D5">
            <w:pPr>
              <w:ind w:left="57" w:right="57"/>
              <w:jc w:val="center"/>
              <w:rPr>
                <w:rFonts w:ascii="Arial Narrow" w:hAnsi="Arial Narrow" w:cs="Arial"/>
                <w:sz w:val="20"/>
                <w:szCs w:val="20"/>
              </w:rPr>
            </w:pPr>
            <w:r w:rsidRPr="00DB34D5">
              <w:rPr>
                <w:rFonts w:ascii="Arial Narrow" w:hAnsi="Arial Narrow" w:cs="Arial"/>
                <w:sz w:val="20"/>
                <w:szCs w:val="20"/>
              </w:rPr>
              <w:t>JMAT</w:t>
            </w:r>
          </w:p>
        </w:tc>
        <w:tc>
          <w:tcPr>
            <w:tcW w:w="1438" w:type="dxa"/>
          </w:tcPr>
          <w:p w14:paraId="1B4DF94B" w14:textId="77777777" w:rsidR="006169D2" w:rsidRPr="00DB34D5" w:rsidRDefault="006169D2" w:rsidP="00DB34D5">
            <w:pPr>
              <w:ind w:left="57" w:right="57"/>
              <w:jc w:val="center"/>
              <w:rPr>
                <w:rFonts w:ascii="Arial Narrow" w:hAnsi="Arial Narrow" w:cs="Arial"/>
                <w:sz w:val="20"/>
                <w:szCs w:val="20"/>
              </w:rPr>
            </w:pPr>
            <w:r w:rsidRPr="00DB34D5">
              <w:rPr>
                <w:rFonts w:ascii="Arial Narrow" w:hAnsi="Arial Narrow" w:cs="Arial"/>
                <w:sz w:val="20"/>
                <w:szCs w:val="20"/>
              </w:rPr>
              <w:t>July 2025</w:t>
            </w:r>
          </w:p>
        </w:tc>
        <w:tc>
          <w:tcPr>
            <w:tcW w:w="1438" w:type="dxa"/>
          </w:tcPr>
          <w:p w14:paraId="1961668C" w14:textId="77777777" w:rsidR="006169D2" w:rsidRPr="00DB34D5" w:rsidRDefault="006169D2" w:rsidP="00DB34D5">
            <w:pPr>
              <w:ind w:left="57" w:right="57"/>
              <w:jc w:val="center"/>
              <w:rPr>
                <w:rFonts w:ascii="Arial Narrow" w:hAnsi="Arial Narrow" w:cs="Arial"/>
                <w:sz w:val="20"/>
                <w:szCs w:val="20"/>
              </w:rPr>
            </w:pPr>
            <w:r w:rsidRPr="00DB34D5">
              <w:rPr>
                <w:rFonts w:ascii="Arial Narrow" w:hAnsi="Arial Narrow" w:cs="Arial"/>
                <w:sz w:val="20"/>
                <w:szCs w:val="20"/>
              </w:rPr>
              <w:t>PRG</w:t>
            </w:r>
          </w:p>
        </w:tc>
        <w:tc>
          <w:tcPr>
            <w:tcW w:w="1896" w:type="dxa"/>
          </w:tcPr>
          <w:p w14:paraId="48A7DA75" w14:textId="77777777" w:rsidR="006169D2" w:rsidRPr="00DB34D5" w:rsidRDefault="006169D2" w:rsidP="00DB34D5">
            <w:pPr>
              <w:ind w:left="57" w:right="57"/>
              <w:jc w:val="center"/>
              <w:rPr>
                <w:rFonts w:ascii="Arial Narrow" w:hAnsi="Arial Narrow" w:cs="Arial"/>
                <w:sz w:val="20"/>
                <w:szCs w:val="20"/>
              </w:rPr>
            </w:pPr>
            <w:r w:rsidRPr="00DB34D5">
              <w:rPr>
                <w:rFonts w:ascii="Arial Narrow" w:hAnsi="Arial Narrow" w:cs="Arial"/>
                <w:sz w:val="20"/>
                <w:szCs w:val="20"/>
              </w:rPr>
              <w:t>08/07/25</w:t>
            </w:r>
          </w:p>
        </w:tc>
        <w:tc>
          <w:tcPr>
            <w:tcW w:w="3566" w:type="dxa"/>
          </w:tcPr>
          <w:p w14:paraId="6A748CEC" w14:textId="77777777" w:rsidR="006169D2" w:rsidRPr="00DB34D5" w:rsidRDefault="006169D2" w:rsidP="00DB34D5">
            <w:pPr>
              <w:pStyle w:val="ListParagraph"/>
              <w:numPr>
                <w:ilvl w:val="0"/>
                <w:numId w:val="44"/>
              </w:numPr>
              <w:ind w:left="360"/>
              <w:rPr>
                <w:rFonts w:ascii="Arial Narrow" w:hAnsi="Arial Narrow" w:cs="Arial"/>
                <w:sz w:val="20"/>
                <w:szCs w:val="20"/>
              </w:rPr>
            </w:pPr>
            <w:r w:rsidRPr="00DB34D5">
              <w:rPr>
                <w:rFonts w:ascii="Arial Narrow" w:hAnsi="Arial Narrow" w:cs="Arial"/>
                <w:sz w:val="20"/>
                <w:szCs w:val="20"/>
              </w:rPr>
              <w:t>Appendix 3 added – SAR format</w:t>
            </w:r>
          </w:p>
          <w:p w14:paraId="144F3272" w14:textId="77777777" w:rsidR="006169D2" w:rsidRPr="00DB34D5" w:rsidRDefault="006169D2" w:rsidP="00DB34D5">
            <w:pPr>
              <w:pStyle w:val="ListParagraph"/>
              <w:numPr>
                <w:ilvl w:val="0"/>
                <w:numId w:val="44"/>
              </w:numPr>
              <w:ind w:left="360"/>
              <w:rPr>
                <w:rFonts w:ascii="Arial Narrow" w:hAnsi="Arial Narrow" w:cs="Arial"/>
                <w:sz w:val="20"/>
                <w:szCs w:val="20"/>
              </w:rPr>
            </w:pPr>
            <w:r w:rsidRPr="00DB34D5">
              <w:rPr>
                <w:rFonts w:ascii="Arial Narrow" w:hAnsi="Arial Narrow" w:cs="Arial"/>
                <w:sz w:val="20"/>
                <w:szCs w:val="20"/>
              </w:rPr>
              <w:t>Changes to HT / SBM responsibilities</w:t>
            </w:r>
          </w:p>
          <w:p w14:paraId="3D4F0ACB" w14:textId="77777777" w:rsidR="006169D2" w:rsidRPr="00DB34D5" w:rsidRDefault="006169D2" w:rsidP="00DB34D5">
            <w:pPr>
              <w:pStyle w:val="ListParagraph"/>
              <w:numPr>
                <w:ilvl w:val="0"/>
                <w:numId w:val="44"/>
              </w:numPr>
              <w:ind w:left="360"/>
              <w:rPr>
                <w:rFonts w:ascii="Arial Narrow" w:hAnsi="Arial Narrow" w:cs="Arial"/>
                <w:sz w:val="20"/>
                <w:szCs w:val="20"/>
              </w:rPr>
            </w:pPr>
            <w:r w:rsidRPr="00DB34D5">
              <w:rPr>
                <w:rFonts w:ascii="Arial Narrow" w:hAnsi="Arial Narrow" w:cs="Arial"/>
                <w:sz w:val="20"/>
                <w:szCs w:val="20"/>
              </w:rPr>
              <w:t>Appendix 2 amended</w:t>
            </w:r>
          </w:p>
          <w:p w14:paraId="1C5DDD3F" w14:textId="77777777" w:rsidR="006169D2" w:rsidRPr="00DB34D5" w:rsidRDefault="006169D2" w:rsidP="00DB34D5">
            <w:pPr>
              <w:pStyle w:val="ListParagraph"/>
              <w:numPr>
                <w:ilvl w:val="0"/>
                <w:numId w:val="44"/>
              </w:numPr>
              <w:ind w:left="360"/>
              <w:rPr>
                <w:rFonts w:ascii="Arial Narrow" w:hAnsi="Arial Narrow" w:cs="Arial"/>
                <w:sz w:val="20"/>
                <w:szCs w:val="20"/>
              </w:rPr>
            </w:pPr>
            <w:r w:rsidRPr="00DB34D5">
              <w:rPr>
                <w:rFonts w:ascii="Arial Narrow" w:hAnsi="Arial Narrow" w:cs="Arial"/>
                <w:sz w:val="20"/>
                <w:szCs w:val="20"/>
              </w:rPr>
              <w:t>Additional Section 8</w:t>
            </w:r>
          </w:p>
          <w:p w14:paraId="57FD8903" w14:textId="77777777" w:rsidR="006169D2" w:rsidRPr="00DB34D5" w:rsidRDefault="006169D2" w:rsidP="00DB34D5">
            <w:pPr>
              <w:pStyle w:val="ListParagraph"/>
              <w:numPr>
                <w:ilvl w:val="0"/>
                <w:numId w:val="44"/>
              </w:numPr>
              <w:spacing w:line="250" w:lineRule="auto"/>
              <w:ind w:left="360"/>
              <w:rPr>
                <w:rFonts w:ascii="Arial Narrow" w:hAnsi="Arial Narrow" w:cs="Arial"/>
                <w:sz w:val="20"/>
              </w:rPr>
            </w:pPr>
            <w:r w:rsidRPr="00DB34D5">
              <w:rPr>
                <w:rFonts w:ascii="Arial Narrow" w:hAnsi="Arial Narrow" w:cs="Arial"/>
                <w:sz w:val="20"/>
                <w:szCs w:val="20"/>
              </w:rPr>
              <w:t>Additions within section 11 Stock Clock Provision and Additional Search Information</w:t>
            </w:r>
          </w:p>
        </w:tc>
      </w:tr>
      <w:tr w:rsidR="001A2E7E" w:rsidRPr="0029119E" w14:paraId="65F5AA28" w14:textId="77777777" w:rsidTr="00DB34D5">
        <w:trPr>
          <w:trHeight w:val="317"/>
          <w:jc w:val="center"/>
        </w:trPr>
        <w:tc>
          <w:tcPr>
            <w:tcW w:w="944" w:type="dxa"/>
          </w:tcPr>
          <w:p w14:paraId="7BA3E0BE" w14:textId="70FF11D6" w:rsidR="001A2E7E" w:rsidRPr="00DB34D5" w:rsidRDefault="001A2E7E" w:rsidP="00DB34D5">
            <w:pPr>
              <w:ind w:left="57" w:right="57"/>
              <w:jc w:val="center"/>
              <w:rPr>
                <w:rFonts w:ascii="Arial Narrow" w:hAnsi="Arial Narrow" w:cs="Arial"/>
                <w:sz w:val="20"/>
                <w:szCs w:val="20"/>
              </w:rPr>
            </w:pPr>
            <w:r w:rsidRPr="00DB34D5">
              <w:rPr>
                <w:rFonts w:ascii="Arial Narrow" w:hAnsi="Arial Narrow" w:cs="Arial"/>
                <w:sz w:val="20"/>
                <w:szCs w:val="20"/>
              </w:rPr>
              <w:t>V1.1</w:t>
            </w:r>
          </w:p>
        </w:tc>
        <w:tc>
          <w:tcPr>
            <w:tcW w:w="1184" w:type="dxa"/>
          </w:tcPr>
          <w:p w14:paraId="58F1E510" w14:textId="4605E030" w:rsidR="001A2E7E" w:rsidRPr="00DB34D5" w:rsidRDefault="001A2E7E" w:rsidP="00DB34D5">
            <w:pPr>
              <w:ind w:left="57" w:right="57"/>
              <w:jc w:val="center"/>
              <w:rPr>
                <w:rFonts w:ascii="Arial Narrow" w:hAnsi="Arial Narrow" w:cs="Arial"/>
                <w:sz w:val="20"/>
                <w:szCs w:val="20"/>
              </w:rPr>
            </w:pPr>
            <w:r w:rsidRPr="00DB34D5">
              <w:rPr>
                <w:rFonts w:ascii="Arial Narrow" w:hAnsi="Arial Narrow" w:cs="Arial"/>
                <w:sz w:val="20"/>
                <w:szCs w:val="20"/>
              </w:rPr>
              <w:t>JMAT</w:t>
            </w:r>
          </w:p>
        </w:tc>
        <w:tc>
          <w:tcPr>
            <w:tcW w:w="1438" w:type="dxa"/>
          </w:tcPr>
          <w:p w14:paraId="52ED8362" w14:textId="2FA84883" w:rsidR="001A2E7E" w:rsidRPr="00DB34D5" w:rsidRDefault="001A2E7E" w:rsidP="00DB34D5">
            <w:pPr>
              <w:ind w:left="57" w:right="57"/>
              <w:jc w:val="center"/>
              <w:rPr>
                <w:rFonts w:ascii="Arial Narrow" w:hAnsi="Arial Narrow" w:cs="Arial"/>
                <w:sz w:val="20"/>
                <w:szCs w:val="20"/>
              </w:rPr>
            </w:pPr>
            <w:r w:rsidRPr="00DB34D5">
              <w:rPr>
                <w:rFonts w:ascii="Arial Narrow" w:hAnsi="Arial Narrow" w:cs="Arial"/>
                <w:sz w:val="20"/>
                <w:szCs w:val="20"/>
              </w:rPr>
              <w:t>October 2025</w:t>
            </w:r>
          </w:p>
        </w:tc>
        <w:tc>
          <w:tcPr>
            <w:tcW w:w="1438" w:type="dxa"/>
          </w:tcPr>
          <w:p w14:paraId="7CD62801" w14:textId="5062F4D9" w:rsidR="001A2E7E" w:rsidRPr="00DB34D5" w:rsidRDefault="001A2E7E" w:rsidP="00DB34D5">
            <w:pPr>
              <w:ind w:left="57" w:right="57"/>
              <w:jc w:val="center"/>
              <w:rPr>
                <w:rFonts w:ascii="Arial Narrow" w:hAnsi="Arial Narrow" w:cs="Arial"/>
                <w:sz w:val="20"/>
                <w:szCs w:val="20"/>
              </w:rPr>
            </w:pPr>
            <w:r w:rsidRPr="00DB34D5">
              <w:rPr>
                <w:rFonts w:ascii="Arial Narrow" w:hAnsi="Arial Narrow" w:cs="Arial"/>
                <w:sz w:val="20"/>
                <w:szCs w:val="20"/>
              </w:rPr>
              <w:t>PRG</w:t>
            </w:r>
          </w:p>
        </w:tc>
        <w:tc>
          <w:tcPr>
            <w:tcW w:w="1896" w:type="dxa"/>
          </w:tcPr>
          <w:p w14:paraId="3EC9B3A9" w14:textId="25035CFA" w:rsidR="001A2E7E" w:rsidRPr="00DB34D5" w:rsidRDefault="001A2E7E" w:rsidP="00DB34D5">
            <w:pPr>
              <w:ind w:left="57" w:right="57"/>
              <w:jc w:val="center"/>
              <w:rPr>
                <w:rFonts w:ascii="Arial Narrow" w:hAnsi="Arial Narrow" w:cs="Arial"/>
                <w:sz w:val="20"/>
                <w:szCs w:val="20"/>
              </w:rPr>
            </w:pPr>
            <w:r w:rsidRPr="00DB34D5">
              <w:rPr>
                <w:rFonts w:ascii="Arial Narrow" w:hAnsi="Arial Narrow" w:cs="Arial"/>
                <w:sz w:val="20"/>
                <w:szCs w:val="20"/>
              </w:rPr>
              <w:t>16/10/25</w:t>
            </w:r>
          </w:p>
        </w:tc>
        <w:tc>
          <w:tcPr>
            <w:tcW w:w="3566" w:type="dxa"/>
          </w:tcPr>
          <w:p w14:paraId="12E37D07" w14:textId="77777777" w:rsidR="00BA7149" w:rsidRPr="00DB34D5" w:rsidRDefault="00BA7149" w:rsidP="00DB34D5">
            <w:pPr>
              <w:pStyle w:val="ListParagraph"/>
              <w:numPr>
                <w:ilvl w:val="0"/>
                <w:numId w:val="45"/>
              </w:numPr>
              <w:spacing w:line="256" w:lineRule="auto"/>
              <w:ind w:left="360"/>
              <w:rPr>
                <w:rFonts w:ascii="Arial Narrow" w:hAnsi="Arial Narrow" w:cs="Arial"/>
                <w:sz w:val="20"/>
                <w:szCs w:val="20"/>
              </w:rPr>
            </w:pPr>
            <w:r w:rsidRPr="00DB34D5">
              <w:rPr>
                <w:rFonts w:ascii="Arial Narrow" w:hAnsi="Arial Narrow" w:cs="Arial"/>
                <w:sz w:val="20"/>
                <w:szCs w:val="20"/>
              </w:rPr>
              <w:t>Slight wording change within Section 12 in regards to ID checks.</w:t>
            </w:r>
          </w:p>
          <w:p w14:paraId="5AFE39A1" w14:textId="70589F48" w:rsidR="001A2E7E" w:rsidRPr="00DB34D5" w:rsidRDefault="00BA7149" w:rsidP="00DB34D5">
            <w:pPr>
              <w:pStyle w:val="ListParagraph"/>
              <w:numPr>
                <w:ilvl w:val="0"/>
                <w:numId w:val="45"/>
              </w:numPr>
              <w:spacing w:line="256" w:lineRule="auto"/>
              <w:ind w:left="360"/>
              <w:rPr>
                <w:rFonts w:ascii="Arial Narrow" w:hAnsi="Arial Narrow" w:cs="Arial"/>
                <w:sz w:val="20"/>
                <w:szCs w:val="20"/>
              </w:rPr>
            </w:pPr>
            <w:r w:rsidRPr="00DB34D5">
              <w:rPr>
                <w:rFonts w:ascii="Arial Narrow" w:hAnsi="Arial Narrow" w:cs="Arial"/>
                <w:sz w:val="20"/>
                <w:szCs w:val="20"/>
              </w:rPr>
              <w:t>Format change to Appendix 2.</w:t>
            </w:r>
          </w:p>
        </w:tc>
      </w:tr>
      <w:tr w:rsidR="00624F93" w:rsidRPr="0029119E" w14:paraId="585C6062" w14:textId="77777777" w:rsidTr="00DB34D5">
        <w:trPr>
          <w:trHeight w:val="317"/>
          <w:jc w:val="center"/>
        </w:trPr>
        <w:tc>
          <w:tcPr>
            <w:tcW w:w="944" w:type="dxa"/>
          </w:tcPr>
          <w:p w14:paraId="0A909548" w14:textId="3CF03054" w:rsidR="00624F93" w:rsidRPr="00DB34D5" w:rsidRDefault="00624F93" w:rsidP="00DB34D5">
            <w:pPr>
              <w:ind w:left="57" w:right="57"/>
              <w:jc w:val="center"/>
              <w:rPr>
                <w:rFonts w:ascii="Arial Narrow" w:hAnsi="Arial Narrow" w:cs="Arial"/>
                <w:sz w:val="20"/>
                <w:szCs w:val="20"/>
              </w:rPr>
            </w:pPr>
            <w:r w:rsidRPr="00DB34D5">
              <w:rPr>
                <w:rFonts w:ascii="Arial Narrow" w:hAnsi="Arial Narrow" w:cs="Arial"/>
                <w:sz w:val="20"/>
                <w:szCs w:val="20"/>
              </w:rPr>
              <w:t>V2</w:t>
            </w:r>
          </w:p>
        </w:tc>
        <w:tc>
          <w:tcPr>
            <w:tcW w:w="1184" w:type="dxa"/>
          </w:tcPr>
          <w:p w14:paraId="67BB93B1" w14:textId="28DB204B" w:rsidR="00624F93" w:rsidRPr="00DB34D5" w:rsidRDefault="00624F93" w:rsidP="00DB34D5">
            <w:pPr>
              <w:ind w:left="57" w:right="57"/>
              <w:jc w:val="center"/>
              <w:rPr>
                <w:rFonts w:ascii="Arial Narrow" w:hAnsi="Arial Narrow" w:cs="Arial"/>
                <w:sz w:val="20"/>
                <w:szCs w:val="20"/>
              </w:rPr>
            </w:pPr>
            <w:r w:rsidRPr="00DB34D5">
              <w:rPr>
                <w:rFonts w:ascii="Arial Narrow" w:hAnsi="Arial Narrow" w:cs="Arial"/>
                <w:sz w:val="20"/>
                <w:szCs w:val="20"/>
              </w:rPr>
              <w:t>JMAT</w:t>
            </w:r>
          </w:p>
        </w:tc>
        <w:tc>
          <w:tcPr>
            <w:tcW w:w="1438" w:type="dxa"/>
          </w:tcPr>
          <w:p w14:paraId="221DD168" w14:textId="7552A537" w:rsidR="00624F93" w:rsidRPr="00DB34D5" w:rsidRDefault="00624F93" w:rsidP="00DB34D5">
            <w:pPr>
              <w:ind w:left="57" w:right="57"/>
              <w:jc w:val="center"/>
              <w:rPr>
                <w:rFonts w:ascii="Arial Narrow" w:hAnsi="Arial Narrow" w:cs="Arial"/>
                <w:sz w:val="20"/>
                <w:szCs w:val="20"/>
              </w:rPr>
            </w:pPr>
            <w:r w:rsidRPr="00DB34D5">
              <w:rPr>
                <w:rFonts w:ascii="Arial Narrow" w:hAnsi="Arial Narrow" w:cs="Arial"/>
                <w:sz w:val="20"/>
                <w:szCs w:val="20"/>
              </w:rPr>
              <w:t>July 2026</w:t>
            </w:r>
          </w:p>
        </w:tc>
        <w:tc>
          <w:tcPr>
            <w:tcW w:w="1438" w:type="dxa"/>
          </w:tcPr>
          <w:p w14:paraId="6CF75008" w14:textId="78DAD4E3" w:rsidR="00624F93" w:rsidRPr="00DB34D5" w:rsidRDefault="00624F93" w:rsidP="00DB34D5">
            <w:pPr>
              <w:ind w:left="57" w:right="57"/>
              <w:jc w:val="center"/>
              <w:rPr>
                <w:rFonts w:ascii="Arial Narrow" w:hAnsi="Arial Narrow" w:cs="Arial"/>
                <w:sz w:val="20"/>
                <w:szCs w:val="20"/>
              </w:rPr>
            </w:pPr>
            <w:r w:rsidRPr="00DB34D5">
              <w:rPr>
                <w:rFonts w:ascii="Arial Narrow" w:hAnsi="Arial Narrow" w:cs="Arial"/>
                <w:sz w:val="20"/>
                <w:szCs w:val="20"/>
              </w:rPr>
              <w:t>PRG</w:t>
            </w:r>
          </w:p>
        </w:tc>
        <w:tc>
          <w:tcPr>
            <w:tcW w:w="1896" w:type="dxa"/>
          </w:tcPr>
          <w:p w14:paraId="66C62729" w14:textId="026D7759" w:rsidR="00624F93" w:rsidRPr="00DB34D5" w:rsidRDefault="00624F93" w:rsidP="00DB34D5">
            <w:pPr>
              <w:ind w:left="57" w:right="57"/>
              <w:jc w:val="center"/>
              <w:rPr>
                <w:rFonts w:ascii="Arial Narrow" w:hAnsi="Arial Narrow" w:cs="Arial"/>
                <w:sz w:val="20"/>
                <w:szCs w:val="20"/>
              </w:rPr>
            </w:pPr>
            <w:r w:rsidRPr="00DB34D5">
              <w:rPr>
                <w:rFonts w:ascii="Arial Narrow" w:hAnsi="Arial Narrow" w:cs="Arial"/>
                <w:sz w:val="20"/>
                <w:szCs w:val="20"/>
              </w:rPr>
              <w:t>09/07/26</w:t>
            </w:r>
          </w:p>
        </w:tc>
        <w:tc>
          <w:tcPr>
            <w:tcW w:w="3566" w:type="dxa"/>
          </w:tcPr>
          <w:p w14:paraId="33A620FA" w14:textId="77777777" w:rsidR="00624F93" w:rsidRPr="00DB34D5" w:rsidRDefault="00A6741A" w:rsidP="00DB34D5">
            <w:pPr>
              <w:pStyle w:val="ListParagraph"/>
              <w:numPr>
                <w:ilvl w:val="0"/>
                <w:numId w:val="45"/>
              </w:numPr>
              <w:spacing w:line="256" w:lineRule="auto"/>
              <w:ind w:left="360"/>
              <w:rPr>
                <w:rFonts w:ascii="Arial Narrow" w:hAnsi="Arial Narrow" w:cs="Arial"/>
                <w:sz w:val="20"/>
                <w:szCs w:val="20"/>
              </w:rPr>
            </w:pPr>
            <w:r w:rsidRPr="00DB34D5">
              <w:rPr>
                <w:rFonts w:ascii="Arial Narrow" w:hAnsi="Arial Narrow" w:cs="Arial"/>
                <w:sz w:val="20"/>
                <w:szCs w:val="20"/>
              </w:rPr>
              <w:t>Section 17 – Additional AI section</w:t>
            </w:r>
          </w:p>
          <w:p w14:paraId="25D31EB7" w14:textId="77777777" w:rsidR="00974C7B" w:rsidRPr="00DB34D5" w:rsidRDefault="00974C7B" w:rsidP="00DB34D5">
            <w:pPr>
              <w:pStyle w:val="ListParagraph"/>
              <w:numPr>
                <w:ilvl w:val="0"/>
                <w:numId w:val="45"/>
              </w:numPr>
              <w:spacing w:line="256" w:lineRule="auto"/>
              <w:ind w:left="360"/>
              <w:rPr>
                <w:rFonts w:ascii="Arial Narrow" w:hAnsi="Arial Narrow" w:cs="Arial"/>
                <w:sz w:val="20"/>
                <w:szCs w:val="20"/>
              </w:rPr>
            </w:pPr>
            <w:r w:rsidRPr="00DB34D5">
              <w:rPr>
                <w:rFonts w:ascii="Arial Narrow" w:hAnsi="Arial Narrow" w:cs="Arial"/>
                <w:sz w:val="20"/>
                <w:szCs w:val="20"/>
              </w:rPr>
              <w:t>External agency information request and sharing</w:t>
            </w:r>
          </w:p>
          <w:p w14:paraId="446FBC79" w14:textId="77777777" w:rsidR="00077454" w:rsidRPr="00DB34D5" w:rsidRDefault="00077454" w:rsidP="00DB34D5">
            <w:pPr>
              <w:pStyle w:val="ListParagraph"/>
              <w:numPr>
                <w:ilvl w:val="0"/>
                <w:numId w:val="45"/>
              </w:numPr>
              <w:spacing w:line="256" w:lineRule="auto"/>
              <w:ind w:left="360"/>
              <w:rPr>
                <w:rFonts w:ascii="Arial Narrow" w:hAnsi="Arial Narrow" w:cs="Arial"/>
                <w:sz w:val="20"/>
                <w:szCs w:val="20"/>
              </w:rPr>
            </w:pPr>
            <w:r w:rsidRPr="00DB34D5">
              <w:rPr>
                <w:rFonts w:ascii="Arial Narrow" w:hAnsi="Arial Narrow" w:cs="Arial"/>
                <w:sz w:val="20"/>
                <w:szCs w:val="20"/>
              </w:rPr>
              <w:t>Technical and Organisational measures updates</w:t>
            </w:r>
          </w:p>
          <w:p w14:paraId="0284AED7" w14:textId="77777777" w:rsidR="00077454" w:rsidRPr="00DB34D5" w:rsidRDefault="00077454" w:rsidP="00DB34D5">
            <w:pPr>
              <w:pStyle w:val="ListParagraph"/>
              <w:numPr>
                <w:ilvl w:val="0"/>
                <w:numId w:val="45"/>
              </w:numPr>
              <w:spacing w:line="256" w:lineRule="auto"/>
              <w:ind w:left="360"/>
              <w:rPr>
                <w:rFonts w:ascii="Arial Narrow" w:hAnsi="Arial Narrow" w:cs="Arial"/>
                <w:sz w:val="20"/>
                <w:szCs w:val="20"/>
              </w:rPr>
            </w:pPr>
            <w:r w:rsidRPr="00DB34D5">
              <w:rPr>
                <w:rFonts w:ascii="Arial Narrow" w:hAnsi="Arial Narrow" w:cs="Arial"/>
                <w:sz w:val="20"/>
                <w:szCs w:val="20"/>
              </w:rPr>
              <w:t>Data Protection Act 1998 changed to just show Data Protection Act 2018</w:t>
            </w:r>
            <w:r w:rsidR="005E15DF" w:rsidRPr="00DB34D5">
              <w:rPr>
                <w:rFonts w:ascii="Arial Narrow" w:hAnsi="Arial Narrow" w:cs="Arial"/>
                <w:sz w:val="20"/>
                <w:szCs w:val="20"/>
              </w:rPr>
              <w:t>.</w:t>
            </w:r>
          </w:p>
          <w:p w14:paraId="19A921B2" w14:textId="77777777" w:rsidR="005D7D98" w:rsidRDefault="005D7D98" w:rsidP="00DB34D5">
            <w:pPr>
              <w:pStyle w:val="ListParagraph"/>
              <w:numPr>
                <w:ilvl w:val="0"/>
                <w:numId w:val="45"/>
              </w:numPr>
              <w:spacing w:line="256" w:lineRule="auto"/>
              <w:ind w:left="360"/>
              <w:rPr>
                <w:rFonts w:ascii="Arial Narrow" w:hAnsi="Arial Narrow" w:cs="Arial"/>
                <w:sz w:val="20"/>
                <w:szCs w:val="20"/>
              </w:rPr>
            </w:pPr>
            <w:r w:rsidRPr="00DB34D5">
              <w:rPr>
                <w:rFonts w:ascii="Arial Narrow" w:hAnsi="Arial Narrow" w:cs="Arial"/>
                <w:sz w:val="20"/>
                <w:szCs w:val="20"/>
              </w:rPr>
              <w:t>Slight wording change within section 19.</w:t>
            </w:r>
          </w:p>
          <w:p w14:paraId="5AD92B3B" w14:textId="1E7B30BB" w:rsidR="00033BA1" w:rsidRPr="00DB34D5" w:rsidRDefault="00033BA1" w:rsidP="00DB34D5">
            <w:pPr>
              <w:pStyle w:val="ListParagraph"/>
              <w:numPr>
                <w:ilvl w:val="0"/>
                <w:numId w:val="45"/>
              </w:numPr>
              <w:spacing w:line="256" w:lineRule="auto"/>
              <w:ind w:left="360"/>
              <w:rPr>
                <w:rFonts w:ascii="Arial Narrow" w:hAnsi="Arial Narrow" w:cs="Arial"/>
                <w:sz w:val="20"/>
                <w:szCs w:val="20"/>
              </w:rPr>
            </w:pPr>
            <w:r>
              <w:rPr>
                <w:rFonts w:ascii="Arial Narrow" w:hAnsi="Arial Narrow" w:cs="Arial"/>
                <w:sz w:val="20"/>
                <w:szCs w:val="20"/>
              </w:rPr>
              <w:t xml:space="preserve">Section 20 – additional section on cloud services and data hosting </w:t>
            </w:r>
          </w:p>
        </w:tc>
      </w:tr>
    </w:tbl>
    <w:p w14:paraId="626EB58C" w14:textId="77777777" w:rsidR="006169D2" w:rsidRPr="0029119E" w:rsidRDefault="006169D2" w:rsidP="006169D2">
      <w:pPr>
        <w:spacing w:after="0"/>
        <w:rPr>
          <w:rFonts w:ascii="Arial" w:hAnsi="Arial" w:cs="Arial"/>
        </w:rPr>
      </w:pPr>
    </w:p>
    <w:p w14:paraId="4C37A13D" w14:textId="77777777" w:rsidR="006169D2" w:rsidRPr="00587F7B" w:rsidRDefault="006169D2" w:rsidP="006169D2">
      <w:pPr>
        <w:spacing w:after="0"/>
        <w:rPr>
          <w:rFonts w:ascii="Arial" w:hAnsi="Arial" w:cs="Arial"/>
          <w:b/>
          <w:bCs/>
          <w:sz w:val="24"/>
          <w:szCs w:val="24"/>
        </w:rPr>
      </w:pPr>
      <w:r w:rsidRPr="00587F7B">
        <w:rPr>
          <w:rFonts w:ascii="Arial" w:hAnsi="Arial" w:cs="Arial"/>
          <w:b/>
          <w:bCs/>
          <w:sz w:val="24"/>
          <w:szCs w:val="24"/>
        </w:rPr>
        <w:t>Key:</w:t>
      </w:r>
    </w:p>
    <w:p w14:paraId="0D3171C9" w14:textId="77777777" w:rsidR="006169D2" w:rsidRPr="00587F7B" w:rsidRDefault="006169D2" w:rsidP="006169D2">
      <w:pPr>
        <w:spacing w:after="0"/>
        <w:rPr>
          <w:rFonts w:ascii="Arial" w:hAnsi="Arial" w:cs="Arial"/>
          <w:sz w:val="24"/>
          <w:szCs w:val="24"/>
        </w:rPr>
      </w:pPr>
      <w:r w:rsidRPr="00587F7B">
        <w:rPr>
          <w:rFonts w:ascii="Arial" w:hAnsi="Arial" w:cs="Arial"/>
          <w:sz w:val="24"/>
          <w:szCs w:val="24"/>
        </w:rPr>
        <w:t>PRG – Policy Review Group</w:t>
      </w:r>
    </w:p>
    <w:p w14:paraId="3CE6F094" w14:textId="77777777" w:rsidR="006169D2" w:rsidRPr="00587F7B" w:rsidRDefault="006169D2" w:rsidP="006169D2">
      <w:pPr>
        <w:spacing w:after="0"/>
        <w:rPr>
          <w:rFonts w:ascii="Arial" w:hAnsi="Arial" w:cs="Arial"/>
          <w:sz w:val="24"/>
          <w:szCs w:val="24"/>
        </w:rPr>
      </w:pPr>
      <w:r w:rsidRPr="00587F7B">
        <w:rPr>
          <w:rFonts w:ascii="Arial" w:hAnsi="Arial" w:cs="Arial"/>
          <w:sz w:val="24"/>
          <w:szCs w:val="24"/>
        </w:rPr>
        <w:t>A &amp; R Committee – Audit and Risk Committee</w:t>
      </w:r>
    </w:p>
    <w:p w14:paraId="1AA957A8" w14:textId="77777777" w:rsidR="006169D2" w:rsidRPr="006169D2" w:rsidRDefault="006169D2" w:rsidP="006C6B9E">
      <w:pPr>
        <w:rPr>
          <w:rFonts w:ascii="Arial" w:hAnsi="Arial" w:cs="Arial"/>
          <w:b/>
          <w:sz w:val="24"/>
          <w:szCs w:val="24"/>
        </w:rPr>
      </w:pPr>
    </w:p>
    <w:bookmarkEnd w:id="23"/>
    <w:bookmarkEnd w:id="24"/>
    <w:p w14:paraId="68E7F7DB" w14:textId="17E54C2D" w:rsidR="006C6B9E" w:rsidRPr="001F276B" w:rsidRDefault="006C6B9E" w:rsidP="004A53A8">
      <w:pPr>
        <w:rPr>
          <w:rFonts w:ascii="Arial" w:hAnsi="Arial" w:cs="Arial"/>
          <w:b/>
          <w:bCs/>
          <w:sz w:val="24"/>
          <w:szCs w:val="24"/>
        </w:rPr>
      </w:pPr>
      <w:r w:rsidRPr="00EA4457">
        <w:rPr>
          <w:color w:val="F15F22"/>
        </w:rPr>
        <w:br w:type="page"/>
      </w:r>
      <w:bookmarkStart w:id="25" w:name="_Toc508178047"/>
      <w:r w:rsidRPr="001F276B">
        <w:rPr>
          <w:rFonts w:ascii="Arial" w:hAnsi="Arial" w:cs="Arial"/>
          <w:b/>
          <w:bCs/>
          <w:sz w:val="24"/>
          <w:szCs w:val="24"/>
        </w:rPr>
        <w:lastRenderedPageBreak/>
        <w:t>Appendix 1</w:t>
      </w:r>
    </w:p>
    <w:p w14:paraId="261C8100" w14:textId="77777777" w:rsidR="006C6B9E" w:rsidRPr="001F276B" w:rsidRDefault="006C6B9E" w:rsidP="004A53A8">
      <w:pPr>
        <w:rPr>
          <w:rFonts w:ascii="Arial" w:hAnsi="Arial" w:cs="Arial"/>
          <w:b/>
          <w:bCs/>
          <w:sz w:val="24"/>
          <w:szCs w:val="24"/>
        </w:rPr>
      </w:pPr>
      <w:r w:rsidRPr="001F276B">
        <w:rPr>
          <w:rFonts w:ascii="Arial" w:hAnsi="Arial" w:cs="Arial"/>
          <w:b/>
          <w:bCs/>
          <w:sz w:val="24"/>
          <w:szCs w:val="24"/>
        </w:rPr>
        <w:t>Personal data breach procedure</w:t>
      </w:r>
      <w:bookmarkEnd w:id="25"/>
    </w:p>
    <w:p w14:paraId="2E8D9AD1" w14:textId="77777777" w:rsidR="006C6B9E" w:rsidRPr="001F276B" w:rsidRDefault="006C6B9E" w:rsidP="006C6B9E">
      <w:pPr>
        <w:rPr>
          <w:rFonts w:ascii="Arial" w:hAnsi="Arial" w:cs="Arial"/>
          <w:sz w:val="24"/>
          <w:szCs w:val="24"/>
        </w:rPr>
      </w:pPr>
      <w:r w:rsidRPr="001F276B">
        <w:rPr>
          <w:rFonts w:ascii="Arial" w:hAnsi="Arial" w:cs="Arial"/>
          <w:sz w:val="24"/>
          <w:szCs w:val="24"/>
        </w:rPr>
        <w:t xml:space="preserve">This procedure is based on </w:t>
      </w:r>
      <w:hyperlink r:id="rId12" w:history="1">
        <w:r w:rsidRPr="001F276B">
          <w:rPr>
            <w:rStyle w:val="Hyperlink"/>
            <w:rFonts w:cs="Arial"/>
            <w:sz w:val="24"/>
            <w:szCs w:val="24"/>
          </w:rPr>
          <w:t>guidance on personal data breaches</w:t>
        </w:r>
      </w:hyperlink>
      <w:r w:rsidRPr="001F276B">
        <w:rPr>
          <w:rFonts w:ascii="Arial" w:hAnsi="Arial" w:cs="Arial"/>
          <w:sz w:val="24"/>
          <w:szCs w:val="24"/>
        </w:rPr>
        <w:t xml:space="preserve"> produced by the ICO.</w:t>
      </w:r>
    </w:p>
    <w:p w14:paraId="09791826" w14:textId="141A4271" w:rsidR="006C6B9E" w:rsidRPr="001F276B" w:rsidRDefault="006C6B9E" w:rsidP="00D251B0">
      <w:pPr>
        <w:pStyle w:val="ListParagraph"/>
        <w:numPr>
          <w:ilvl w:val="1"/>
          <w:numId w:val="22"/>
        </w:numPr>
        <w:spacing w:line="240" w:lineRule="auto"/>
        <w:ind w:left="723"/>
        <w:rPr>
          <w:rFonts w:ascii="Arial" w:hAnsi="Arial" w:cs="Arial"/>
          <w:sz w:val="24"/>
          <w:szCs w:val="24"/>
        </w:rPr>
      </w:pPr>
      <w:r w:rsidRPr="001F276B">
        <w:rPr>
          <w:rFonts w:ascii="Arial" w:hAnsi="Arial" w:cs="Arial"/>
          <w:sz w:val="24"/>
          <w:szCs w:val="24"/>
        </w:rPr>
        <w:t>On finding or causing a breach, or potential breach, the staff member or data processor must immediately notify the DPO</w:t>
      </w:r>
      <w:r w:rsidR="00AD31CE" w:rsidRPr="001F276B">
        <w:rPr>
          <w:rFonts w:ascii="Arial" w:hAnsi="Arial" w:cs="Arial"/>
          <w:sz w:val="24"/>
          <w:szCs w:val="24"/>
        </w:rPr>
        <w:t>.</w:t>
      </w:r>
    </w:p>
    <w:p w14:paraId="05A02394" w14:textId="4239AF97" w:rsidR="006C6B9E" w:rsidRPr="001F276B" w:rsidRDefault="006C6B9E" w:rsidP="00D251B0">
      <w:pPr>
        <w:pStyle w:val="ListParagraph"/>
        <w:numPr>
          <w:ilvl w:val="1"/>
          <w:numId w:val="22"/>
        </w:numPr>
        <w:spacing w:line="240" w:lineRule="auto"/>
        <w:ind w:left="723"/>
        <w:rPr>
          <w:rFonts w:ascii="Arial" w:hAnsi="Arial" w:cs="Arial"/>
          <w:sz w:val="24"/>
          <w:szCs w:val="24"/>
        </w:rPr>
      </w:pPr>
      <w:r w:rsidRPr="001F276B">
        <w:rPr>
          <w:rFonts w:ascii="Arial" w:hAnsi="Arial" w:cs="Arial"/>
          <w:sz w:val="24"/>
          <w:szCs w:val="24"/>
        </w:rPr>
        <w:t>The DPO will investigate the report</w:t>
      </w:r>
      <w:r w:rsidR="00724B1A">
        <w:rPr>
          <w:rFonts w:ascii="Arial" w:hAnsi="Arial" w:cs="Arial"/>
          <w:sz w:val="24"/>
          <w:szCs w:val="24"/>
        </w:rPr>
        <w:t xml:space="preserve"> </w:t>
      </w:r>
      <w:r w:rsidRPr="001F276B">
        <w:rPr>
          <w:rFonts w:ascii="Arial" w:hAnsi="Arial" w:cs="Arial"/>
          <w:sz w:val="24"/>
          <w:szCs w:val="24"/>
        </w:rPr>
        <w:t xml:space="preserve">and determine whether a breach has occurred. To decide, the DPO will consider whether personal data has been accidentally or unlawfully: </w:t>
      </w:r>
    </w:p>
    <w:p w14:paraId="6B8199F6" w14:textId="77777777" w:rsidR="006C6B9E" w:rsidRPr="001F276B" w:rsidRDefault="006C6B9E" w:rsidP="00D251B0">
      <w:pPr>
        <w:pStyle w:val="ListParagraph"/>
        <w:numPr>
          <w:ilvl w:val="0"/>
          <w:numId w:val="23"/>
        </w:numPr>
        <w:spacing w:line="240" w:lineRule="auto"/>
        <w:ind w:left="1494"/>
        <w:rPr>
          <w:rFonts w:ascii="Arial" w:hAnsi="Arial" w:cs="Arial"/>
          <w:sz w:val="24"/>
          <w:szCs w:val="24"/>
        </w:rPr>
      </w:pPr>
      <w:r w:rsidRPr="001F276B">
        <w:rPr>
          <w:rFonts w:ascii="Arial" w:hAnsi="Arial" w:cs="Arial"/>
          <w:sz w:val="24"/>
          <w:szCs w:val="24"/>
        </w:rPr>
        <w:t xml:space="preserve">Lost </w:t>
      </w:r>
    </w:p>
    <w:p w14:paraId="65FC7138" w14:textId="77777777" w:rsidR="006C6B9E" w:rsidRPr="001F276B" w:rsidRDefault="006C6B9E" w:rsidP="00D251B0">
      <w:pPr>
        <w:pStyle w:val="ListParagraph"/>
        <w:numPr>
          <w:ilvl w:val="0"/>
          <w:numId w:val="23"/>
        </w:numPr>
        <w:spacing w:line="240" w:lineRule="auto"/>
        <w:ind w:left="1494"/>
        <w:rPr>
          <w:rFonts w:ascii="Arial" w:hAnsi="Arial" w:cs="Arial"/>
          <w:sz w:val="24"/>
          <w:szCs w:val="24"/>
        </w:rPr>
      </w:pPr>
      <w:r w:rsidRPr="001F276B">
        <w:rPr>
          <w:rFonts w:ascii="Arial" w:hAnsi="Arial" w:cs="Arial"/>
          <w:sz w:val="24"/>
          <w:szCs w:val="24"/>
        </w:rPr>
        <w:t>Stolen</w:t>
      </w:r>
    </w:p>
    <w:p w14:paraId="20905F1E" w14:textId="77777777" w:rsidR="006C6B9E" w:rsidRPr="001F276B" w:rsidRDefault="006C6B9E" w:rsidP="00D251B0">
      <w:pPr>
        <w:pStyle w:val="ListParagraph"/>
        <w:numPr>
          <w:ilvl w:val="0"/>
          <w:numId w:val="23"/>
        </w:numPr>
        <w:spacing w:line="240" w:lineRule="auto"/>
        <w:ind w:left="1494"/>
        <w:rPr>
          <w:rFonts w:ascii="Arial" w:hAnsi="Arial" w:cs="Arial"/>
          <w:sz w:val="24"/>
          <w:szCs w:val="24"/>
        </w:rPr>
      </w:pPr>
      <w:r w:rsidRPr="001F276B">
        <w:rPr>
          <w:rFonts w:ascii="Arial" w:hAnsi="Arial" w:cs="Arial"/>
          <w:sz w:val="24"/>
          <w:szCs w:val="24"/>
        </w:rPr>
        <w:t>Destroyed</w:t>
      </w:r>
    </w:p>
    <w:p w14:paraId="5D9DB958" w14:textId="77777777" w:rsidR="006C6B9E" w:rsidRPr="001F276B" w:rsidRDefault="006C6B9E" w:rsidP="00D251B0">
      <w:pPr>
        <w:pStyle w:val="ListParagraph"/>
        <w:numPr>
          <w:ilvl w:val="0"/>
          <w:numId w:val="23"/>
        </w:numPr>
        <w:spacing w:line="240" w:lineRule="auto"/>
        <w:ind w:left="1494"/>
        <w:rPr>
          <w:rFonts w:ascii="Arial" w:hAnsi="Arial" w:cs="Arial"/>
          <w:sz w:val="24"/>
          <w:szCs w:val="24"/>
        </w:rPr>
      </w:pPr>
      <w:r w:rsidRPr="001F276B">
        <w:rPr>
          <w:rFonts w:ascii="Arial" w:hAnsi="Arial" w:cs="Arial"/>
          <w:sz w:val="24"/>
          <w:szCs w:val="24"/>
        </w:rPr>
        <w:t>Altered</w:t>
      </w:r>
    </w:p>
    <w:p w14:paraId="06DC4EB2" w14:textId="77777777" w:rsidR="006C6B9E" w:rsidRPr="001F276B" w:rsidRDefault="006C6B9E" w:rsidP="00D251B0">
      <w:pPr>
        <w:pStyle w:val="ListParagraph"/>
        <w:numPr>
          <w:ilvl w:val="0"/>
          <w:numId w:val="23"/>
        </w:numPr>
        <w:spacing w:line="240" w:lineRule="auto"/>
        <w:ind w:left="1494"/>
        <w:rPr>
          <w:rFonts w:ascii="Arial" w:hAnsi="Arial" w:cs="Arial"/>
          <w:sz w:val="24"/>
          <w:szCs w:val="24"/>
        </w:rPr>
      </w:pPr>
      <w:r w:rsidRPr="001F276B">
        <w:rPr>
          <w:rFonts w:ascii="Arial" w:hAnsi="Arial" w:cs="Arial"/>
          <w:sz w:val="24"/>
          <w:szCs w:val="24"/>
        </w:rPr>
        <w:t>Disclosed or made available where it should not have been</w:t>
      </w:r>
    </w:p>
    <w:p w14:paraId="4CC3C174" w14:textId="77777777" w:rsidR="006C6B9E" w:rsidRPr="001F276B" w:rsidRDefault="006C6B9E" w:rsidP="00D251B0">
      <w:pPr>
        <w:pStyle w:val="ListParagraph"/>
        <w:numPr>
          <w:ilvl w:val="0"/>
          <w:numId w:val="23"/>
        </w:numPr>
        <w:spacing w:line="240" w:lineRule="auto"/>
        <w:ind w:left="1494"/>
        <w:rPr>
          <w:rFonts w:ascii="Arial" w:hAnsi="Arial" w:cs="Arial"/>
          <w:sz w:val="24"/>
          <w:szCs w:val="24"/>
        </w:rPr>
      </w:pPr>
      <w:r w:rsidRPr="001F276B">
        <w:rPr>
          <w:rFonts w:ascii="Arial" w:hAnsi="Arial" w:cs="Arial"/>
          <w:sz w:val="24"/>
          <w:szCs w:val="24"/>
        </w:rPr>
        <w:t>Made available to unauthorised people</w:t>
      </w:r>
    </w:p>
    <w:p w14:paraId="0CE1613A" w14:textId="52ED1918" w:rsidR="006C6B9E" w:rsidRPr="001F276B" w:rsidRDefault="006C6B9E" w:rsidP="00D251B0">
      <w:pPr>
        <w:pStyle w:val="ListParagraph"/>
        <w:numPr>
          <w:ilvl w:val="0"/>
          <w:numId w:val="24"/>
        </w:numPr>
        <w:spacing w:line="240" w:lineRule="auto"/>
        <w:rPr>
          <w:rFonts w:ascii="Arial" w:hAnsi="Arial" w:cs="Arial"/>
          <w:sz w:val="24"/>
          <w:szCs w:val="24"/>
        </w:rPr>
      </w:pPr>
      <w:r w:rsidRPr="001F276B">
        <w:rPr>
          <w:rFonts w:ascii="Arial" w:hAnsi="Arial" w:cs="Arial"/>
          <w:sz w:val="24"/>
          <w:szCs w:val="24"/>
        </w:rPr>
        <w:t>The DPO will alert the headteacher</w:t>
      </w:r>
      <w:r w:rsidR="005F59F5" w:rsidRPr="001F276B">
        <w:rPr>
          <w:rFonts w:ascii="Arial" w:hAnsi="Arial" w:cs="Arial"/>
          <w:sz w:val="24"/>
          <w:szCs w:val="24"/>
        </w:rPr>
        <w:t xml:space="preserve"> along with relevant Trust members.</w:t>
      </w:r>
    </w:p>
    <w:p w14:paraId="3D5B98A1" w14:textId="4F5567AE" w:rsidR="006C6B9E" w:rsidRPr="001F276B" w:rsidRDefault="006C6B9E" w:rsidP="00D251B0">
      <w:pPr>
        <w:pStyle w:val="ListParagraph"/>
        <w:numPr>
          <w:ilvl w:val="0"/>
          <w:numId w:val="24"/>
        </w:numPr>
        <w:spacing w:line="240" w:lineRule="auto"/>
        <w:rPr>
          <w:rFonts w:ascii="Arial" w:hAnsi="Arial" w:cs="Arial"/>
          <w:sz w:val="24"/>
          <w:szCs w:val="24"/>
        </w:rPr>
      </w:pPr>
      <w:r w:rsidRPr="001F276B">
        <w:rPr>
          <w:rFonts w:ascii="Arial" w:hAnsi="Arial" w:cs="Arial"/>
          <w:sz w:val="24"/>
          <w:szCs w:val="24"/>
        </w:rPr>
        <w:t xml:space="preserve">The DPO will make all reasonable efforts to contain and minimise the impact of the breach, assisted by relevant staff members or data processors where necessary. (Actions relevant to specific data types are set out at </w:t>
      </w:r>
      <w:r w:rsidR="004A53A8" w:rsidRPr="001F276B">
        <w:rPr>
          <w:rFonts w:ascii="Arial" w:hAnsi="Arial" w:cs="Arial"/>
          <w:sz w:val="24"/>
          <w:szCs w:val="24"/>
        </w:rPr>
        <w:t>t</w:t>
      </w:r>
      <w:r w:rsidRPr="001F276B">
        <w:rPr>
          <w:rFonts w:ascii="Arial" w:hAnsi="Arial" w:cs="Arial"/>
          <w:sz w:val="24"/>
          <w:szCs w:val="24"/>
        </w:rPr>
        <w:t>he end of this procedure)</w:t>
      </w:r>
      <w:r w:rsidR="005F59F5" w:rsidRPr="001F276B">
        <w:rPr>
          <w:rFonts w:ascii="Arial" w:hAnsi="Arial" w:cs="Arial"/>
          <w:sz w:val="24"/>
          <w:szCs w:val="24"/>
        </w:rPr>
        <w:t>.</w:t>
      </w:r>
    </w:p>
    <w:p w14:paraId="7DFB38EB" w14:textId="1A775CA0" w:rsidR="006C6B9E" w:rsidRPr="001F276B" w:rsidRDefault="006C6B9E" w:rsidP="00D251B0">
      <w:pPr>
        <w:pStyle w:val="ListParagraph"/>
        <w:numPr>
          <w:ilvl w:val="0"/>
          <w:numId w:val="24"/>
        </w:numPr>
        <w:spacing w:line="240" w:lineRule="auto"/>
        <w:rPr>
          <w:rFonts w:ascii="Arial" w:hAnsi="Arial" w:cs="Arial"/>
          <w:sz w:val="24"/>
          <w:szCs w:val="24"/>
        </w:rPr>
      </w:pPr>
      <w:r w:rsidRPr="001F276B">
        <w:rPr>
          <w:rFonts w:ascii="Arial" w:hAnsi="Arial" w:cs="Arial"/>
          <w:sz w:val="24"/>
          <w:szCs w:val="24"/>
        </w:rPr>
        <w:t>The DPO will assess the potential consequences, based on how serious they are, and how likely they are to happen</w:t>
      </w:r>
      <w:r w:rsidR="005F59F5" w:rsidRPr="001F276B">
        <w:rPr>
          <w:rFonts w:ascii="Arial" w:hAnsi="Arial" w:cs="Arial"/>
          <w:sz w:val="24"/>
          <w:szCs w:val="24"/>
        </w:rPr>
        <w:t>.</w:t>
      </w:r>
    </w:p>
    <w:p w14:paraId="29C386CF" w14:textId="77777777" w:rsidR="006C6B9E" w:rsidRPr="001F276B" w:rsidRDefault="006C6B9E" w:rsidP="00D251B0">
      <w:pPr>
        <w:pStyle w:val="ListParagraph"/>
        <w:numPr>
          <w:ilvl w:val="0"/>
          <w:numId w:val="24"/>
        </w:numPr>
        <w:spacing w:line="240" w:lineRule="auto"/>
        <w:rPr>
          <w:rFonts w:ascii="Arial" w:hAnsi="Arial" w:cs="Arial"/>
          <w:sz w:val="24"/>
          <w:szCs w:val="24"/>
        </w:rPr>
      </w:pPr>
      <w:r w:rsidRPr="001F276B">
        <w:rPr>
          <w:rFonts w:ascii="Arial" w:hAnsi="Arial" w:cs="Arial"/>
          <w:sz w:val="24"/>
          <w:szCs w:val="24"/>
        </w:rPr>
        <w:t>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w:t>
      </w:r>
      <w:proofErr w:type="gramStart"/>
      <w:r w:rsidRPr="001F276B">
        <w:rPr>
          <w:rFonts w:ascii="Arial" w:hAnsi="Arial" w:cs="Arial"/>
          <w:sz w:val="24"/>
          <w:szCs w:val="24"/>
        </w:rPr>
        <w:t>e.g.</w:t>
      </w:r>
      <w:proofErr w:type="gramEnd"/>
      <w:r w:rsidRPr="001F276B">
        <w:rPr>
          <w:rFonts w:ascii="Arial" w:hAnsi="Arial" w:cs="Arial"/>
          <w:sz w:val="24"/>
          <w:szCs w:val="24"/>
        </w:rPr>
        <w:t xml:space="preserve"> emotional distress), including through: </w:t>
      </w:r>
    </w:p>
    <w:p w14:paraId="4D177B5B" w14:textId="77777777" w:rsidR="006C6B9E" w:rsidRPr="001F276B" w:rsidRDefault="006C6B9E" w:rsidP="00D251B0">
      <w:pPr>
        <w:pStyle w:val="ListParagraph"/>
        <w:numPr>
          <w:ilvl w:val="0"/>
          <w:numId w:val="25"/>
        </w:numPr>
        <w:spacing w:line="240" w:lineRule="auto"/>
        <w:ind w:left="1494"/>
        <w:rPr>
          <w:rFonts w:ascii="Arial" w:hAnsi="Arial" w:cs="Arial"/>
          <w:sz w:val="24"/>
          <w:szCs w:val="24"/>
        </w:rPr>
      </w:pPr>
      <w:r w:rsidRPr="001F276B">
        <w:rPr>
          <w:rFonts w:ascii="Arial" w:hAnsi="Arial" w:cs="Arial"/>
          <w:sz w:val="24"/>
          <w:szCs w:val="24"/>
        </w:rPr>
        <w:t>Loss of control over their data</w:t>
      </w:r>
    </w:p>
    <w:p w14:paraId="18E428D4" w14:textId="77777777" w:rsidR="006C6B9E" w:rsidRPr="001F276B" w:rsidRDefault="006C6B9E" w:rsidP="00D251B0">
      <w:pPr>
        <w:pStyle w:val="ListParagraph"/>
        <w:numPr>
          <w:ilvl w:val="0"/>
          <w:numId w:val="25"/>
        </w:numPr>
        <w:spacing w:line="240" w:lineRule="auto"/>
        <w:ind w:left="1494"/>
        <w:rPr>
          <w:rFonts w:ascii="Arial" w:hAnsi="Arial" w:cs="Arial"/>
          <w:sz w:val="24"/>
          <w:szCs w:val="24"/>
        </w:rPr>
      </w:pPr>
      <w:r w:rsidRPr="001F276B">
        <w:rPr>
          <w:rFonts w:ascii="Arial" w:hAnsi="Arial" w:cs="Arial"/>
          <w:sz w:val="24"/>
          <w:szCs w:val="24"/>
        </w:rPr>
        <w:t xml:space="preserve">Discrimination </w:t>
      </w:r>
    </w:p>
    <w:p w14:paraId="03FF0D88" w14:textId="68E65CAA" w:rsidR="006C6B9E" w:rsidRPr="001F276B" w:rsidRDefault="004A53A8" w:rsidP="00D251B0">
      <w:pPr>
        <w:pStyle w:val="ListParagraph"/>
        <w:numPr>
          <w:ilvl w:val="0"/>
          <w:numId w:val="25"/>
        </w:numPr>
        <w:spacing w:line="240" w:lineRule="auto"/>
        <w:ind w:left="1494"/>
        <w:rPr>
          <w:rFonts w:ascii="Arial" w:hAnsi="Arial" w:cs="Arial"/>
          <w:sz w:val="24"/>
          <w:szCs w:val="24"/>
        </w:rPr>
      </w:pPr>
      <w:r w:rsidRPr="001F276B">
        <w:rPr>
          <w:rFonts w:ascii="Arial" w:hAnsi="Arial" w:cs="Arial"/>
          <w:sz w:val="24"/>
          <w:szCs w:val="24"/>
        </w:rPr>
        <w:t>I</w:t>
      </w:r>
      <w:r w:rsidR="006C6B9E" w:rsidRPr="001F276B">
        <w:rPr>
          <w:rFonts w:ascii="Arial" w:hAnsi="Arial" w:cs="Arial"/>
          <w:sz w:val="24"/>
          <w:szCs w:val="24"/>
        </w:rPr>
        <w:t>dentify theft or fraud</w:t>
      </w:r>
    </w:p>
    <w:p w14:paraId="6AB6DCF1" w14:textId="77777777" w:rsidR="006C6B9E" w:rsidRPr="001F276B" w:rsidRDefault="006C6B9E" w:rsidP="00D251B0">
      <w:pPr>
        <w:pStyle w:val="ListParagraph"/>
        <w:numPr>
          <w:ilvl w:val="0"/>
          <w:numId w:val="25"/>
        </w:numPr>
        <w:spacing w:line="240" w:lineRule="auto"/>
        <w:ind w:left="1494"/>
        <w:rPr>
          <w:rFonts w:ascii="Arial" w:hAnsi="Arial" w:cs="Arial"/>
          <w:sz w:val="24"/>
          <w:szCs w:val="24"/>
        </w:rPr>
      </w:pPr>
      <w:r w:rsidRPr="001F276B">
        <w:rPr>
          <w:rFonts w:ascii="Arial" w:hAnsi="Arial" w:cs="Arial"/>
          <w:sz w:val="24"/>
          <w:szCs w:val="24"/>
        </w:rPr>
        <w:t>Financial loss</w:t>
      </w:r>
    </w:p>
    <w:p w14:paraId="34DD20B8" w14:textId="77777777" w:rsidR="004A53A8" w:rsidRPr="001F276B" w:rsidRDefault="006C6B9E" w:rsidP="00D251B0">
      <w:pPr>
        <w:pStyle w:val="ListParagraph"/>
        <w:numPr>
          <w:ilvl w:val="0"/>
          <w:numId w:val="25"/>
        </w:numPr>
        <w:spacing w:line="240" w:lineRule="auto"/>
        <w:ind w:left="1494"/>
        <w:rPr>
          <w:rFonts w:ascii="Arial" w:hAnsi="Arial" w:cs="Arial"/>
          <w:sz w:val="24"/>
          <w:szCs w:val="24"/>
        </w:rPr>
      </w:pPr>
      <w:r w:rsidRPr="001F276B">
        <w:rPr>
          <w:rFonts w:ascii="Arial" w:hAnsi="Arial" w:cs="Arial"/>
          <w:sz w:val="24"/>
          <w:szCs w:val="24"/>
        </w:rPr>
        <w:t xml:space="preserve">Unauthorised reversal of pseudonymisation (for example, key-coding) </w:t>
      </w:r>
    </w:p>
    <w:p w14:paraId="30433158" w14:textId="487E6B09" w:rsidR="006C6B9E" w:rsidRPr="001F276B" w:rsidRDefault="006C6B9E" w:rsidP="00D251B0">
      <w:pPr>
        <w:pStyle w:val="ListParagraph"/>
        <w:numPr>
          <w:ilvl w:val="0"/>
          <w:numId w:val="25"/>
        </w:numPr>
        <w:spacing w:line="240" w:lineRule="auto"/>
        <w:ind w:left="1494"/>
        <w:rPr>
          <w:rFonts w:ascii="Arial" w:hAnsi="Arial" w:cs="Arial"/>
          <w:sz w:val="24"/>
          <w:szCs w:val="24"/>
        </w:rPr>
      </w:pPr>
      <w:r w:rsidRPr="001F276B">
        <w:rPr>
          <w:rFonts w:ascii="Arial" w:hAnsi="Arial" w:cs="Arial"/>
          <w:sz w:val="24"/>
          <w:szCs w:val="24"/>
        </w:rPr>
        <w:t>Damage to reputation</w:t>
      </w:r>
    </w:p>
    <w:p w14:paraId="1CC8C9C6" w14:textId="77777777" w:rsidR="006C6B9E" w:rsidRPr="001F276B" w:rsidRDefault="006C6B9E" w:rsidP="00D251B0">
      <w:pPr>
        <w:pStyle w:val="ListParagraph"/>
        <w:numPr>
          <w:ilvl w:val="0"/>
          <w:numId w:val="25"/>
        </w:numPr>
        <w:spacing w:line="240" w:lineRule="auto"/>
        <w:ind w:left="1494"/>
        <w:rPr>
          <w:rFonts w:ascii="Arial" w:hAnsi="Arial" w:cs="Arial"/>
          <w:sz w:val="24"/>
          <w:szCs w:val="24"/>
        </w:rPr>
      </w:pPr>
      <w:r w:rsidRPr="001F276B">
        <w:rPr>
          <w:rFonts w:ascii="Arial" w:hAnsi="Arial" w:cs="Arial"/>
          <w:sz w:val="24"/>
          <w:szCs w:val="24"/>
        </w:rPr>
        <w:t>Loss of confidentiality</w:t>
      </w:r>
    </w:p>
    <w:p w14:paraId="5DF16B5F" w14:textId="77777777" w:rsidR="006C6B9E" w:rsidRPr="001F276B" w:rsidRDefault="006C6B9E" w:rsidP="00D251B0">
      <w:pPr>
        <w:pStyle w:val="ListParagraph"/>
        <w:numPr>
          <w:ilvl w:val="0"/>
          <w:numId w:val="25"/>
        </w:numPr>
        <w:spacing w:line="240" w:lineRule="auto"/>
        <w:ind w:left="1494"/>
        <w:rPr>
          <w:rFonts w:ascii="Arial" w:hAnsi="Arial" w:cs="Arial"/>
          <w:sz w:val="24"/>
          <w:szCs w:val="24"/>
        </w:rPr>
      </w:pPr>
      <w:r w:rsidRPr="001F276B">
        <w:rPr>
          <w:rFonts w:ascii="Arial" w:hAnsi="Arial" w:cs="Arial"/>
          <w:sz w:val="24"/>
          <w:szCs w:val="24"/>
        </w:rPr>
        <w:t>Any other significant economic or social disadvantage to the individual(s) concerned</w:t>
      </w:r>
    </w:p>
    <w:p w14:paraId="11B10F6E" w14:textId="77777777" w:rsidR="006C6B9E" w:rsidRPr="001F276B" w:rsidRDefault="006C6B9E" w:rsidP="00D251B0">
      <w:pPr>
        <w:pStyle w:val="ListParagraph"/>
        <w:numPr>
          <w:ilvl w:val="0"/>
          <w:numId w:val="25"/>
        </w:numPr>
        <w:ind w:left="1494"/>
        <w:rPr>
          <w:rFonts w:ascii="Arial" w:hAnsi="Arial" w:cs="Arial"/>
          <w:sz w:val="24"/>
          <w:szCs w:val="24"/>
        </w:rPr>
      </w:pPr>
      <w:r w:rsidRPr="001F276B">
        <w:rPr>
          <w:rFonts w:ascii="Arial" w:hAnsi="Arial" w:cs="Arial"/>
          <w:sz w:val="24"/>
          <w:szCs w:val="24"/>
        </w:rPr>
        <w:t>If it’s likely that there will be a risk to people’s rights and freedoms, the DPO must notify the ICO.</w:t>
      </w:r>
    </w:p>
    <w:p w14:paraId="50A9A25C" w14:textId="77777777" w:rsidR="006C6B9E" w:rsidRPr="001F276B" w:rsidRDefault="006C6B9E" w:rsidP="00D251B0">
      <w:pPr>
        <w:pStyle w:val="ListParagraph"/>
        <w:numPr>
          <w:ilvl w:val="0"/>
          <w:numId w:val="26"/>
        </w:numPr>
        <w:spacing w:line="240" w:lineRule="auto"/>
        <w:rPr>
          <w:rFonts w:ascii="Arial" w:hAnsi="Arial" w:cs="Arial"/>
          <w:sz w:val="24"/>
          <w:szCs w:val="24"/>
        </w:rPr>
      </w:pPr>
      <w:r w:rsidRPr="001F276B">
        <w:rPr>
          <w:rFonts w:ascii="Arial" w:hAnsi="Arial" w:cs="Arial"/>
          <w:sz w:val="24"/>
          <w:szCs w:val="24"/>
        </w:rPr>
        <w:t>The DPO will document the decision (either way), in case it is challenged at a later date by the ICO or an individual affected by the breach. Documented decisions are stored in a file in the school office.</w:t>
      </w:r>
    </w:p>
    <w:p w14:paraId="16C6947E" w14:textId="77777777" w:rsidR="006C6B9E" w:rsidRPr="001F276B" w:rsidRDefault="006C6B9E" w:rsidP="00D251B0">
      <w:pPr>
        <w:pStyle w:val="ListParagraph"/>
        <w:numPr>
          <w:ilvl w:val="0"/>
          <w:numId w:val="26"/>
        </w:numPr>
        <w:spacing w:line="240" w:lineRule="auto"/>
        <w:rPr>
          <w:rFonts w:ascii="Arial" w:hAnsi="Arial" w:cs="Arial"/>
          <w:sz w:val="24"/>
          <w:szCs w:val="24"/>
        </w:rPr>
      </w:pPr>
      <w:r w:rsidRPr="001F276B">
        <w:rPr>
          <w:rFonts w:ascii="Arial" w:hAnsi="Arial" w:cs="Arial"/>
          <w:sz w:val="24"/>
          <w:szCs w:val="24"/>
        </w:rPr>
        <w:t xml:space="preserve">Where the ICO must be notified, the DPO will do this via the </w:t>
      </w:r>
      <w:hyperlink r:id="rId13" w:history="1">
        <w:r w:rsidRPr="001F276B">
          <w:rPr>
            <w:rStyle w:val="Hyperlink"/>
            <w:rFonts w:cs="Arial"/>
            <w:sz w:val="24"/>
            <w:szCs w:val="24"/>
          </w:rPr>
          <w:t>‘report a breach’ page of the ICO website</w:t>
        </w:r>
      </w:hyperlink>
      <w:r w:rsidRPr="001F276B">
        <w:rPr>
          <w:rFonts w:ascii="Arial" w:hAnsi="Arial" w:cs="Arial"/>
          <w:sz w:val="24"/>
          <w:szCs w:val="24"/>
        </w:rPr>
        <w:t xml:space="preserve"> within 72 hours. As required, the DPO will set out: </w:t>
      </w:r>
    </w:p>
    <w:p w14:paraId="5B3B5CEB" w14:textId="77777777" w:rsidR="006C6B9E" w:rsidRPr="001F276B" w:rsidRDefault="006C6B9E" w:rsidP="00D251B0">
      <w:pPr>
        <w:pStyle w:val="ListParagraph"/>
        <w:numPr>
          <w:ilvl w:val="0"/>
          <w:numId w:val="27"/>
        </w:numPr>
        <w:spacing w:line="240" w:lineRule="auto"/>
        <w:ind w:left="1494"/>
        <w:rPr>
          <w:rFonts w:ascii="Arial" w:hAnsi="Arial" w:cs="Arial"/>
          <w:sz w:val="24"/>
          <w:szCs w:val="24"/>
        </w:rPr>
      </w:pPr>
      <w:r w:rsidRPr="001F276B">
        <w:rPr>
          <w:rFonts w:ascii="Arial" w:hAnsi="Arial" w:cs="Arial"/>
          <w:sz w:val="24"/>
          <w:szCs w:val="24"/>
        </w:rPr>
        <w:t>A description of the nature of the personal data breach including, where possible:</w:t>
      </w:r>
    </w:p>
    <w:p w14:paraId="0F689797" w14:textId="3DAB6248" w:rsidR="006C6B9E" w:rsidRPr="001F276B" w:rsidRDefault="006C6B9E" w:rsidP="00D251B0">
      <w:pPr>
        <w:pStyle w:val="ListParagraph"/>
        <w:numPr>
          <w:ilvl w:val="0"/>
          <w:numId w:val="28"/>
        </w:numPr>
        <w:spacing w:line="240" w:lineRule="auto"/>
        <w:ind w:left="2061"/>
        <w:rPr>
          <w:rFonts w:ascii="Arial" w:hAnsi="Arial" w:cs="Arial"/>
          <w:sz w:val="24"/>
          <w:szCs w:val="24"/>
        </w:rPr>
      </w:pPr>
      <w:r w:rsidRPr="001F276B">
        <w:rPr>
          <w:rFonts w:ascii="Arial" w:hAnsi="Arial" w:cs="Arial"/>
          <w:sz w:val="24"/>
          <w:szCs w:val="24"/>
        </w:rPr>
        <w:t>The categories and approximate number of individuals concerned</w:t>
      </w:r>
      <w:r w:rsidR="00CE1953" w:rsidRPr="001F276B">
        <w:rPr>
          <w:rFonts w:ascii="Arial" w:hAnsi="Arial" w:cs="Arial"/>
          <w:sz w:val="24"/>
          <w:szCs w:val="24"/>
        </w:rPr>
        <w:t>.</w:t>
      </w:r>
    </w:p>
    <w:p w14:paraId="3A8C24C4" w14:textId="72E62DBC" w:rsidR="006C6B9E" w:rsidRPr="001F276B" w:rsidRDefault="006C6B9E" w:rsidP="00D251B0">
      <w:pPr>
        <w:pStyle w:val="ListParagraph"/>
        <w:numPr>
          <w:ilvl w:val="0"/>
          <w:numId w:val="28"/>
        </w:numPr>
        <w:spacing w:line="240" w:lineRule="auto"/>
        <w:ind w:left="2061"/>
        <w:rPr>
          <w:rFonts w:ascii="Arial" w:hAnsi="Arial" w:cs="Arial"/>
          <w:sz w:val="24"/>
          <w:szCs w:val="24"/>
        </w:rPr>
      </w:pPr>
      <w:r w:rsidRPr="001F276B">
        <w:rPr>
          <w:rFonts w:ascii="Arial" w:hAnsi="Arial" w:cs="Arial"/>
          <w:sz w:val="24"/>
          <w:szCs w:val="24"/>
        </w:rPr>
        <w:t>The categories and approximate number of personal data records concerned</w:t>
      </w:r>
      <w:r w:rsidR="00CE1953" w:rsidRPr="001F276B">
        <w:rPr>
          <w:rFonts w:ascii="Arial" w:hAnsi="Arial" w:cs="Arial"/>
          <w:sz w:val="24"/>
          <w:szCs w:val="24"/>
        </w:rPr>
        <w:t>.</w:t>
      </w:r>
    </w:p>
    <w:p w14:paraId="2D6B53CA" w14:textId="03756D60" w:rsidR="006C6B9E" w:rsidRPr="001F276B" w:rsidRDefault="006C6B9E" w:rsidP="00D251B0">
      <w:pPr>
        <w:pStyle w:val="ListParagraph"/>
        <w:numPr>
          <w:ilvl w:val="0"/>
          <w:numId w:val="29"/>
        </w:numPr>
        <w:spacing w:line="240" w:lineRule="auto"/>
        <w:ind w:left="1494"/>
        <w:rPr>
          <w:rFonts w:ascii="Arial" w:hAnsi="Arial" w:cs="Arial"/>
          <w:sz w:val="24"/>
          <w:szCs w:val="24"/>
        </w:rPr>
      </w:pPr>
      <w:r w:rsidRPr="001F276B">
        <w:rPr>
          <w:rFonts w:ascii="Arial" w:hAnsi="Arial" w:cs="Arial"/>
          <w:sz w:val="24"/>
          <w:szCs w:val="24"/>
        </w:rPr>
        <w:t>The name and contact details of the DPO</w:t>
      </w:r>
      <w:r w:rsidR="00CE1953" w:rsidRPr="001F276B">
        <w:rPr>
          <w:rFonts w:ascii="Arial" w:hAnsi="Arial" w:cs="Arial"/>
          <w:sz w:val="24"/>
          <w:szCs w:val="24"/>
        </w:rPr>
        <w:t>.</w:t>
      </w:r>
    </w:p>
    <w:p w14:paraId="097A2508" w14:textId="29E613DE" w:rsidR="006C6B9E" w:rsidRPr="001F276B" w:rsidRDefault="006C6B9E" w:rsidP="00D251B0">
      <w:pPr>
        <w:pStyle w:val="ListParagraph"/>
        <w:numPr>
          <w:ilvl w:val="0"/>
          <w:numId w:val="29"/>
        </w:numPr>
        <w:spacing w:line="240" w:lineRule="auto"/>
        <w:ind w:left="1494"/>
        <w:rPr>
          <w:rFonts w:ascii="Arial" w:hAnsi="Arial" w:cs="Arial"/>
          <w:sz w:val="24"/>
          <w:szCs w:val="24"/>
        </w:rPr>
      </w:pPr>
      <w:r w:rsidRPr="001F276B">
        <w:rPr>
          <w:rFonts w:ascii="Arial" w:hAnsi="Arial" w:cs="Arial"/>
          <w:sz w:val="24"/>
          <w:szCs w:val="24"/>
        </w:rPr>
        <w:t>A description of the likely consequences of the personal data breach</w:t>
      </w:r>
      <w:r w:rsidR="003E603C" w:rsidRPr="001F276B">
        <w:rPr>
          <w:rFonts w:ascii="Arial" w:hAnsi="Arial" w:cs="Arial"/>
          <w:sz w:val="24"/>
          <w:szCs w:val="24"/>
        </w:rPr>
        <w:t>.</w:t>
      </w:r>
    </w:p>
    <w:p w14:paraId="2DEB63AC" w14:textId="7D4AF58F" w:rsidR="006C6B9E" w:rsidRPr="001F276B" w:rsidRDefault="006C6B9E" w:rsidP="00D251B0">
      <w:pPr>
        <w:pStyle w:val="ListParagraph"/>
        <w:numPr>
          <w:ilvl w:val="0"/>
          <w:numId w:val="29"/>
        </w:numPr>
        <w:spacing w:line="240" w:lineRule="auto"/>
        <w:ind w:left="1494"/>
        <w:rPr>
          <w:rFonts w:ascii="Arial" w:hAnsi="Arial" w:cs="Arial"/>
          <w:sz w:val="24"/>
          <w:szCs w:val="24"/>
        </w:rPr>
      </w:pPr>
      <w:r w:rsidRPr="001F276B">
        <w:rPr>
          <w:rFonts w:ascii="Arial" w:hAnsi="Arial" w:cs="Arial"/>
          <w:sz w:val="24"/>
          <w:szCs w:val="24"/>
        </w:rPr>
        <w:t>A description of the measures that have been, or will be taken, to deal with the breach and mitigate any possible adverse effects on the individual(s) concerned</w:t>
      </w:r>
      <w:r w:rsidR="003E603C" w:rsidRPr="001F276B">
        <w:rPr>
          <w:rFonts w:ascii="Arial" w:hAnsi="Arial" w:cs="Arial"/>
          <w:sz w:val="24"/>
          <w:szCs w:val="24"/>
        </w:rPr>
        <w:t>.</w:t>
      </w:r>
    </w:p>
    <w:p w14:paraId="3A5B8711" w14:textId="3FBB77FE" w:rsidR="006C6B9E" w:rsidRPr="001F276B" w:rsidRDefault="006C6B9E" w:rsidP="00D251B0">
      <w:pPr>
        <w:pStyle w:val="ListParagraph"/>
        <w:numPr>
          <w:ilvl w:val="0"/>
          <w:numId w:val="30"/>
        </w:numPr>
        <w:spacing w:line="240" w:lineRule="auto"/>
        <w:rPr>
          <w:rFonts w:ascii="Arial" w:hAnsi="Arial" w:cs="Arial"/>
          <w:sz w:val="24"/>
          <w:szCs w:val="24"/>
        </w:rPr>
      </w:pPr>
      <w:r w:rsidRPr="001F276B">
        <w:rPr>
          <w:rFonts w:ascii="Arial" w:hAnsi="Arial" w:cs="Arial"/>
          <w:sz w:val="24"/>
          <w:szCs w:val="24"/>
        </w:rP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r w:rsidR="003E603C" w:rsidRPr="001F276B">
        <w:rPr>
          <w:rFonts w:ascii="Arial" w:hAnsi="Arial" w:cs="Arial"/>
          <w:sz w:val="24"/>
          <w:szCs w:val="24"/>
        </w:rPr>
        <w:t>.</w:t>
      </w:r>
    </w:p>
    <w:p w14:paraId="645958E3" w14:textId="77777777" w:rsidR="006C6B9E" w:rsidRPr="001F276B" w:rsidRDefault="006C6B9E" w:rsidP="00D251B0">
      <w:pPr>
        <w:pStyle w:val="ListParagraph"/>
        <w:numPr>
          <w:ilvl w:val="0"/>
          <w:numId w:val="30"/>
        </w:numPr>
        <w:spacing w:line="240" w:lineRule="auto"/>
        <w:rPr>
          <w:rFonts w:ascii="Arial" w:hAnsi="Arial" w:cs="Arial"/>
          <w:sz w:val="24"/>
          <w:szCs w:val="24"/>
        </w:rPr>
      </w:pPr>
      <w:r w:rsidRPr="001F276B">
        <w:rPr>
          <w:rFonts w:ascii="Arial" w:hAnsi="Arial" w:cs="Arial"/>
          <w:sz w:val="24"/>
          <w:szCs w:val="24"/>
        </w:rPr>
        <w:lastRenderedPageBreak/>
        <w:t xml:space="preserve">The DPO will also assess the risk to individuals, again based on the severity and likelihood of potential or actual impact. If the risk is high, the DPO will promptly inform, in writing, all individuals whose personal data has been breached. This notification will set out: </w:t>
      </w:r>
    </w:p>
    <w:p w14:paraId="52B3E1C4" w14:textId="15F72DA8" w:rsidR="006C6B9E" w:rsidRPr="001F276B" w:rsidRDefault="006C6B9E" w:rsidP="00D251B0">
      <w:pPr>
        <w:pStyle w:val="ListParagraph"/>
        <w:numPr>
          <w:ilvl w:val="0"/>
          <w:numId w:val="31"/>
        </w:numPr>
        <w:spacing w:line="240" w:lineRule="auto"/>
        <w:ind w:left="1494"/>
        <w:rPr>
          <w:rFonts w:ascii="Arial" w:hAnsi="Arial" w:cs="Arial"/>
          <w:sz w:val="24"/>
          <w:szCs w:val="24"/>
        </w:rPr>
      </w:pPr>
      <w:r w:rsidRPr="001F276B">
        <w:rPr>
          <w:rFonts w:ascii="Arial" w:hAnsi="Arial" w:cs="Arial"/>
          <w:sz w:val="24"/>
          <w:szCs w:val="24"/>
        </w:rPr>
        <w:t>The name and contact details of the DPO</w:t>
      </w:r>
      <w:r w:rsidR="003E603C" w:rsidRPr="001F276B">
        <w:rPr>
          <w:rFonts w:ascii="Arial" w:hAnsi="Arial" w:cs="Arial"/>
          <w:sz w:val="24"/>
          <w:szCs w:val="24"/>
        </w:rPr>
        <w:t>.</w:t>
      </w:r>
    </w:p>
    <w:p w14:paraId="59E90C38" w14:textId="469F4C77" w:rsidR="006C6B9E" w:rsidRPr="001F276B" w:rsidRDefault="006C6B9E" w:rsidP="00D251B0">
      <w:pPr>
        <w:pStyle w:val="ListParagraph"/>
        <w:numPr>
          <w:ilvl w:val="0"/>
          <w:numId w:val="31"/>
        </w:numPr>
        <w:spacing w:line="240" w:lineRule="auto"/>
        <w:ind w:left="1494"/>
        <w:rPr>
          <w:rFonts w:ascii="Arial" w:hAnsi="Arial" w:cs="Arial"/>
          <w:sz w:val="24"/>
          <w:szCs w:val="24"/>
        </w:rPr>
      </w:pPr>
      <w:r w:rsidRPr="001F276B">
        <w:rPr>
          <w:rFonts w:ascii="Arial" w:hAnsi="Arial" w:cs="Arial"/>
          <w:sz w:val="24"/>
          <w:szCs w:val="24"/>
        </w:rPr>
        <w:t>A description of the likely consequences of the personal data breach</w:t>
      </w:r>
      <w:r w:rsidR="003E603C" w:rsidRPr="001F276B">
        <w:rPr>
          <w:rFonts w:ascii="Arial" w:hAnsi="Arial" w:cs="Arial"/>
          <w:sz w:val="24"/>
          <w:szCs w:val="24"/>
        </w:rPr>
        <w:t>.</w:t>
      </w:r>
    </w:p>
    <w:p w14:paraId="5C86AF63" w14:textId="6845412D" w:rsidR="006C6B9E" w:rsidRPr="001F276B" w:rsidRDefault="006C6B9E" w:rsidP="00D251B0">
      <w:pPr>
        <w:pStyle w:val="ListParagraph"/>
        <w:numPr>
          <w:ilvl w:val="0"/>
          <w:numId w:val="31"/>
        </w:numPr>
        <w:spacing w:line="240" w:lineRule="auto"/>
        <w:ind w:left="1494"/>
        <w:rPr>
          <w:rFonts w:ascii="Arial" w:hAnsi="Arial" w:cs="Arial"/>
          <w:sz w:val="24"/>
          <w:szCs w:val="24"/>
        </w:rPr>
      </w:pPr>
      <w:r w:rsidRPr="001F276B">
        <w:rPr>
          <w:rFonts w:ascii="Arial" w:hAnsi="Arial" w:cs="Arial"/>
          <w:sz w:val="24"/>
          <w:szCs w:val="24"/>
        </w:rPr>
        <w:t>A description of the measures that have been, or will be, taken to deal with the data breach and mitigate any possible adverse effects on the individual(s) concerned</w:t>
      </w:r>
      <w:r w:rsidR="003E603C" w:rsidRPr="001F276B">
        <w:rPr>
          <w:rFonts w:ascii="Arial" w:hAnsi="Arial" w:cs="Arial"/>
          <w:sz w:val="24"/>
          <w:szCs w:val="24"/>
        </w:rPr>
        <w:t>.</w:t>
      </w:r>
    </w:p>
    <w:p w14:paraId="36034A26" w14:textId="43E25448" w:rsidR="006C6B9E" w:rsidRPr="001F276B" w:rsidRDefault="006C6B9E" w:rsidP="00D251B0">
      <w:pPr>
        <w:pStyle w:val="ListParagraph"/>
        <w:numPr>
          <w:ilvl w:val="0"/>
          <w:numId w:val="32"/>
        </w:numPr>
        <w:spacing w:line="240" w:lineRule="auto"/>
        <w:rPr>
          <w:rFonts w:ascii="Arial" w:hAnsi="Arial" w:cs="Arial"/>
          <w:sz w:val="24"/>
          <w:szCs w:val="24"/>
        </w:rPr>
      </w:pPr>
      <w:r w:rsidRPr="001F276B">
        <w:rPr>
          <w:rFonts w:ascii="Arial" w:hAnsi="Arial" w:cs="Arial"/>
          <w:sz w:val="24"/>
          <w:szCs w:val="24"/>
        </w:rPr>
        <w:t>The DPO will notify any relevant third parties who can help mitigate the loss to individuals – for example, the police, insurers, banks or credit card companies</w:t>
      </w:r>
      <w:r w:rsidR="003E603C" w:rsidRPr="001F276B">
        <w:rPr>
          <w:rFonts w:ascii="Arial" w:hAnsi="Arial" w:cs="Arial"/>
          <w:sz w:val="24"/>
          <w:szCs w:val="24"/>
        </w:rPr>
        <w:t>.</w:t>
      </w:r>
    </w:p>
    <w:p w14:paraId="37405DD6" w14:textId="77777777" w:rsidR="006C6B9E" w:rsidRPr="001F276B" w:rsidRDefault="006C6B9E" w:rsidP="00D251B0">
      <w:pPr>
        <w:pStyle w:val="ListParagraph"/>
        <w:numPr>
          <w:ilvl w:val="0"/>
          <w:numId w:val="32"/>
        </w:numPr>
        <w:spacing w:line="240" w:lineRule="auto"/>
        <w:rPr>
          <w:rFonts w:ascii="Arial" w:hAnsi="Arial" w:cs="Arial"/>
          <w:sz w:val="24"/>
          <w:szCs w:val="24"/>
        </w:rPr>
      </w:pPr>
      <w:r w:rsidRPr="001F276B">
        <w:rPr>
          <w:rFonts w:ascii="Arial" w:hAnsi="Arial" w:cs="Arial"/>
          <w:sz w:val="24"/>
          <w:szCs w:val="24"/>
        </w:rPr>
        <w:t xml:space="preserve">The DPO will document each breach, irrespective of whether it is reported to the ICO. For each breach, this record will include the: </w:t>
      </w:r>
    </w:p>
    <w:p w14:paraId="3B5C9FE7" w14:textId="5CC82E70" w:rsidR="006C6B9E" w:rsidRPr="001F276B" w:rsidRDefault="006C6B9E" w:rsidP="00D251B0">
      <w:pPr>
        <w:pStyle w:val="ListParagraph"/>
        <w:numPr>
          <w:ilvl w:val="0"/>
          <w:numId w:val="33"/>
        </w:numPr>
        <w:spacing w:line="240" w:lineRule="auto"/>
        <w:ind w:left="1494"/>
        <w:rPr>
          <w:rFonts w:ascii="Arial" w:hAnsi="Arial" w:cs="Arial"/>
          <w:sz w:val="24"/>
          <w:szCs w:val="24"/>
        </w:rPr>
      </w:pPr>
      <w:r w:rsidRPr="001F276B">
        <w:rPr>
          <w:rFonts w:ascii="Arial" w:hAnsi="Arial" w:cs="Arial"/>
          <w:sz w:val="24"/>
          <w:szCs w:val="24"/>
        </w:rPr>
        <w:t>Facts and cause</w:t>
      </w:r>
      <w:r w:rsidR="003E603C" w:rsidRPr="001F276B">
        <w:rPr>
          <w:rFonts w:ascii="Arial" w:hAnsi="Arial" w:cs="Arial"/>
          <w:sz w:val="24"/>
          <w:szCs w:val="24"/>
        </w:rPr>
        <w:t>.</w:t>
      </w:r>
    </w:p>
    <w:p w14:paraId="6B6F2D7E" w14:textId="06AA6831" w:rsidR="006C6B9E" w:rsidRPr="001F276B" w:rsidRDefault="006C6B9E" w:rsidP="00D251B0">
      <w:pPr>
        <w:pStyle w:val="ListParagraph"/>
        <w:numPr>
          <w:ilvl w:val="0"/>
          <w:numId w:val="33"/>
        </w:numPr>
        <w:spacing w:line="240" w:lineRule="auto"/>
        <w:ind w:left="1494"/>
        <w:rPr>
          <w:rFonts w:ascii="Arial" w:hAnsi="Arial" w:cs="Arial"/>
          <w:sz w:val="24"/>
          <w:szCs w:val="24"/>
        </w:rPr>
      </w:pPr>
      <w:r w:rsidRPr="001F276B">
        <w:rPr>
          <w:rFonts w:ascii="Arial" w:hAnsi="Arial" w:cs="Arial"/>
          <w:sz w:val="24"/>
          <w:szCs w:val="24"/>
        </w:rPr>
        <w:t>Effects</w:t>
      </w:r>
      <w:r w:rsidR="003E603C" w:rsidRPr="001F276B">
        <w:rPr>
          <w:rFonts w:ascii="Arial" w:hAnsi="Arial" w:cs="Arial"/>
          <w:sz w:val="24"/>
          <w:szCs w:val="24"/>
        </w:rPr>
        <w:t>.</w:t>
      </w:r>
    </w:p>
    <w:p w14:paraId="23312D0B" w14:textId="526BC9AF" w:rsidR="006C6B9E" w:rsidRPr="001F276B" w:rsidRDefault="006C6B9E" w:rsidP="00D251B0">
      <w:pPr>
        <w:pStyle w:val="ListParagraph"/>
        <w:numPr>
          <w:ilvl w:val="0"/>
          <w:numId w:val="33"/>
        </w:numPr>
        <w:spacing w:line="240" w:lineRule="auto"/>
        <w:ind w:left="1494"/>
        <w:rPr>
          <w:rFonts w:ascii="Arial" w:hAnsi="Arial" w:cs="Arial"/>
          <w:sz w:val="24"/>
          <w:szCs w:val="24"/>
        </w:rPr>
      </w:pPr>
      <w:r w:rsidRPr="001F276B">
        <w:rPr>
          <w:rFonts w:ascii="Arial" w:hAnsi="Arial" w:cs="Arial"/>
          <w:sz w:val="24"/>
          <w:szCs w:val="24"/>
        </w:rPr>
        <w:t>Action taken to contain it and ensure it does not happen again (such as establishing more robust processes or providing further training for individuals)</w:t>
      </w:r>
      <w:r w:rsidR="003E603C" w:rsidRPr="001F276B">
        <w:rPr>
          <w:rFonts w:ascii="Arial" w:hAnsi="Arial" w:cs="Arial"/>
          <w:sz w:val="24"/>
          <w:szCs w:val="24"/>
        </w:rPr>
        <w:t>.</w:t>
      </w:r>
    </w:p>
    <w:p w14:paraId="3099B29F" w14:textId="77777777" w:rsidR="006C6B9E" w:rsidRPr="001F276B" w:rsidRDefault="006C6B9E" w:rsidP="00D251B0">
      <w:pPr>
        <w:rPr>
          <w:rFonts w:ascii="Arial" w:hAnsi="Arial" w:cs="Arial"/>
          <w:color w:val="ED7D31"/>
          <w:sz w:val="24"/>
          <w:szCs w:val="24"/>
        </w:rPr>
      </w:pPr>
      <w:r w:rsidRPr="001F276B">
        <w:rPr>
          <w:rFonts w:ascii="Arial" w:hAnsi="Arial" w:cs="Arial"/>
          <w:sz w:val="24"/>
          <w:szCs w:val="24"/>
        </w:rPr>
        <w:t>Records of all breaches will be stored in a file in the school office and reported to the Trust.</w:t>
      </w:r>
    </w:p>
    <w:p w14:paraId="28EFE05F" w14:textId="093CE89E" w:rsidR="006C6B9E" w:rsidRPr="001F276B" w:rsidRDefault="006C6B9E" w:rsidP="00D251B0">
      <w:pPr>
        <w:pStyle w:val="ListParagraph"/>
        <w:numPr>
          <w:ilvl w:val="0"/>
          <w:numId w:val="34"/>
        </w:numPr>
        <w:spacing w:line="240" w:lineRule="auto"/>
        <w:rPr>
          <w:rFonts w:ascii="Arial" w:hAnsi="Arial" w:cs="Arial"/>
          <w:sz w:val="24"/>
          <w:szCs w:val="24"/>
        </w:rPr>
      </w:pPr>
      <w:r w:rsidRPr="001F276B">
        <w:rPr>
          <w:rFonts w:ascii="Arial" w:hAnsi="Arial" w:cs="Arial"/>
          <w:sz w:val="24"/>
          <w:szCs w:val="24"/>
        </w:rPr>
        <w:t>The DPO and headteacher will meet to review what happened and how it can be stopped from happening again. This meeting will happen as soon as reasonably possible</w:t>
      </w:r>
      <w:r w:rsidR="003E603C" w:rsidRPr="001F276B">
        <w:rPr>
          <w:rFonts w:ascii="Arial" w:hAnsi="Arial" w:cs="Arial"/>
          <w:sz w:val="24"/>
          <w:szCs w:val="24"/>
        </w:rPr>
        <w:t>.</w:t>
      </w:r>
    </w:p>
    <w:p w14:paraId="157F6139" w14:textId="77777777" w:rsidR="006C6B9E" w:rsidRPr="001F276B" w:rsidRDefault="006C6B9E" w:rsidP="006C6B9E">
      <w:pPr>
        <w:rPr>
          <w:rFonts w:ascii="Arial" w:hAnsi="Arial" w:cs="Arial"/>
          <w:b/>
          <w:sz w:val="24"/>
          <w:szCs w:val="24"/>
        </w:rPr>
      </w:pPr>
      <w:r w:rsidRPr="001F276B">
        <w:rPr>
          <w:rFonts w:ascii="Arial" w:hAnsi="Arial" w:cs="Arial"/>
          <w:b/>
          <w:sz w:val="24"/>
          <w:szCs w:val="24"/>
        </w:rPr>
        <w:t>Actions to minimise the impact of data breaches</w:t>
      </w:r>
    </w:p>
    <w:p w14:paraId="52C190D6" w14:textId="77777777" w:rsidR="006C6B9E" w:rsidRPr="001F276B" w:rsidRDefault="006C6B9E" w:rsidP="006C6B9E">
      <w:pPr>
        <w:rPr>
          <w:rFonts w:ascii="Arial" w:hAnsi="Arial" w:cs="Arial"/>
          <w:sz w:val="24"/>
          <w:szCs w:val="24"/>
        </w:rPr>
      </w:pPr>
      <w:r w:rsidRPr="001F276B">
        <w:rPr>
          <w:rFonts w:ascii="Arial" w:hAnsi="Arial" w:cs="Arial"/>
          <w:sz w:val="24"/>
          <w:szCs w:val="24"/>
        </w:rPr>
        <w:t>We will take actions to mitigate the impact of different types of data breach, focusing especially on breaches involving particularly risky or sensitive information. We will review the effectiveness of these actions and amend them as necessary after any data breach.</w:t>
      </w:r>
    </w:p>
    <w:p w14:paraId="66DE465E" w14:textId="457E27F0" w:rsidR="006C6B9E" w:rsidRDefault="006C6B9E" w:rsidP="006C6B9E">
      <w:pPr>
        <w:pStyle w:val="Caption1"/>
        <w:spacing w:before="0" w:after="160"/>
        <w:rPr>
          <w:rFonts w:cs="Arial"/>
          <w:sz w:val="22"/>
          <w:szCs w:val="22"/>
        </w:rPr>
      </w:pPr>
    </w:p>
    <w:p w14:paraId="13CEF4FC" w14:textId="77777777" w:rsidR="00477CC8" w:rsidRPr="00477CC8" w:rsidRDefault="00477CC8" w:rsidP="006C6B9E">
      <w:pPr>
        <w:pStyle w:val="Caption1"/>
        <w:spacing w:before="0" w:after="160"/>
        <w:rPr>
          <w:rFonts w:cs="Arial"/>
          <w:i w:val="0"/>
          <w:iCs/>
          <w:sz w:val="22"/>
          <w:szCs w:val="22"/>
        </w:rPr>
      </w:pPr>
    </w:p>
    <w:p w14:paraId="783E822D" w14:textId="77777777" w:rsidR="006C6B9E" w:rsidRPr="00477CC8" w:rsidRDefault="006C6B9E" w:rsidP="006C6B9E">
      <w:pPr>
        <w:pStyle w:val="Caption1"/>
        <w:spacing w:before="0" w:after="160"/>
        <w:rPr>
          <w:rFonts w:cs="Arial"/>
          <w:i w:val="0"/>
          <w:iCs/>
          <w:color w:val="FF0000"/>
          <w:sz w:val="22"/>
          <w:szCs w:val="22"/>
        </w:rPr>
      </w:pPr>
    </w:p>
    <w:p w14:paraId="1114E61F" w14:textId="77777777" w:rsidR="006C6B9E" w:rsidRPr="00EA4457" w:rsidRDefault="006C6B9E" w:rsidP="006C6B9E">
      <w:pPr>
        <w:pStyle w:val="Caption1"/>
        <w:spacing w:before="0" w:after="160"/>
        <w:rPr>
          <w:rFonts w:cs="Arial"/>
          <w:sz w:val="22"/>
          <w:szCs w:val="22"/>
        </w:rPr>
      </w:pPr>
    </w:p>
    <w:p w14:paraId="69CCEAC8" w14:textId="77777777" w:rsidR="006C6B9E" w:rsidRPr="00EA4457" w:rsidRDefault="006C6B9E" w:rsidP="006C6B9E">
      <w:pPr>
        <w:pStyle w:val="Caption1"/>
        <w:spacing w:before="0" w:after="160"/>
        <w:rPr>
          <w:rFonts w:cs="Arial"/>
          <w:sz w:val="22"/>
          <w:szCs w:val="22"/>
        </w:rPr>
      </w:pPr>
    </w:p>
    <w:p w14:paraId="7557EB58" w14:textId="77777777" w:rsidR="006C6B9E" w:rsidRPr="00EA4457" w:rsidRDefault="006C6B9E" w:rsidP="006C6B9E">
      <w:pPr>
        <w:pStyle w:val="Caption1"/>
        <w:spacing w:before="0" w:after="160"/>
        <w:rPr>
          <w:rFonts w:cs="Arial"/>
          <w:sz w:val="22"/>
          <w:szCs w:val="22"/>
        </w:rPr>
      </w:pPr>
    </w:p>
    <w:p w14:paraId="48EC965D" w14:textId="77777777" w:rsidR="006C6B9E" w:rsidRPr="00EA4457" w:rsidRDefault="006C6B9E" w:rsidP="006C6B9E">
      <w:pPr>
        <w:pStyle w:val="Caption1"/>
        <w:spacing w:before="0" w:after="160"/>
        <w:rPr>
          <w:rFonts w:cs="Arial"/>
          <w:sz w:val="22"/>
          <w:szCs w:val="22"/>
        </w:rPr>
      </w:pPr>
    </w:p>
    <w:p w14:paraId="37515051" w14:textId="77777777" w:rsidR="006C6B9E" w:rsidRPr="00EA4457" w:rsidRDefault="006C6B9E" w:rsidP="006C6B9E">
      <w:pPr>
        <w:pStyle w:val="Caption1"/>
        <w:spacing w:before="0" w:after="160"/>
        <w:rPr>
          <w:rFonts w:cs="Arial"/>
          <w:sz w:val="22"/>
          <w:szCs w:val="22"/>
        </w:rPr>
      </w:pPr>
    </w:p>
    <w:p w14:paraId="458307CC" w14:textId="77777777" w:rsidR="006C6B9E" w:rsidRPr="00EA4457" w:rsidRDefault="006C6B9E" w:rsidP="006C6B9E">
      <w:pPr>
        <w:pStyle w:val="Caption1"/>
        <w:spacing w:before="0" w:after="160"/>
        <w:rPr>
          <w:rFonts w:cs="Arial"/>
          <w:sz w:val="22"/>
          <w:szCs w:val="22"/>
        </w:rPr>
      </w:pPr>
    </w:p>
    <w:p w14:paraId="4ECEE4D1" w14:textId="77777777" w:rsidR="006C6B9E" w:rsidRPr="00EA4457" w:rsidRDefault="006C6B9E" w:rsidP="006C6B9E">
      <w:pPr>
        <w:pStyle w:val="Caption1"/>
        <w:spacing w:before="0" w:after="160"/>
        <w:rPr>
          <w:rFonts w:cs="Arial"/>
          <w:sz w:val="22"/>
          <w:szCs w:val="22"/>
        </w:rPr>
      </w:pPr>
    </w:p>
    <w:p w14:paraId="722CF93E" w14:textId="77777777" w:rsidR="006C6B9E" w:rsidRPr="00EA4457" w:rsidRDefault="006C6B9E" w:rsidP="006C6B9E">
      <w:pPr>
        <w:pStyle w:val="Caption1"/>
        <w:spacing w:before="0" w:after="160"/>
        <w:rPr>
          <w:rFonts w:cs="Arial"/>
          <w:sz w:val="22"/>
          <w:szCs w:val="22"/>
        </w:rPr>
      </w:pPr>
    </w:p>
    <w:p w14:paraId="4262BF20" w14:textId="77777777" w:rsidR="006C6B9E" w:rsidRPr="00EA4457" w:rsidRDefault="006C6B9E" w:rsidP="006C6B9E">
      <w:pPr>
        <w:pStyle w:val="Caption1"/>
        <w:spacing w:before="0" w:after="160"/>
        <w:rPr>
          <w:rFonts w:cs="Arial"/>
          <w:sz w:val="22"/>
          <w:szCs w:val="22"/>
        </w:rPr>
      </w:pPr>
    </w:p>
    <w:p w14:paraId="614B155A" w14:textId="77777777" w:rsidR="006C6B9E" w:rsidRPr="00EA4457" w:rsidRDefault="006C6B9E" w:rsidP="006C6B9E">
      <w:pPr>
        <w:pStyle w:val="Caption1"/>
        <w:spacing w:before="0" w:after="160"/>
        <w:rPr>
          <w:rFonts w:cs="Arial"/>
          <w:sz w:val="22"/>
          <w:szCs w:val="22"/>
        </w:rPr>
      </w:pPr>
    </w:p>
    <w:p w14:paraId="187EF8A9" w14:textId="77777777" w:rsidR="006C6B9E" w:rsidRPr="00EA4457" w:rsidRDefault="006C6B9E" w:rsidP="006C6B9E">
      <w:pPr>
        <w:pStyle w:val="Caption1"/>
        <w:spacing w:before="0" w:after="160"/>
        <w:rPr>
          <w:rFonts w:cs="Arial"/>
          <w:sz w:val="22"/>
          <w:szCs w:val="22"/>
        </w:rPr>
      </w:pPr>
    </w:p>
    <w:p w14:paraId="5A163280" w14:textId="77777777" w:rsidR="006C6B9E" w:rsidRPr="00EA4457" w:rsidRDefault="006C6B9E" w:rsidP="006C6B9E">
      <w:pPr>
        <w:pStyle w:val="Caption1"/>
        <w:spacing w:before="0" w:after="160"/>
        <w:rPr>
          <w:rFonts w:cs="Arial"/>
          <w:sz w:val="22"/>
          <w:szCs w:val="22"/>
        </w:rPr>
      </w:pPr>
    </w:p>
    <w:p w14:paraId="209C40CD" w14:textId="77777777" w:rsidR="006C6B9E" w:rsidRPr="00EA4457" w:rsidRDefault="006C6B9E" w:rsidP="006C6B9E">
      <w:pPr>
        <w:pStyle w:val="Caption1"/>
        <w:spacing w:before="0" w:after="160"/>
        <w:rPr>
          <w:rFonts w:cs="Arial"/>
          <w:sz w:val="22"/>
          <w:szCs w:val="22"/>
        </w:rPr>
      </w:pPr>
    </w:p>
    <w:p w14:paraId="256ECC52" w14:textId="77777777" w:rsidR="006C6B9E" w:rsidRPr="00EA4457" w:rsidRDefault="006C6B9E" w:rsidP="006C6B9E">
      <w:pPr>
        <w:pStyle w:val="Caption1"/>
        <w:spacing w:before="0" w:after="160"/>
        <w:rPr>
          <w:rFonts w:cs="Arial"/>
          <w:sz w:val="22"/>
          <w:szCs w:val="22"/>
        </w:rPr>
      </w:pPr>
    </w:p>
    <w:p w14:paraId="26A12315" w14:textId="77777777" w:rsidR="006C6B9E" w:rsidRPr="00EA4457" w:rsidRDefault="006C6B9E" w:rsidP="006C6B9E">
      <w:pPr>
        <w:pStyle w:val="Caption1"/>
        <w:spacing w:before="0" w:after="160"/>
        <w:rPr>
          <w:rFonts w:cs="Arial"/>
          <w:sz w:val="22"/>
          <w:szCs w:val="22"/>
        </w:rPr>
      </w:pPr>
    </w:p>
    <w:p w14:paraId="0ECBA670" w14:textId="77777777" w:rsidR="006C6B9E" w:rsidRPr="00EA4457" w:rsidRDefault="006C6B9E" w:rsidP="006C6B9E">
      <w:pPr>
        <w:pStyle w:val="Caption1"/>
        <w:spacing w:before="0" w:after="160"/>
        <w:rPr>
          <w:rFonts w:cs="Arial"/>
          <w:sz w:val="22"/>
          <w:szCs w:val="22"/>
        </w:rPr>
      </w:pPr>
    </w:p>
    <w:p w14:paraId="7EF102A1" w14:textId="77777777" w:rsidR="00F9447C" w:rsidRDefault="00F9447C" w:rsidP="006C6B9E">
      <w:pPr>
        <w:pStyle w:val="Caption1"/>
        <w:spacing w:before="0" w:after="160"/>
        <w:rPr>
          <w:rFonts w:cs="Arial"/>
          <w:b/>
          <w:bCs/>
          <w:i w:val="0"/>
          <w:iCs/>
          <w:color w:val="auto"/>
          <w:sz w:val="24"/>
        </w:rPr>
      </w:pPr>
    </w:p>
    <w:p w14:paraId="10FBF6C7" w14:textId="77777777" w:rsidR="00F9447C" w:rsidRDefault="00F9447C" w:rsidP="006C6B9E">
      <w:pPr>
        <w:pStyle w:val="Caption1"/>
        <w:spacing w:before="0" w:after="160"/>
        <w:rPr>
          <w:rFonts w:cs="Arial"/>
          <w:b/>
          <w:bCs/>
          <w:i w:val="0"/>
          <w:iCs/>
          <w:color w:val="auto"/>
          <w:sz w:val="24"/>
        </w:rPr>
      </w:pPr>
    </w:p>
    <w:p w14:paraId="35BCC6F1" w14:textId="7EFED345" w:rsidR="006C6B9E" w:rsidRPr="001F276B" w:rsidRDefault="006C6B9E" w:rsidP="006C6B9E">
      <w:pPr>
        <w:pStyle w:val="Caption1"/>
        <w:spacing w:before="0" w:after="160"/>
        <w:rPr>
          <w:rFonts w:cs="Arial"/>
          <w:b/>
          <w:bCs/>
          <w:i w:val="0"/>
          <w:iCs/>
          <w:color w:val="auto"/>
          <w:sz w:val="24"/>
        </w:rPr>
      </w:pPr>
      <w:r w:rsidRPr="001F276B">
        <w:rPr>
          <w:rFonts w:cs="Arial"/>
          <w:b/>
          <w:bCs/>
          <w:i w:val="0"/>
          <w:iCs/>
          <w:color w:val="auto"/>
          <w:sz w:val="24"/>
        </w:rPr>
        <w:t>Appendix 2</w:t>
      </w:r>
    </w:p>
    <w:p w14:paraId="09D2808E" w14:textId="5BCC7EF6" w:rsidR="006C6B9E" w:rsidRPr="001F276B" w:rsidRDefault="006C6B9E" w:rsidP="00D251B0">
      <w:pPr>
        <w:rPr>
          <w:rFonts w:ascii="Arial" w:hAnsi="Arial" w:cs="Arial"/>
          <w:b/>
          <w:bCs/>
          <w:sz w:val="24"/>
          <w:szCs w:val="24"/>
        </w:rPr>
      </w:pPr>
      <w:r w:rsidRPr="001F276B">
        <w:rPr>
          <w:rFonts w:ascii="Arial" w:hAnsi="Arial" w:cs="Arial"/>
          <w:b/>
          <w:bCs/>
          <w:sz w:val="24"/>
          <w:szCs w:val="24"/>
        </w:rPr>
        <w:t xml:space="preserve">Subject </w:t>
      </w:r>
      <w:r w:rsidR="002C6D52" w:rsidRPr="001F276B">
        <w:rPr>
          <w:rFonts w:ascii="Arial" w:hAnsi="Arial" w:cs="Arial"/>
          <w:b/>
          <w:bCs/>
          <w:sz w:val="24"/>
          <w:szCs w:val="24"/>
        </w:rPr>
        <w:t>a</w:t>
      </w:r>
      <w:r w:rsidRPr="001F276B">
        <w:rPr>
          <w:rFonts w:ascii="Arial" w:hAnsi="Arial" w:cs="Arial"/>
          <w:b/>
          <w:bCs/>
          <w:sz w:val="24"/>
          <w:szCs w:val="24"/>
        </w:rPr>
        <w:t xml:space="preserve">ccess </w:t>
      </w:r>
      <w:r w:rsidR="002C6D52" w:rsidRPr="001F276B">
        <w:rPr>
          <w:rFonts w:ascii="Arial" w:hAnsi="Arial" w:cs="Arial"/>
          <w:b/>
          <w:bCs/>
          <w:sz w:val="24"/>
          <w:szCs w:val="24"/>
        </w:rPr>
        <w:t>r</w:t>
      </w:r>
      <w:r w:rsidRPr="001F276B">
        <w:rPr>
          <w:rFonts w:ascii="Arial" w:hAnsi="Arial" w:cs="Arial"/>
          <w:b/>
          <w:bCs/>
          <w:sz w:val="24"/>
          <w:szCs w:val="24"/>
        </w:rPr>
        <w:t xml:space="preserve">equest </w:t>
      </w:r>
      <w:r w:rsidR="002C6D52" w:rsidRPr="001F276B">
        <w:rPr>
          <w:rFonts w:ascii="Arial" w:hAnsi="Arial" w:cs="Arial"/>
          <w:b/>
          <w:bCs/>
          <w:sz w:val="24"/>
          <w:szCs w:val="24"/>
        </w:rPr>
        <w:t>r</w:t>
      </w:r>
      <w:r w:rsidRPr="001F276B">
        <w:rPr>
          <w:rFonts w:ascii="Arial" w:hAnsi="Arial" w:cs="Arial"/>
          <w:b/>
          <w:bCs/>
          <w:sz w:val="24"/>
          <w:szCs w:val="24"/>
        </w:rPr>
        <w:t>ecord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3175"/>
        <w:gridCol w:w="1503"/>
        <w:gridCol w:w="1672"/>
      </w:tblGrid>
      <w:tr w:rsidR="006C6B9E" w:rsidRPr="00EA4457" w14:paraId="382DAD29" w14:textId="77777777" w:rsidTr="00332FFF">
        <w:trPr>
          <w:trHeight w:val="567"/>
        </w:trPr>
        <w:tc>
          <w:tcPr>
            <w:tcW w:w="4106" w:type="dxa"/>
            <w:shd w:val="clear" w:color="auto" w:fill="B3D9CC"/>
            <w:vAlign w:val="center"/>
          </w:tcPr>
          <w:p w14:paraId="2208141F" w14:textId="7580CD5A" w:rsidR="006C6B9E" w:rsidRPr="00EA4457" w:rsidRDefault="006C6B9E" w:rsidP="00DD4E66">
            <w:pPr>
              <w:spacing w:after="0"/>
              <w:rPr>
                <w:rFonts w:ascii="Arial" w:hAnsi="Arial" w:cs="Arial"/>
                <w:b/>
                <w:bCs/>
                <w:sz w:val="24"/>
              </w:rPr>
            </w:pPr>
            <w:r w:rsidRPr="00EA4457">
              <w:rPr>
                <w:rFonts w:ascii="Arial" w:hAnsi="Arial" w:cs="Arial"/>
                <w:b/>
                <w:bCs/>
                <w:sz w:val="24"/>
              </w:rPr>
              <w:t>School:</w:t>
            </w:r>
          </w:p>
        </w:tc>
        <w:tc>
          <w:tcPr>
            <w:tcW w:w="6350" w:type="dxa"/>
            <w:gridSpan w:val="3"/>
            <w:shd w:val="clear" w:color="auto" w:fill="auto"/>
            <w:vAlign w:val="center"/>
          </w:tcPr>
          <w:p w14:paraId="2AF8B8E9" w14:textId="77777777" w:rsidR="006C6B9E" w:rsidRPr="00EA4457" w:rsidRDefault="006C6B9E" w:rsidP="00DD4E66">
            <w:pPr>
              <w:spacing w:after="0"/>
              <w:rPr>
                <w:rFonts w:ascii="Arial" w:hAnsi="Arial" w:cs="Arial"/>
                <w:sz w:val="24"/>
              </w:rPr>
            </w:pPr>
          </w:p>
          <w:p w14:paraId="22DA9FB5" w14:textId="77777777" w:rsidR="006C6B9E" w:rsidRPr="00EA4457" w:rsidRDefault="006C6B9E" w:rsidP="00DD4E66">
            <w:pPr>
              <w:spacing w:after="0"/>
              <w:rPr>
                <w:rFonts w:ascii="Arial" w:hAnsi="Arial" w:cs="Arial"/>
                <w:sz w:val="24"/>
              </w:rPr>
            </w:pPr>
          </w:p>
        </w:tc>
      </w:tr>
      <w:tr w:rsidR="006C6B9E" w:rsidRPr="00EA4457" w14:paraId="2E1F20C8" w14:textId="77777777" w:rsidTr="00332FFF">
        <w:trPr>
          <w:trHeight w:val="567"/>
        </w:trPr>
        <w:tc>
          <w:tcPr>
            <w:tcW w:w="4106" w:type="dxa"/>
            <w:shd w:val="clear" w:color="auto" w:fill="B3D9CC"/>
            <w:vAlign w:val="center"/>
          </w:tcPr>
          <w:p w14:paraId="26B8A2BE" w14:textId="676C4304" w:rsidR="006C6B9E" w:rsidRPr="00EA4457" w:rsidRDefault="006C6B9E" w:rsidP="00DD4E66">
            <w:pPr>
              <w:spacing w:after="0"/>
              <w:rPr>
                <w:rFonts w:ascii="Arial" w:hAnsi="Arial" w:cs="Arial"/>
                <w:b/>
                <w:bCs/>
                <w:sz w:val="24"/>
              </w:rPr>
            </w:pPr>
            <w:r w:rsidRPr="00EA4457">
              <w:rPr>
                <w:rFonts w:ascii="Arial" w:hAnsi="Arial" w:cs="Arial"/>
                <w:b/>
                <w:bCs/>
                <w:sz w:val="24"/>
              </w:rPr>
              <w:t>Name of Child:</w:t>
            </w:r>
          </w:p>
        </w:tc>
        <w:tc>
          <w:tcPr>
            <w:tcW w:w="6350" w:type="dxa"/>
            <w:gridSpan w:val="3"/>
            <w:shd w:val="clear" w:color="auto" w:fill="auto"/>
            <w:vAlign w:val="center"/>
          </w:tcPr>
          <w:p w14:paraId="144820CD" w14:textId="77777777" w:rsidR="006C6B9E" w:rsidRPr="00EA4457" w:rsidRDefault="006C6B9E" w:rsidP="00DD4E66">
            <w:pPr>
              <w:spacing w:after="0"/>
              <w:rPr>
                <w:rFonts w:ascii="Arial" w:hAnsi="Arial" w:cs="Arial"/>
                <w:sz w:val="24"/>
              </w:rPr>
            </w:pPr>
          </w:p>
        </w:tc>
      </w:tr>
      <w:tr w:rsidR="006C6B9E" w:rsidRPr="00EA4457" w14:paraId="38089589" w14:textId="77777777" w:rsidTr="00332FFF">
        <w:trPr>
          <w:trHeight w:val="567"/>
        </w:trPr>
        <w:tc>
          <w:tcPr>
            <w:tcW w:w="4106" w:type="dxa"/>
            <w:shd w:val="clear" w:color="auto" w:fill="B3D9CC"/>
            <w:vAlign w:val="center"/>
          </w:tcPr>
          <w:p w14:paraId="61CB5345" w14:textId="5B804423" w:rsidR="006C6B9E" w:rsidRPr="00EA4457" w:rsidRDefault="006C6B9E" w:rsidP="00DD4E66">
            <w:pPr>
              <w:spacing w:after="0"/>
              <w:rPr>
                <w:rFonts w:ascii="Arial" w:hAnsi="Arial" w:cs="Arial"/>
                <w:b/>
                <w:bCs/>
                <w:sz w:val="24"/>
              </w:rPr>
            </w:pPr>
            <w:r w:rsidRPr="00EA4457">
              <w:rPr>
                <w:rFonts w:ascii="Arial" w:hAnsi="Arial" w:cs="Arial"/>
                <w:b/>
                <w:bCs/>
                <w:sz w:val="24"/>
              </w:rPr>
              <w:t xml:space="preserve">Name of </w:t>
            </w:r>
            <w:r w:rsidR="00635AE3">
              <w:rPr>
                <w:rFonts w:ascii="Arial" w:hAnsi="Arial" w:cs="Arial"/>
                <w:b/>
                <w:bCs/>
                <w:sz w:val="24"/>
              </w:rPr>
              <w:t>P</w:t>
            </w:r>
            <w:r w:rsidRPr="00EA4457">
              <w:rPr>
                <w:rFonts w:ascii="Arial" w:hAnsi="Arial" w:cs="Arial"/>
                <w:b/>
                <w:bCs/>
                <w:sz w:val="24"/>
              </w:rPr>
              <w:t>arent</w:t>
            </w:r>
            <w:r w:rsidR="00635AE3">
              <w:rPr>
                <w:rFonts w:ascii="Arial" w:hAnsi="Arial" w:cs="Arial"/>
                <w:b/>
                <w:bCs/>
                <w:sz w:val="24"/>
              </w:rPr>
              <w:t xml:space="preserve"> </w:t>
            </w:r>
            <w:r w:rsidRPr="00EA4457">
              <w:rPr>
                <w:rFonts w:ascii="Arial" w:hAnsi="Arial" w:cs="Arial"/>
                <w:b/>
                <w:bCs/>
                <w:sz w:val="24"/>
              </w:rPr>
              <w:t>/</w:t>
            </w:r>
            <w:r w:rsidR="00635AE3">
              <w:rPr>
                <w:rFonts w:ascii="Arial" w:hAnsi="Arial" w:cs="Arial"/>
                <w:b/>
                <w:bCs/>
                <w:sz w:val="24"/>
              </w:rPr>
              <w:t>C</w:t>
            </w:r>
            <w:r w:rsidRPr="00EA4457">
              <w:rPr>
                <w:rFonts w:ascii="Arial" w:hAnsi="Arial" w:cs="Arial"/>
                <w:b/>
                <w:bCs/>
                <w:sz w:val="24"/>
              </w:rPr>
              <w:t>arer:</w:t>
            </w:r>
          </w:p>
        </w:tc>
        <w:tc>
          <w:tcPr>
            <w:tcW w:w="6350" w:type="dxa"/>
            <w:gridSpan w:val="3"/>
            <w:shd w:val="clear" w:color="auto" w:fill="auto"/>
            <w:vAlign w:val="center"/>
          </w:tcPr>
          <w:p w14:paraId="504667CA" w14:textId="77777777" w:rsidR="006C6B9E" w:rsidRPr="00EA4457" w:rsidRDefault="006C6B9E" w:rsidP="00DD4E66">
            <w:pPr>
              <w:spacing w:after="0"/>
              <w:rPr>
                <w:rFonts w:ascii="Arial" w:hAnsi="Arial" w:cs="Arial"/>
                <w:sz w:val="24"/>
              </w:rPr>
            </w:pPr>
          </w:p>
        </w:tc>
      </w:tr>
      <w:tr w:rsidR="006C6B9E" w:rsidRPr="00EA4457" w14:paraId="22D81E85" w14:textId="77777777" w:rsidTr="00332FFF">
        <w:trPr>
          <w:trHeight w:val="567"/>
        </w:trPr>
        <w:tc>
          <w:tcPr>
            <w:tcW w:w="4106" w:type="dxa"/>
            <w:shd w:val="clear" w:color="auto" w:fill="B3D9CC"/>
            <w:vAlign w:val="center"/>
          </w:tcPr>
          <w:p w14:paraId="6BA49E1E" w14:textId="7111ECA4" w:rsidR="006C6B9E" w:rsidRPr="00EA4457" w:rsidRDefault="006C6B9E" w:rsidP="00DD4E66">
            <w:pPr>
              <w:spacing w:after="0"/>
              <w:rPr>
                <w:rFonts w:ascii="Arial" w:hAnsi="Arial" w:cs="Arial"/>
                <w:b/>
                <w:bCs/>
                <w:sz w:val="24"/>
              </w:rPr>
            </w:pPr>
            <w:r w:rsidRPr="00EA4457">
              <w:rPr>
                <w:rFonts w:ascii="Arial" w:hAnsi="Arial" w:cs="Arial"/>
                <w:b/>
                <w:bCs/>
                <w:sz w:val="24"/>
              </w:rPr>
              <w:t>Contact Number:</w:t>
            </w:r>
          </w:p>
        </w:tc>
        <w:tc>
          <w:tcPr>
            <w:tcW w:w="6350" w:type="dxa"/>
            <w:gridSpan w:val="3"/>
            <w:shd w:val="clear" w:color="auto" w:fill="auto"/>
            <w:vAlign w:val="center"/>
          </w:tcPr>
          <w:p w14:paraId="2552C555" w14:textId="77777777" w:rsidR="006C6B9E" w:rsidRPr="00EA4457" w:rsidRDefault="006C6B9E" w:rsidP="00DD4E66">
            <w:pPr>
              <w:spacing w:after="0"/>
              <w:rPr>
                <w:rFonts w:ascii="Arial" w:hAnsi="Arial" w:cs="Arial"/>
                <w:sz w:val="24"/>
              </w:rPr>
            </w:pPr>
          </w:p>
          <w:p w14:paraId="73691F06" w14:textId="77777777" w:rsidR="006C6B9E" w:rsidRPr="00EA4457" w:rsidRDefault="006C6B9E" w:rsidP="00DD4E66">
            <w:pPr>
              <w:spacing w:after="0"/>
              <w:rPr>
                <w:rFonts w:ascii="Arial" w:hAnsi="Arial" w:cs="Arial"/>
                <w:sz w:val="24"/>
              </w:rPr>
            </w:pPr>
          </w:p>
        </w:tc>
      </w:tr>
      <w:tr w:rsidR="006C6B9E" w:rsidRPr="00EA4457" w14:paraId="6BD00608" w14:textId="77777777" w:rsidTr="006C1558">
        <w:trPr>
          <w:trHeight w:val="567"/>
        </w:trPr>
        <w:tc>
          <w:tcPr>
            <w:tcW w:w="4106" w:type="dxa"/>
            <w:shd w:val="clear" w:color="auto" w:fill="B3D9CC"/>
            <w:vAlign w:val="center"/>
          </w:tcPr>
          <w:p w14:paraId="1C5C2A6B" w14:textId="5428889C" w:rsidR="006C6B9E" w:rsidRPr="00EA4457" w:rsidRDefault="006C6B9E" w:rsidP="006C1558">
            <w:pPr>
              <w:spacing w:after="0"/>
              <w:rPr>
                <w:rFonts w:ascii="Arial" w:hAnsi="Arial" w:cs="Arial"/>
                <w:b/>
                <w:bCs/>
                <w:sz w:val="24"/>
              </w:rPr>
            </w:pPr>
            <w:r w:rsidRPr="00EA4457">
              <w:rPr>
                <w:rFonts w:ascii="Arial" w:hAnsi="Arial" w:cs="Arial"/>
                <w:b/>
                <w:bCs/>
                <w:sz w:val="24"/>
              </w:rPr>
              <w:t>Date of request:</w:t>
            </w:r>
          </w:p>
        </w:tc>
        <w:tc>
          <w:tcPr>
            <w:tcW w:w="6350" w:type="dxa"/>
            <w:gridSpan w:val="3"/>
            <w:shd w:val="clear" w:color="auto" w:fill="auto"/>
            <w:vAlign w:val="center"/>
          </w:tcPr>
          <w:p w14:paraId="5E33299B" w14:textId="66225F9F" w:rsidR="006C6B9E" w:rsidRPr="00EA4457" w:rsidRDefault="006C1558" w:rsidP="006C1558">
            <w:pPr>
              <w:spacing w:after="0"/>
              <w:rPr>
                <w:rFonts w:ascii="Arial" w:hAnsi="Arial" w:cs="Arial"/>
                <w:sz w:val="24"/>
              </w:rPr>
            </w:pPr>
            <w:r>
              <w:rPr>
                <w:rFonts w:ascii="Arial" w:hAnsi="Arial" w:cs="Arial"/>
                <w:b/>
                <w:bCs/>
                <w:sz w:val="24"/>
              </w:rPr>
              <w:t>Date:</w:t>
            </w:r>
          </w:p>
        </w:tc>
      </w:tr>
      <w:tr w:rsidR="005D7AF9" w:rsidRPr="00EA4457" w14:paraId="2AD203C1" w14:textId="77777777" w:rsidTr="00332FFF">
        <w:trPr>
          <w:trHeight w:val="567"/>
        </w:trPr>
        <w:tc>
          <w:tcPr>
            <w:tcW w:w="4106" w:type="dxa"/>
            <w:shd w:val="clear" w:color="auto" w:fill="B3D9CC"/>
            <w:vAlign w:val="center"/>
          </w:tcPr>
          <w:p w14:paraId="5F3F7754" w14:textId="72350A22" w:rsidR="005D7AF9" w:rsidRPr="00EA4457" w:rsidRDefault="005D7AF9" w:rsidP="00DD4E66">
            <w:pPr>
              <w:spacing w:after="0"/>
              <w:rPr>
                <w:rFonts w:ascii="Arial" w:hAnsi="Arial" w:cs="Arial"/>
                <w:b/>
                <w:bCs/>
                <w:sz w:val="24"/>
              </w:rPr>
            </w:pPr>
            <w:r>
              <w:rPr>
                <w:rFonts w:ascii="Arial" w:hAnsi="Arial" w:cs="Arial"/>
                <w:b/>
                <w:bCs/>
                <w:sz w:val="24"/>
              </w:rPr>
              <w:t>Information requested:</w:t>
            </w:r>
          </w:p>
        </w:tc>
        <w:tc>
          <w:tcPr>
            <w:tcW w:w="6350" w:type="dxa"/>
            <w:gridSpan w:val="3"/>
            <w:shd w:val="clear" w:color="auto" w:fill="auto"/>
            <w:vAlign w:val="center"/>
          </w:tcPr>
          <w:p w14:paraId="65EA9DC5" w14:textId="77777777" w:rsidR="005D7AF9" w:rsidRDefault="005D7AF9" w:rsidP="00DD4E66">
            <w:pPr>
              <w:spacing w:after="0"/>
              <w:rPr>
                <w:rFonts w:ascii="Arial" w:hAnsi="Arial" w:cs="Arial"/>
                <w:sz w:val="24"/>
              </w:rPr>
            </w:pPr>
          </w:p>
          <w:p w14:paraId="221AEB0F" w14:textId="77777777" w:rsidR="005D7AF9" w:rsidRDefault="005D7AF9" w:rsidP="00DD4E66">
            <w:pPr>
              <w:spacing w:after="0"/>
              <w:rPr>
                <w:rFonts w:ascii="Arial" w:hAnsi="Arial" w:cs="Arial"/>
                <w:sz w:val="24"/>
              </w:rPr>
            </w:pPr>
          </w:p>
          <w:p w14:paraId="251A2C87" w14:textId="77777777" w:rsidR="005D7AF9" w:rsidRDefault="005D7AF9" w:rsidP="00DD4E66">
            <w:pPr>
              <w:spacing w:after="0"/>
              <w:rPr>
                <w:rFonts w:ascii="Arial" w:hAnsi="Arial" w:cs="Arial"/>
                <w:sz w:val="24"/>
              </w:rPr>
            </w:pPr>
          </w:p>
          <w:p w14:paraId="246A9FD9" w14:textId="77777777" w:rsidR="005D7AF9" w:rsidRDefault="005D7AF9" w:rsidP="00DD4E66">
            <w:pPr>
              <w:spacing w:after="0"/>
              <w:rPr>
                <w:rFonts w:ascii="Arial" w:hAnsi="Arial" w:cs="Arial"/>
                <w:sz w:val="24"/>
              </w:rPr>
            </w:pPr>
          </w:p>
          <w:p w14:paraId="24932D79" w14:textId="77777777" w:rsidR="005D7AF9" w:rsidRDefault="005D7AF9" w:rsidP="00DD4E66">
            <w:pPr>
              <w:spacing w:after="0"/>
              <w:rPr>
                <w:rFonts w:ascii="Arial" w:hAnsi="Arial" w:cs="Arial"/>
                <w:sz w:val="24"/>
              </w:rPr>
            </w:pPr>
          </w:p>
          <w:p w14:paraId="7CC45DD6" w14:textId="77777777" w:rsidR="005D7AF9" w:rsidRDefault="005D7AF9" w:rsidP="00DD4E66">
            <w:pPr>
              <w:spacing w:after="0"/>
              <w:rPr>
                <w:rFonts w:ascii="Arial" w:hAnsi="Arial" w:cs="Arial"/>
                <w:sz w:val="24"/>
              </w:rPr>
            </w:pPr>
          </w:p>
          <w:p w14:paraId="7C4B4EE6" w14:textId="77777777" w:rsidR="005D7AF9" w:rsidRDefault="005D7AF9" w:rsidP="00DD4E66">
            <w:pPr>
              <w:spacing w:after="0"/>
              <w:rPr>
                <w:rFonts w:ascii="Arial" w:hAnsi="Arial" w:cs="Arial"/>
                <w:sz w:val="24"/>
              </w:rPr>
            </w:pPr>
          </w:p>
          <w:p w14:paraId="69D97103" w14:textId="77777777" w:rsidR="005D7AF9" w:rsidRDefault="005D7AF9" w:rsidP="00DD4E66">
            <w:pPr>
              <w:spacing w:after="0"/>
              <w:rPr>
                <w:rFonts w:ascii="Arial" w:hAnsi="Arial" w:cs="Arial"/>
                <w:sz w:val="24"/>
              </w:rPr>
            </w:pPr>
          </w:p>
          <w:p w14:paraId="20D1C728" w14:textId="701ED4DF" w:rsidR="005D7AF9" w:rsidRPr="00EA4457" w:rsidRDefault="005D7AF9" w:rsidP="00DD4E66">
            <w:pPr>
              <w:spacing w:after="0"/>
              <w:rPr>
                <w:rFonts w:ascii="Arial" w:hAnsi="Arial" w:cs="Arial"/>
                <w:sz w:val="24"/>
              </w:rPr>
            </w:pPr>
          </w:p>
        </w:tc>
      </w:tr>
      <w:tr w:rsidR="000818E8" w:rsidRPr="00EA4457" w14:paraId="6ABA87F8" w14:textId="77777777" w:rsidTr="00801546">
        <w:trPr>
          <w:trHeight w:val="567"/>
        </w:trPr>
        <w:tc>
          <w:tcPr>
            <w:tcW w:w="4106" w:type="dxa"/>
            <w:shd w:val="clear" w:color="auto" w:fill="B3D9CC"/>
            <w:vAlign w:val="center"/>
          </w:tcPr>
          <w:p w14:paraId="3FB95F0E" w14:textId="78802E31" w:rsidR="000818E8" w:rsidRPr="00EA4457" w:rsidRDefault="000818E8" w:rsidP="00DD4E66">
            <w:pPr>
              <w:spacing w:after="0"/>
              <w:rPr>
                <w:rFonts w:ascii="Arial" w:hAnsi="Arial" w:cs="Arial"/>
                <w:b/>
                <w:bCs/>
                <w:sz w:val="24"/>
              </w:rPr>
            </w:pPr>
            <w:r w:rsidRPr="00EA4457">
              <w:rPr>
                <w:rFonts w:ascii="Arial" w:hAnsi="Arial" w:cs="Arial"/>
                <w:b/>
                <w:bCs/>
                <w:sz w:val="24"/>
              </w:rPr>
              <w:t>Date ID seen:</w:t>
            </w:r>
          </w:p>
        </w:tc>
        <w:tc>
          <w:tcPr>
            <w:tcW w:w="6350" w:type="dxa"/>
            <w:gridSpan w:val="3"/>
            <w:shd w:val="clear" w:color="auto" w:fill="auto"/>
            <w:vAlign w:val="center"/>
          </w:tcPr>
          <w:p w14:paraId="45806BF6" w14:textId="48792D4F" w:rsidR="000818E8" w:rsidRPr="00EA4457" w:rsidRDefault="000818E8" w:rsidP="00DD4E66">
            <w:pPr>
              <w:spacing w:after="0"/>
              <w:rPr>
                <w:rFonts w:ascii="Arial" w:hAnsi="Arial" w:cs="Arial"/>
                <w:sz w:val="24"/>
              </w:rPr>
            </w:pPr>
            <w:r>
              <w:rPr>
                <w:rFonts w:ascii="Arial" w:hAnsi="Arial" w:cs="Arial"/>
                <w:b/>
                <w:bCs/>
                <w:sz w:val="24"/>
              </w:rPr>
              <w:t>Date:</w:t>
            </w:r>
          </w:p>
        </w:tc>
      </w:tr>
      <w:tr w:rsidR="00923642" w:rsidRPr="00EA4457" w14:paraId="1176835E" w14:textId="77777777" w:rsidTr="00904201">
        <w:trPr>
          <w:trHeight w:val="397"/>
        </w:trPr>
        <w:tc>
          <w:tcPr>
            <w:tcW w:w="4106" w:type="dxa"/>
            <w:shd w:val="clear" w:color="auto" w:fill="B3D9CC"/>
          </w:tcPr>
          <w:p w14:paraId="42D86ADC" w14:textId="2CE16E8D" w:rsidR="00923642" w:rsidRPr="00EA4457" w:rsidRDefault="00923642" w:rsidP="005D22D8">
            <w:pPr>
              <w:spacing w:after="0"/>
              <w:rPr>
                <w:rFonts w:ascii="Arial" w:hAnsi="Arial" w:cs="Arial"/>
                <w:b/>
                <w:bCs/>
                <w:sz w:val="24"/>
              </w:rPr>
            </w:pPr>
            <w:r w:rsidRPr="00EA4457">
              <w:rPr>
                <w:rFonts w:ascii="Arial" w:hAnsi="Arial" w:cs="Arial"/>
                <w:b/>
                <w:bCs/>
                <w:sz w:val="24"/>
              </w:rPr>
              <w:t>Proof of address seen:</w:t>
            </w:r>
          </w:p>
        </w:tc>
        <w:tc>
          <w:tcPr>
            <w:tcW w:w="3175" w:type="dxa"/>
            <w:shd w:val="clear" w:color="auto" w:fill="auto"/>
            <w:vAlign w:val="center"/>
          </w:tcPr>
          <w:p w14:paraId="64999E9C" w14:textId="4A40F542" w:rsidR="00923642" w:rsidRPr="00923642" w:rsidRDefault="00923642" w:rsidP="00904201">
            <w:pPr>
              <w:spacing w:after="0"/>
              <w:jc w:val="center"/>
              <w:rPr>
                <w:rFonts w:ascii="Arial" w:hAnsi="Arial" w:cs="Arial"/>
                <w:b/>
                <w:bCs/>
                <w:sz w:val="24"/>
              </w:rPr>
            </w:pPr>
            <w:r w:rsidRPr="00923642">
              <w:rPr>
                <w:rFonts w:ascii="Arial" w:hAnsi="Arial" w:cs="Arial"/>
                <w:b/>
                <w:bCs/>
                <w:sz w:val="24"/>
              </w:rPr>
              <w:t>Yes</w:t>
            </w:r>
            <w:r>
              <w:rPr>
                <w:rFonts w:ascii="Arial" w:hAnsi="Arial" w:cs="Arial"/>
                <w:b/>
                <w:bCs/>
                <w:sz w:val="24"/>
              </w:rPr>
              <w:t xml:space="preserve"> </w:t>
            </w:r>
            <w:sdt>
              <w:sdtPr>
                <w:rPr>
                  <w:rFonts w:ascii="Arial" w:hAnsi="Arial" w:cs="Arial"/>
                  <w:b/>
                  <w:bCs/>
                  <w:sz w:val="24"/>
                </w:rPr>
                <w:id w:val="1755160230"/>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c>
          <w:tcPr>
            <w:tcW w:w="3175" w:type="dxa"/>
            <w:gridSpan w:val="2"/>
            <w:shd w:val="clear" w:color="auto" w:fill="auto"/>
            <w:vAlign w:val="center"/>
          </w:tcPr>
          <w:p w14:paraId="1E392614" w14:textId="2AAE2146" w:rsidR="00923642" w:rsidRPr="00923642" w:rsidRDefault="00923642" w:rsidP="00904201">
            <w:pPr>
              <w:spacing w:after="0"/>
              <w:jc w:val="center"/>
              <w:rPr>
                <w:rFonts w:ascii="Arial" w:hAnsi="Arial" w:cs="Arial"/>
                <w:b/>
                <w:bCs/>
                <w:sz w:val="24"/>
              </w:rPr>
            </w:pPr>
            <w:r w:rsidRPr="00923642">
              <w:rPr>
                <w:rFonts w:ascii="Arial" w:hAnsi="Arial" w:cs="Arial"/>
                <w:b/>
                <w:bCs/>
                <w:sz w:val="24"/>
              </w:rPr>
              <w:t>No</w:t>
            </w:r>
            <w:r>
              <w:rPr>
                <w:rFonts w:ascii="Arial" w:hAnsi="Arial" w:cs="Arial"/>
                <w:b/>
                <w:bCs/>
                <w:sz w:val="24"/>
              </w:rPr>
              <w:t xml:space="preserve"> </w:t>
            </w:r>
            <w:sdt>
              <w:sdtPr>
                <w:rPr>
                  <w:rFonts w:ascii="Arial" w:hAnsi="Arial" w:cs="Arial"/>
                  <w:b/>
                  <w:bCs/>
                  <w:sz w:val="24"/>
                </w:rPr>
                <w:id w:val="138162694"/>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r>
      <w:tr w:rsidR="00764C05" w:rsidRPr="00EA4457" w14:paraId="619810AD" w14:textId="77777777" w:rsidTr="00904201">
        <w:trPr>
          <w:trHeight w:val="397"/>
        </w:trPr>
        <w:tc>
          <w:tcPr>
            <w:tcW w:w="4106" w:type="dxa"/>
            <w:shd w:val="clear" w:color="auto" w:fill="B3D9CC"/>
            <w:vAlign w:val="center"/>
          </w:tcPr>
          <w:p w14:paraId="522C69C4" w14:textId="4861F47E" w:rsidR="00764C05" w:rsidRPr="00A6030C" w:rsidRDefault="00764C05" w:rsidP="00A6030C">
            <w:pPr>
              <w:pStyle w:val="ListParagraph"/>
              <w:numPr>
                <w:ilvl w:val="0"/>
                <w:numId w:val="34"/>
              </w:numPr>
              <w:spacing w:after="0"/>
              <w:rPr>
                <w:rFonts w:ascii="Arial" w:hAnsi="Arial" w:cs="Arial"/>
                <w:b/>
                <w:bCs/>
                <w:sz w:val="24"/>
              </w:rPr>
            </w:pPr>
            <w:r w:rsidRPr="00A6030C">
              <w:rPr>
                <w:rFonts w:ascii="Arial" w:hAnsi="Arial" w:cs="Arial"/>
                <w:b/>
                <w:bCs/>
                <w:sz w:val="24"/>
              </w:rPr>
              <w:t>Bank statement</w:t>
            </w:r>
          </w:p>
        </w:tc>
        <w:tc>
          <w:tcPr>
            <w:tcW w:w="3175" w:type="dxa"/>
            <w:shd w:val="clear" w:color="auto" w:fill="auto"/>
            <w:vAlign w:val="center"/>
          </w:tcPr>
          <w:p w14:paraId="25707DD7" w14:textId="74304215" w:rsidR="00764C05" w:rsidRPr="00EA4457" w:rsidRDefault="00764C05" w:rsidP="00904201">
            <w:pPr>
              <w:spacing w:after="0"/>
              <w:jc w:val="center"/>
              <w:rPr>
                <w:rFonts w:ascii="Arial" w:hAnsi="Arial" w:cs="Arial"/>
                <w:sz w:val="24"/>
              </w:rPr>
            </w:pPr>
            <w:r w:rsidRPr="00923642">
              <w:rPr>
                <w:rFonts w:ascii="Arial" w:hAnsi="Arial" w:cs="Arial"/>
                <w:b/>
                <w:bCs/>
                <w:sz w:val="24"/>
              </w:rPr>
              <w:t>Yes</w:t>
            </w:r>
            <w:r>
              <w:rPr>
                <w:rFonts w:ascii="Arial" w:hAnsi="Arial" w:cs="Arial"/>
                <w:b/>
                <w:bCs/>
                <w:sz w:val="24"/>
              </w:rPr>
              <w:t xml:space="preserve"> </w:t>
            </w:r>
            <w:sdt>
              <w:sdtPr>
                <w:rPr>
                  <w:rFonts w:ascii="Arial" w:hAnsi="Arial" w:cs="Arial"/>
                  <w:b/>
                  <w:bCs/>
                  <w:sz w:val="24"/>
                </w:rPr>
                <w:id w:val="270367511"/>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c>
          <w:tcPr>
            <w:tcW w:w="3175" w:type="dxa"/>
            <w:gridSpan w:val="2"/>
            <w:shd w:val="clear" w:color="auto" w:fill="auto"/>
            <w:vAlign w:val="center"/>
          </w:tcPr>
          <w:p w14:paraId="0CE25308" w14:textId="7A64267F" w:rsidR="00764C05" w:rsidRPr="00EA4457" w:rsidRDefault="00764C05" w:rsidP="00904201">
            <w:pPr>
              <w:spacing w:after="0"/>
              <w:jc w:val="center"/>
              <w:rPr>
                <w:rFonts w:ascii="Arial" w:hAnsi="Arial" w:cs="Arial"/>
                <w:sz w:val="24"/>
              </w:rPr>
            </w:pPr>
            <w:r w:rsidRPr="00923642">
              <w:rPr>
                <w:rFonts w:ascii="Arial" w:hAnsi="Arial" w:cs="Arial"/>
                <w:b/>
                <w:bCs/>
                <w:sz w:val="24"/>
              </w:rPr>
              <w:t>No</w:t>
            </w:r>
            <w:r>
              <w:rPr>
                <w:rFonts w:ascii="Arial" w:hAnsi="Arial" w:cs="Arial"/>
                <w:b/>
                <w:bCs/>
                <w:sz w:val="24"/>
              </w:rPr>
              <w:t xml:space="preserve"> </w:t>
            </w:r>
            <w:sdt>
              <w:sdtPr>
                <w:rPr>
                  <w:rFonts w:ascii="Arial" w:hAnsi="Arial" w:cs="Arial"/>
                  <w:b/>
                  <w:bCs/>
                  <w:sz w:val="24"/>
                </w:rPr>
                <w:id w:val="1935631015"/>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r>
      <w:tr w:rsidR="00764C05" w:rsidRPr="00EA4457" w14:paraId="397DD770" w14:textId="77777777" w:rsidTr="00904201">
        <w:trPr>
          <w:trHeight w:val="397"/>
        </w:trPr>
        <w:tc>
          <w:tcPr>
            <w:tcW w:w="4106" w:type="dxa"/>
            <w:shd w:val="clear" w:color="auto" w:fill="B3D9CC"/>
            <w:vAlign w:val="center"/>
          </w:tcPr>
          <w:p w14:paraId="21C4B496" w14:textId="7A272B8B" w:rsidR="00764C05" w:rsidRPr="00A6030C" w:rsidRDefault="00764C05" w:rsidP="00A6030C">
            <w:pPr>
              <w:pStyle w:val="ListParagraph"/>
              <w:numPr>
                <w:ilvl w:val="0"/>
                <w:numId w:val="34"/>
              </w:numPr>
              <w:spacing w:after="0"/>
              <w:rPr>
                <w:rFonts w:ascii="Arial" w:hAnsi="Arial" w:cs="Arial"/>
                <w:b/>
                <w:bCs/>
                <w:sz w:val="24"/>
              </w:rPr>
            </w:pPr>
            <w:r w:rsidRPr="00A6030C">
              <w:rPr>
                <w:rFonts w:ascii="Arial" w:hAnsi="Arial" w:cs="Arial"/>
                <w:b/>
                <w:bCs/>
                <w:sz w:val="24"/>
              </w:rPr>
              <w:t>Utility bill</w:t>
            </w:r>
          </w:p>
        </w:tc>
        <w:tc>
          <w:tcPr>
            <w:tcW w:w="3175" w:type="dxa"/>
            <w:shd w:val="clear" w:color="auto" w:fill="auto"/>
            <w:vAlign w:val="center"/>
          </w:tcPr>
          <w:p w14:paraId="49247BA2" w14:textId="139E9BF4" w:rsidR="00764C05" w:rsidRPr="00EA4457" w:rsidRDefault="00764C05" w:rsidP="00904201">
            <w:pPr>
              <w:spacing w:after="0"/>
              <w:jc w:val="center"/>
              <w:rPr>
                <w:rFonts w:ascii="Arial" w:hAnsi="Arial" w:cs="Arial"/>
                <w:sz w:val="24"/>
              </w:rPr>
            </w:pPr>
            <w:r w:rsidRPr="00923642">
              <w:rPr>
                <w:rFonts w:ascii="Arial" w:hAnsi="Arial" w:cs="Arial"/>
                <w:b/>
                <w:bCs/>
                <w:sz w:val="24"/>
              </w:rPr>
              <w:t>Yes</w:t>
            </w:r>
            <w:r>
              <w:rPr>
                <w:rFonts w:ascii="Arial" w:hAnsi="Arial" w:cs="Arial"/>
                <w:b/>
                <w:bCs/>
                <w:sz w:val="24"/>
              </w:rPr>
              <w:t xml:space="preserve"> </w:t>
            </w:r>
            <w:sdt>
              <w:sdtPr>
                <w:rPr>
                  <w:rFonts w:ascii="Arial" w:hAnsi="Arial" w:cs="Arial"/>
                  <w:b/>
                  <w:bCs/>
                  <w:sz w:val="24"/>
                </w:rPr>
                <w:id w:val="-602257245"/>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c>
          <w:tcPr>
            <w:tcW w:w="3175" w:type="dxa"/>
            <w:gridSpan w:val="2"/>
            <w:shd w:val="clear" w:color="auto" w:fill="auto"/>
            <w:vAlign w:val="center"/>
          </w:tcPr>
          <w:p w14:paraId="12509C03" w14:textId="46D1A6AC" w:rsidR="00764C05" w:rsidRPr="00EA4457" w:rsidRDefault="00764C05" w:rsidP="00904201">
            <w:pPr>
              <w:spacing w:after="0"/>
              <w:jc w:val="center"/>
              <w:rPr>
                <w:rFonts w:ascii="Arial" w:hAnsi="Arial" w:cs="Arial"/>
                <w:sz w:val="24"/>
              </w:rPr>
            </w:pPr>
            <w:r w:rsidRPr="00923642">
              <w:rPr>
                <w:rFonts w:ascii="Arial" w:hAnsi="Arial" w:cs="Arial"/>
                <w:b/>
                <w:bCs/>
                <w:sz w:val="24"/>
              </w:rPr>
              <w:t>No</w:t>
            </w:r>
            <w:r>
              <w:rPr>
                <w:rFonts w:ascii="Arial" w:hAnsi="Arial" w:cs="Arial"/>
                <w:b/>
                <w:bCs/>
                <w:sz w:val="24"/>
              </w:rPr>
              <w:t xml:space="preserve"> </w:t>
            </w:r>
            <w:sdt>
              <w:sdtPr>
                <w:rPr>
                  <w:rFonts w:ascii="Arial" w:hAnsi="Arial" w:cs="Arial"/>
                  <w:b/>
                  <w:bCs/>
                  <w:sz w:val="24"/>
                </w:rPr>
                <w:id w:val="-628165635"/>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r>
      <w:tr w:rsidR="00764C05" w:rsidRPr="00EA4457" w14:paraId="7206FD9C" w14:textId="77777777" w:rsidTr="00904201">
        <w:trPr>
          <w:trHeight w:val="397"/>
        </w:trPr>
        <w:tc>
          <w:tcPr>
            <w:tcW w:w="4106" w:type="dxa"/>
            <w:shd w:val="clear" w:color="auto" w:fill="B3D9CC"/>
            <w:vAlign w:val="center"/>
          </w:tcPr>
          <w:p w14:paraId="2BBEADF1" w14:textId="1BC2DDF3" w:rsidR="00764C05" w:rsidRPr="00A6030C" w:rsidRDefault="00764C05" w:rsidP="00A6030C">
            <w:pPr>
              <w:pStyle w:val="ListParagraph"/>
              <w:numPr>
                <w:ilvl w:val="0"/>
                <w:numId w:val="34"/>
              </w:numPr>
              <w:spacing w:after="0"/>
              <w:rPr>
                <w:rFonts w:ascii="Arial" w:hAnsi="Arial" w:cs="Arial"/>
                <w:b/>
                <w:bCs/>
                <w:sz w:val="24"/>
              </w:rPr>
            </w:pPr>
            <w:r w:rsidRPr="00A6030C">
              <w:rPr>
                <w:rFonts w:ascii="Arial" w:hAnsi="Arial" w:cs="Arial"/>
                <w:b/>
                <w:bCs/>
                <w:sz w:val="24"/>
              </w:rPr>
              <w:t>Other</w:t>
            </w:r>
          </w:p>
        </w:tc>
        <w:tc>
          <w:tcPr>
            <w:tcW w:w="3175" w:type="dxa"/>
            <w:shd w:val="clear" w:color="auto" w:fill="auto"/>
            <w:vAlign w:val="center"/>
          </w:tcPr>
          <w:p w14:paraId="1D804ECF" w14:textId="6AA3352F" w:rsidR="00764C05" w:rsidRPr="00EA4457" w:rsidRDefault="00764C05" w:rsidP="00904201">
            <w:pPr>
              <w:spacing w:after="0"/>
              <w:jc w:val="center"/>
              <w:rPr>
                <w:rFonts w:ascii="Arial" w:hAnsi="Arial" w:cs="Arial"/>
                <w:sz w:val="24"/>
              </w:rPr>
            </w:pPr>
            <w:r w:rsidRPr="00923642">
              <w:rPr>
                <w:rFonts w:ascii="Arial" w:hAnsi="Arial" w:cs="Arial"/>
                <w:b/>
                <w:bCs/>
                <w:sz w:val="24"/>
              </w:rPr>
              <w:t>Yes</w:t>
            </w:r>
            <w:r>
              <w:rPr>
                <w:rFonts w:ascii="Arial" w:hAnsi="Arial" w:cs="Arial"/>
                <w:b/>
                <w:bCs/>
                <w:sz w:val="24"/>
              </w:rPr>
              <w:t xml:space="preserve"> </w:t>
            </w:r>
            <w:sdt>
              <w:sdtPr>
                <w:rPr>
                  <w:rFonts w:ascii="Arial" w:hAnsi="Arial" w:cs="Arial"/>
                  <w:b/>
                  <w:bCs/>
                  <w:sz w:val="24"/>
                </w:rPr>
                <w:id w:val="1452055818"/>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c>
          <w:tcPr>
            <w:tcW w:w="3175" w:type="dxa"/>
            <w:gridSpan w:val="2"/>
            <w:shd w:val="clear" w:color="auto" w:fill="auto"/>
            <w:vAlign w:val="center"/>
          </w:tcPr>
          <w:p w14:paraId="4D23D09D" w14:textId="123C43E3" w:rsidR="00764C05" w:rsidRPr="00EA4457" w:rsidRDefault="00764C05" w:rsidP="00904201">
            <w:pPr>
              <w:spacing w:after="0"/>
              <w:jc w:val="center"/>
              <w:rPr>
                <w:rFonts w:ascii="Arial" w:hAnsi="Arial" w:cs="Arial"/>
                <w:sz w:val="24"/>
              </w:rPr>
            </w:pPr>
            <w:r w:rsidRPr="00923642">
              <w:rPr>
                <w:rFonts w:ascii="Arial" w:hAnsi="Arial" w:cs="Arial"/>
                <w:b/>
                <w:bCs/>
                <w:sz w:val="24"/>
              </w:rPr>
              <w:t>No</w:t>
            </w:r>
            <w:r>
              <w:rPr>
                <w:rFonts w:ascii="Arial" w:hAnsi="Arial" w:cs="Arial"/>
                <w:b/>
                <w:bCs/>
                <w:sz w:val="24"/>
              </w:rPr>
              <w:t xml:space="preserve"> </w:t>
            </w:r>
            <w:sdt>
              <w:sdtPr>
                <w:rPr>
                  <w:rFonts w:ascii="Arial" w:hAnsi="Arial" w:cs="Arial"/>
                  <w:b/>
                  <w:bCs/>
                  <w:sz w:val="24"/>
                </w:rPr>
                <w:id w:val="-619227030"/>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r>
      <w:tr w:rsidR="00904201" w:rsidRPr="00EA4457" w14:paraId="478C4035" w14:textId="77777777" w:rsidTr="00904201">
        <w:trPr>
          <w:trHeight w:val="397"/>
        </w:trPr>
        <w:tc>
          <w:tcPr>
            <w:tcW w:w="4106" w:type="dxa"/>
            <w:shd w:val="clear" w:color="auto" w:fill="B3D9CC"/>
            <w:vAlign w:val="center"/>
          </w:tcPr>
          <w:p w14:paraId="3E9D4DBB" w14:textId="51B14B2F" w:rsidR="00904201" w:rsidRPr="00EA4457" w:rsidRDefault="00904201" w:rsidP="00904201">
            <w:pPr>
              <w:spacing w:after="0"/>
              <w:rPr>
                <w:rFonts w:ascii="Arial" w:hAnsi="Arial" w:cs="Arial"/>
                <w:b/>
                <w:bCs/>
                <w:sz w:val="24"/>
              </w:rPr>
            </w:pPr>
            <w:r w:rsidRPr="00EA4457">
              <w:rPr>
                <w:rFonts w:ascii="Arial" w:hAnsi="Arial" w:cs="Arial"/>
                <w:b/>
                <w:bCs/>
                <w:sz w:val="24"/>
              </w:rPr>
              <w:t>Proof of ID seen:</w:t>
            </w:r>
          </w:p>
        </w:tc>
        <w:tc>
          <w:tcPr>
            <w:tcW w:w="3175" w:type="dxa"/>
            <w:shd w:val="clear" w:color="auto" w:fill="auto"/>
            <w:vAlign w:val="center"/>
          </w:tcPr>
          <w:p w14:paraId="4A298F69" w14:textId="271C2A9C" w:rsidR="00904201" w:rsidRPr="00EA4457" w:rsidRDefault="00904201" w:rsidP="00904201">
            <w:pPr>
              <w:spacing w:after="0"/>
              <w:jc w:val="center"/>
              <w:rPr>
                <w:rFonts w:ascii="Arial" w:hAnsi="Arial" w:cs="Arial"/>
                <w:sz w:val="24"/>
              </w:rPr>
            </w:pPr>
            <w:r w:rsidRPr="00923642">
              <w:rPr>
                <w:rFonts w:ascii="Arial" w:hAnsi="Arial" w:cs="Arial"/>
                <w:b/>
                <w:bCs/>
                <w:sz w:val="24"/>
              </w:rPr>
              <w:t>Yes</w:t>
            </w:r>
            <w:r>
              <w:rPr>
                <w:rFonts w:ascii="Arial" w:hAnsi="Arial" w:cs="Arial"/>
                <w:b/>
                <w:bCs/>
                <w:sz w:val="24"/>
              </w:rPr>
              <w:t xml:space="preserve"> </w:t>
            </w:r>
            <w:sdt>
              <w:sdtPr>
                <w:rPr>
                  <w:rFonts w:ascii="Arial" w:hAnsi="Arial" w:cs="Arial"/>
                  <w:b/>
                  <w:bCs/>
                  <w:sz w:val="24"/>
                </w:rPr>
                <w:id w:val="1611009109"/>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c>
          <w:tcPr>
            <w:tcW w:w="3175" w:type="dxa"/>
            <w:gridSpan w:val="2"/>
            <w:shd w:val="clear" w:color="auto" w:fill="auto"/>
            <w:vAlign w:val="center"/>
          </w:tcPr>
          <w:p w14:paraId="33BBD2A1" w14:textId="7E9B631B" w:rsidR="00904201" w:rsidRPr="00EA4457" w:rsidRDefault="00904201" w:rsidP="00904201">
            <w:pPr>
              <w:spacing w:after="0"/>
              <w:jc w:val="center"/>
              <w:rPr>
                <w:rFonts w:ascii="Arial" w:hAnsi="Arial" w:cs="Arial"/>
                <w:sz w:val="24"/>
              </w:rPr>
            </w:pPr>
            <w:r w:rsidRPr="00923642">
              <w:rPr>
                <w:rFonts w:ascii="Arial" w:hAnsi="Arial" w:cs="Arial"/>
                <w:b/>
                <w:bCs/>
                <w:sz w:val="24"/>
              </w:rPr>
              <w:t>No</w:t>
            </w:r>
            <w:r>
              <w:rPr>
                <w:rFonts w:ascii="Arial" w:hAnsi="Arial" w:cs="Arial"/>
                <w:b/>
                <w:bCs/>
                <w:sz w:val="24"/>
              </w:rPr>
              <w:t xml:space="preserve"> </w:t>
            </w:r>
            <w:sdt>
              <w:sdtPr>
                <w:rPr>
                  <w:rFonts w:ascii="Arial" w:hAnsi="Arial" w:cs="Arial"/>
                  <w:b/>
                  <w:bCs/>
                  <w:sz w:val="24"/>
                </w:rPr>
                <w:id w:val="1672139810"/>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r>
      <w:tr w:rsidR="00904201" w:rsidRPr="00EA4457" w14:paraId="6B33B764" w14:textId="77777777" w:rsidTr="00904201">
        <w:trPr>
          <w:trHeight w:val="397"/>
        </w:trPr>
        <w:tc>
          <w:tcPr>
            <w:tcW w:w="4106" w:type="dxa"/>
            <w:shd w:val="clear" w:color="auto" w:fill="B3D9CC"/>
            <w:vAlign w:val="center"/>
          </w:tcPr>
          <w:p w14:paraId="7B93FB17" w14:textId="110886DC" w:rsidR="00904201" w:rsidRPr="00A6030C" w:rsidRDefault="00904201" w:rsidP="00A6030C">
            <w:pPr>
              <w:pStyle w:val="ListParagraph"/>
              <w:numPr>
                <w:ilvl w:val="0"/>
                <w:numId w:val="34"/>
              </w:numPr>
              <w:spacing w:after="0"/>
              <w:rPr>
                <w:rFonts w:ascii="Arial" w:hAnsi="Arial" w:cs="Arial"/>
                <w:b/>
                <w:bCs/>
                <w:sz w:val="24"/>
              </w:rPr>
            </w:pPr>
            <w:r w:rsidRPr="00A6030C">
              <w:rPr>
                <w:rFonts w:ascii="Arial" w:hAnsi="Arial" w:cs="Arial"/>
                <w:b/>
                <w:bCs/>
                <w:sz w:val="24"/>
              </w:rPr>
              <w:t>Driving licence</w:t>
            </w:r>
          </w:p>
        </w:tc>
        <w:tc>
          <w:tcPr>
            <w:tcW w:w="3175" w:type="dxa"/>
            <w:shd w:val="clear" w:color="auto" w:fill="auto"/>
            <w:vAlign w:val="center"/>
          </w:tcPr>
          <w:p w14:paraId="7095AEFA" w14:textId="77DED239" w:rsidR="00904201" w:rsidRPr="00EA4457" w:rsidRDefault="00904201" w:rsidP="00904201">
            <w:pPr>
              <w:spacing w:after="0"/>
              <w:jc w:val="center"/>
              <w:rPr>
                <w:rFonts w:ascii="Arial" w:hAnsi="Arial" w:cs="Arial"/>
                <w:sz w:val="24"/>
              </w:rPr>
            </w:pPr>
            <w:r w:rsidRPr="00923642">
              <w:rPr>
                <w:rFonts w:ascii="Arial" w:hAnsi="Arial" w:cs="Arial"/>
                <w:b/>
                <w:bCs/>
                <w:sz w:val="24"/>
              </w:rPr>
              <w:t>Yes</w:t>
            </w:r>
            <w:r>
              <w:rPr>
                <w:rFonts w:ascii="Arial" w:hAnsi="Arial" w:cs="Arial"/>
                <w:b/>
                <w:bCs/>
                <w:sz w:val="24"/>
              </w:rPr>
              <w:t xml:space="preserve"> </w:t>
            </w:r>
            <w:sdt>
              <w:sdtPr>
                <w:rPr>
                  <w:rFonts w:ascii="Arial" w:hAnsi="Arial" w:cs="Arial"/>
                  <w:b/>
                  <w:bCs/>
                  <w:sz w:val="24"/>
                </w:rPr>
                <w:id w:val="-411936435"/>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c>
          <w:tcPr>
            <w:tcW w:w="3175" w:type="dxa"/>
            <w:gridSpan w:val="2"/>
            <w:shd w:val="clear" w:color="auto" w:fill="auto"/>
            <w:vAlign w:val="center"/>
          </w:tcPr>
          <w:p w14:paraId="7714920B" w14:textId="3A33D0DD" w:rsidR="00904201" w:rsidRPr="00EA4457" w:rsidRDefault="00904201" w:rsidP="00904201">
            <w:pPr>
              <w:spacing w:after="0"/>
              <w:jc w:val="center"/>
              <w:rPr>
                <w:rFonts w:ascii="Arial" w:hAnsi="Arial" w:cs="Arial"/>
                <w:sz w:val="24"/>
              </w:rPr>
            </w:pPr>
            <w:r w:rsidRPr="00923642">
              <w:rPr>
                <w:rFonts w:ascii="Arial" w:hAnsi="Arial" w:cs="Arial"/>
                <w:b/>
                <w:bCs/>
                <w:sz w:val="24"/>
              </w:rPr>
              <w:t>No</w:t>
            </w:r>
            <w:r>
              <w:rPr>
                <w:rFonts w:ascii="Arial" w:hAnsi="Arial" w:cs="Arial"/>
                <w:b/>
                <w:bCs/>
                <w:sz w:val="24"/>
              </w:rPr>
              <w:t xml:space="preserve"> </w:t>
            </w:r>
            <w:sdt>
              <w:sdtPr>
                <w:rPr>
                  <w:rFonts w:ascii="Arial" w:hAnsi="Arial" w:cs="Arial"/>
                  <w:b/>
                  <w:bCs/>
                  <w:sz w:val="24"/>
                </w:rPr>
                <w:id w:val="930943124"/>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r>
      <w:tr w:rsidR="00904201" w:rsidRPr="00EA4457" w14:paraId="18C7E1D3" w14:textId="77777777" w:rsidTr="00904201">
        <w:trPr>
          <w:trHeight w:val="397"/>
        </w:trPr>
        <w:tc>
          <w:tcPr>
            <w:tcW w:w="4106" w:type="dxa"/>
            <w:shd w:val="clear" w:color="auto" w:fill="B3D9CC"/>
            <w:vAlign w:val="center"/>
          </w:tcPr>
          <w:p w14:paraId="3A0F59DC" w14:textId="6FF75E8A" w:rsidR="00904201" w:rsidRPr="00A6030C" w:rsidRDefault="00904201" w:rsidP="00A6030C">
            <w:pPr>
              <w:pStyle w:val="ListParagraph"/>
              <w:numPr>
                <w:ilvl w:val="0"/>
                <w:numId w:val="34"/>
              </w:numPr>
              <w:spacing w:after="0"/>
              <w:rPr>
                <w:rFonts w:ascii="Arial" w:hAnsi="Arial" w:cs="Arial"/>
                <w:b/>
                <w:bCs/>
                <w:sz w:val="24"/>
              </w:rPr>
            </w:pPr>
            <w:r w:rsidRPr="00A6030C">
              <w:rPr>
                <w:rFonts w:ascii="Arial" w:hAnsi="Arial" w:cs="Arial"/>
                <w:b/>
                <w:bCs/>
                <w:sz w:val="24"/>
              </w:rPr>
              <w:t>Passport</w:t>
            </w:r>
          </w:p>
        </w:tc>
        <w:tc>
          <w:tcPr>
            <w:tcW w:w="3175" w:type="dxa"/>
            <w:shd w:val="clear" w:color="auto" w:fill="auto"/>
            <w:vAlign w:val="center"/>
          </w:tcPr>
          <w:p w14:paraId="508D5437" w14:textId="37071B56" w:rsidR="00904201" w:rsidRPr="00EA4457" w:rsidRDefault="00904201" w:rsidP="00904201">
            <w:pPr>
              <w:spacing w:after="0"/>
              <w:jc w:val="center"/>
              <w:rPr>
                <w:rFonts w:ascii="Arial" w:hAnsi="Arial" w:cs="Arial"/>
                <w:sz w:val="24"/>
              </w:rPr>
            </w:pPr>
            <w:r w:rsidRPr="00923642">
              <w:rPr>
                <w:rFonts w:ascii="Arial" w:hAnsi="Arial" w:cs="Arial"/>
                <w:b/>
                <w:bCs/>
                <w:sz w:val="24"/>
              </w:rPr>
              <w:t>Yes</w:t>
            </w:r>
            <w:r>
              <w:rPr>
                <w:rFonts w:ascii="Arial" w:hAnsi="Arial" w:cs="Arial"/>
                <w:b/>
                <w:bCs/>
                <w:sz w:val="24"/>
              </w:rPr>
              <w:t xml:space="preserve"> </w:t>
            </w:r>
            <w:sdt>
              <w:sdtPr>
                <w:rPr>
                  <w:rFonts w:ascii="Arial" w:hAnsi="Arial" w:cs="Arial"/>
                  <w:b/>
                  <w:bCs/>
                  <w:sz w:val="24"/>
                </w:rPr>
                <w:id w:val="1302111108"/>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c>
          <w:tcPr>
            <w:tcW w:w="3175" w:type="dxa"/>
            <w:gridSpan w:val="2"/>
            <w:shd w:val="clear" w:color="auto" w:fill="auto"/>
            <w:vAlign w:val="center"/>
          </w:tcPr>
          <w:p w14:paraId="79F7215D" w14:textId="26B083FE" w:rsidR="00904201" w:rsidRPr="00EA4457" w:rsidRDefault="00904201" w:rsidP="00904201">
            <w:pPr>
              <w:spacing w:after="0"/>
              <w:jc w:val="center"/>
              <w:rPr>
                <w:rFonts w:ascii="Arial" w:hAnsi="Arial" w:cs="Arial"/>
                <w:sz w:val="24"/>
              </w:rPr>
            </w:pPr>
            <w:r w:rsidRPr="00923642">
              <w:rPr>
                <w:rFonts w:ascii="Arial" w:hAnsi="Arial" w:cs="Arial"/>
                <w:b/>
                <w:bCs/>
                <w:sz w:val="24"/>
              </w:rPr>
              <w:t>No</w:t>
            </w:r>
            <w:r>
              <w:rPr>
                <w:rFonts w:ascii="Arial" w:hAnsi="Arial" w:cs="Arial"/>
                <w:b/>
                <w:bCs/>
                <w:sz w:val="24"/>
              </w:rPr>
              <w:t xml:space="preserve"> </w:t>
            </w:r>
            <w:sdt>
              <w:sdtPr>
                <w:rPr>
                  <w:rFonts w:ascii="Arial" w:hAnsi="Arial" w:cs="Arial"/>
                  <w:b/>
                  <w:bCs/>
                  <w:sz w:val="24"/>
                </w:rPr>
                <w:id w:val="1546254418"/>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r>
      <w:tr w:rsidR="00904201" w:rsidRPr="00EA4457" w14:paraId="24E3AA1D" w14:textId="77777777" w:rsidTr="00904201">
        <w:trPr>
          <w:trHeight w:val="397"/>
        </w:trPr>
        <w:tc>
          <w:tcPr>
            <w:tcW w:w="4106" w:type="dxa"/>
            <w:shd w:val="clear" w:color="auto" w:fill="B3D9CC"/>
            <w:vAlign w:val="center"/>
          </w:tcPr>
          <w:p w14:paraId="472F2B00" w14:textId="76983204" w:rsidR="00904201" w:rsidRPr="00A6030C" w:rsidRDefault="00904201" w:rsidP="00A6030C">
            <w:pPr>
              <w:pStyle w:val="ListParagraph"/>
              <w:numPr>
                <w:ilvl w:val="0"/>
                <w:numId w:val="34"/>
              </w:numPr>
              <w:spacing w:after="0"/>
              <w:rPr>
                <w:rFonts w:ascii="Arial" w:hAnsi="Arial" w:cs="Arial"/>
                <w:b/>
                <w:bCs/>
                <w:sz w:val="24"/>
              </w:rPr>
            </w:pPr>
            <w:r w:rsidRPr="00A6030C">
              <w:rPr>
                <w:rFonts w:ascii="Arial" w:hAnsi="Arial" w:cs="Arial"/>
                <w:b/>
                <w:bCs/>
                <w:sz w:val="24"/>
              </w:rPr>
              <w:t>Other</w:t>
            </w:r>
          </w:p>
        </w:tc>
        <w:tc>
          <w:tcPr>
            <w:tcW w:w="3175" w:type="dxa"/>
            <w:shd w:val="clear" w:color="auto" w:fill="auto"/>
            <w:vAlign w:val="center"/>
          </w:tcPr>
          <w:p w14:paraId="2C57430D" w14:textId="5DD7F529" w:rsidR="00904201" w:rsidRPr="00EA4457" w:rsidRDefault="00904201" w:rsidP="00904201">
            <w:pPr>
              <w:spacing w:after="0"/>
              <w:jc w:val="center"/>
              <w:rPr>
                <w:rFonts w:ascii="Arial" w:hAnsi="Arial" w:cs="Arial"/>
                <w:sz w:val="24"/>
              </w:rPr>
            </w:pPr>
            <w:r w:rsidRPr="00923642">
              <w:rPr>
                <w:rFonts w:ascii="Arial" w:hAnsi="Arial" w:cs="Arial"/>
                <w:b/>
                <w:bCs/>
                <w:sz w:val="24"/>
              </w:rPr>
              <w:t>Yes</w:t>
            </w:r>
            <w:r>
              <w:rPr>
                <w:rFonts w:ascii="Arial" w:hAnsi="Arial" w:cs="Arial"/>
                <w:b/>
                <w:bCs/>
                <w:sz w:val="24"/>
              </w:rPr>
              <w:t xml:space="preserve"> </w:t>
            </w:r>
            <w:sdt>
              <w:sdtPr>
                <w:rPr>
                  <w:rFonts w:ascii="Arial" w:hAnsi="Arial" w:cs="Arial"/>
                  <w:b/>
                  <w:bCs/>
                  <w:sz w:val="24"/>
                </w:rPr>
                <w:id w:val="1386296969"/>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c>
          <w:tcPr>
            <w:tcW w:w="3175" w:type="dxa"/>
            <w:gridSpan w:val="2"/>
            <w:shd w:val="clear" w:color="auto" w:fill="auto"/>
            <w:vAlign w:val="center"/>
          </w:tcPr>
          <w:p w14:paraId="7791868C" w14:textId="40E520DA" w:rsidR="00904201" w:rsidRPr="00EA4457" w:rsidRDefault="00904201" w:rsidP="00904201">
            <w:pPr>
              <w:spacing w:after="0"/>
              <w:jc w:val="center"/>
              <w:rPr>
                <w:rFonts w:ascii="Arial" w:hAnsi="Arial" w:cs="Arial"/>
                <w:sz w:val="24"/>
              </w:rPr>
            </w:pPr>
            <w:r w:rsidRPr="00923642">
              <w:rPr>
                <w:rFonts w:ascii="Arial" w:hAnsi="Arial" w:cs="Arial"/>
                <w:b/>
                <w:bCs/>
                <w:sz w:val="24"/>
              </w:rPr>
              <w:t>No</w:t>
            </w:r>
            <w:r>
              <w:rPr>
                <w:rFonts w:ascii="Arial" w:hAnsi="Arial" w:cs="Arial"/>
                <w:b/>
                <w:bCs/>
                <w:sz w:val="24"/>
              </w:rPr>
              <w:t xml:space="preserve"> </w:t>
            </w:r>
            <w:sdt>
              <w:sdtPr>
                <w:rPr>
                  <w:rFonts w:ascii="Arial" w:hAnsi="Arial" w:cs="Arial"/>
                  <w:b/>
                  <w:bCs/>
                  <w:sz w:val="24"/>
                </w:rPr>
                <w:id w:val="1741832583"/>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tc>
      </w:tr>
      <w:tr w:rsidR="00904201" w:rsidRPr="00EA4457" w14:paraId="21479E0F" w14:textId="77777777" w:rsidTr="00BF370B">
        <w:trPr>
          <w:trHeight w:val="680"/>
        </w:trPr>
        <w:tc>
          <w:tcPr>
            <w:tcW w:w="4106" w:type="dxa"/>
            <w:shd w:val="clear" w:color="auto" w:fill="B3D9CC"/>
            <w:vAlign w:val="center"/>
          </w:tcPr>
          <w:p w14:paraId="545BCEA4" w14:textId="77777777" w:rsidR="00904201" w:rsidRDefault="00904201" w:rsidP="00904201">
            <w:pPr>
              <w:spacing w:after="0"/>
              <w:rPr>
                <w:rFonts w:ascii="Arial" w:hAnsi="Arial" w:cs="Arial"/>
                <w:b/>
                <w:bCs/>
                <w:sz w:val="24"/>
              </w:rPr>
            </w:pPr>
            <w:r w:rsidRPr="00EA4457">
              <w:rPr>
                <w:rFonts w:ascii="Arial" w:hAnsi="Arial" w:cs="Arial"/>
                <w:b/>
                <w:bCs/>
                <w:sz w:val="24"/>
              </w:rPr>
              <w:t xml:space="preserve">SAR due date </w:t>
            </w:r>
          </w:p>
          <w:p w14:paraId="6A88034C" w14:textId="1D94D60F" w:rsidR="00904201" w:rsidRPr="006212A5" w:rsidRDefault="008125D2" w:rsidP="00904201">
            <w:pPr>
              <w:spacing w:after="0"/>
              <w:rPr>
                <w:rFonts w:ascii="Arial" w:hAnsi="Arial" w:cs="Arial"/>
                <w:sz w:val="24"/>
              </w:rPr>
            </w:pPr>
            <w:r w:rsidRPr="006212A5">
              <w:rPr>
                <w:rFonts w:ascii="Arial" w:hAnsi="Arial" w:cs="Arial"/>
                <w:sz w:val="24"/>
              </w:rPr>
              <w:t xml:space="preserve">30 days </w:t>
            </w:r>
            <w:r w:rsidR="006212A5" w:rsidRPr="006212A5">
              <w:rPr>
                <w:rFonts w:ascii="Arial" w:hAnsi="Arial" w:cs="Arial"/>
                <w:sz w:val="24"/>
              </w:rPr>
              <w:t>from receipt</w:t>
            </w:r>
            <w:r w:rsidR="006212A5">
              <w:rPr>
                <w:rFonts w:ascii="Arial" w:hAnsi="Arial" w:cs="Arial"/>
                <w:sz w:val="24"/>
              </w:rPr>
              <w:t xml:space="preserve"> </w:t>
            </w:r>
            <w:r w:rsidR="00A6030C">
              <w:rPr>
                <w:rFonts w:ascii="Arial" w:hAnsi="Arial" w:cs="Arial"/>
                <w:sz w:val="24"/>
              </w:rPr>
              <w:t>of request</w:t>
            </w:r>
          </w:p>
        </w:tc>
        <w:tc>
          <w:tcPr>
            <w:tcW w:w="6350" w:type="dxa"/>
            <w:gridSpan w:val="3"/>
            <w:shd w:val="clear" w:color="auto" w:fill="auto"/>
            <w:vAlign w:val="center"/>
          </w:tcPr>
          <w:p w14:paraId="5D22F616" w14:textId="03921D03" w:rsidR="00904201" w:rsidRPr="005D7AF9" w:rsidRDefault="00904201" w:rsidP="00904201">
            <w:pPr>
              <w:spacing w:after="0"/>
              <w:rPr>
                <w:rFonts w:ascii="Arial" w:hAnsi="Arial" w:cs="Arial"/>
                <w:b/>
                <w:bCs/>
                <w:sz w:val="24"/>
              </w:rPr>
            </w:pPr>
            <w:r>
              <w:rPr>
                <w:rFonts w:ascii="Arial" w:hAnsi="Arial" w:cs="Arial"/>
                <w:b/>
                <w:bCs/>
                <w:sz w:val="24"/>
              </w:rPr>
              <w:t>Date:</w:t>
            </w:r>
          </w:p>
        </w:tc>
      </w:tr>
      <w:tr w:rsidR="00904201" w:rsidRPr="00EA4457" w14:paraId="5CF6E674" w14:textId="77777777" w:rsidTr="002629F3">
        <w:trPr>
          <w:trHeight w:val="680"/>
        </w:trPr>
        <w:tc>
          <w:tcPr>
            <w:tcW w:w="4106" w:type="dxa"/>
            <w:shd w:val="clear" w:color="auto" w:fill="B3D9CC"/>
            <w:vAlign w:val="center"/>
          </w:tcPr>
          <w:p w14:paraId="1A0B5AFE" w14:textId="77777777" w:rsidR="00B57681" w:rsidRDefault="00904201" w:rsidP="00904201">
            <w:pPr>
              <w:spacing w:after="0"/>
              <w:rPr>
                <w:rFonts w:ascii="Arial" w:hAnsi="Arial" w:cs="Arial"/>
                <w:b/>
                <w:bCs/>
                <w:sz w:val="24"/>
              </w:rPr>
            </w:pPr>
            <w:r>
              <w:rPr>
                <w:rFonts w:ascii="Arial" w:hAnsi="Arial" w:cs="Arial"/>
                <w:b/>
                <w:bCs/>
                <w:sz w:val="24"/>
              </w:rPr>
              <w:t>School signature</w:t>
            </w:r>
          </w:p>
          <w:p w14:paraId="0C7F15D9" w14:textId="37A65507" w:rsidR="00904201" w:rsidRPr="00B57681" w:rsidRDefault="00904201" w:rsidP="00904201">
            <w:pPr>
              <w:spacing w:after="0"/>
              <w:rPr>
                <w:rFonts w:ascii="Arial" w:hAnsi="Arial" w:cs="Arial"/>
                <w:sz w:val="24"/>
              </w:rPr>
            </w:pPr>
            <w:r w:rsidRPr="00B57681">
              <w:rPr>
                <w:rFonts w:ascii="Arial" w:hAnsi="Arial" w:cs="Arial"/>
                <w:sz w:val="24"/>
              </w:rPr>
              <w:t xml:space="preserve">SAR </w:t>
            </w:r>
            <w:r w:rsidR="00B57681" w:rsidRPr="00B57681">
              <w:rPr>
                <w:rFonts w:ascii="Arial" w:hAnsi="Arial" w:cs="Arial"/>
                <w:sz w:val="24"/>
              </w:rPr>
              <w:t>response issued</w:t>
            </w:r>
          </w:p>
        </w:tc>
        <w:tc>
          <w:tcPr>
            <w:tcW w:w="4678" w:type="dxa"/>
            <w:gridSpan w:val="2"/>
            <w:shd w:val="clear" w:color="auto" w:fill="auto"/>
            <w:vAlign w:val="center"/>
          </w:tcPr>
          <w:p w14:paraId="297ECBBA" w14:textId="77777777" w:rsidR="00904201" w:rsidRPr="00EA4457" w:rsidRDefault="00904201" w:rsidP="00904201">
            <w:pPr>
              <w:spacing w:after="0"/>
              <w:rPr>
                <w:rFonts w:ascii="Arial" w:hAnsi="Arial" w:cs="Arial"/>
                <w:b/>
                <w:bCs/>
                <w:sz w:val="24"/>
              </w:rPr>
            </w:pPr>
          </w:p>
        </w:tc>
        <w:tc>
          <w:tcPr>
            <w:tcW w:w="1672" w:type="dxa"/>
            <w:shd w:val="clear" w:color="auto" w:fill="auto"/>
            <w:vAlign w:val="center"/>
          </w:tcPr>
          <w:p w14:paraId="7EC815BD" w14:textId="58E0E6E2" w:rsidR="00904201" w:rsidRPr="00EA4457" w:rsidRDefault="00904201" w:rsidP="00904201">
            <w:pPr>
              <w:spacing w:after="0"/>
              <w:rPr>
                <w:rFonts w:ascii="Arial" w:hAnsi="Arial" w:cs="Arial"/>
                <w:b/>
                <w:bCs/>
                <w:sz w:val="24"/>
              </w:rPr>
            </w:pPr>
            <w:r>
              <w:rPr>
                <w:rFonts w:ascii="Arial" w:hAnsi="Arial" w:cs="Arial"/>
                <w:b/>
                <w:bCs/>
                <w:sz w:val="24"/>
              </w:rPr>
              <w:t>Date:</w:t>
            </w:r>
          </w:p>
        </w:tc>
      </w:tr>
      <w:tr w:rsidR="00904201" w:rsidRPr="00EA4457" w14:paraId="004A5A01" w14:textId="77777777" w:rsidTr="002629F3">
        <w:trPr>
          <w:trHeight w:val="680"/>
        </w:trPr>
        <w:tc>
          <w:tcPr>
            <w:tcW w:w="4106" w:type="dxa"/>
            <w:shd w:val="clear" w:color="auto" w:fill="B3D9CC"/>
            <w:vAlign w:val="center"/>
          </w:tcPr>
          <w:p w14:paraId="1EC8D225" w14:textId="77777777" w:rsidR="00904201" w:rsidRDefault="00904201" w:rsidP="00904201">
            <w:pPr>
              <w:spacing w:after="0"/>
              <w:rPr>
                <w:rFonts w:ascii="Arial" w:hAnsi="Arial" w:cs="Arial"/>
                <w:b/>
                <w:bCs/>
                <w:sz w:val="24"/>
              </w:rPr>
            </w:pPr>
            <w:r w:rsidRPr="00EA4457">
              <w:rPr>
                <w:rFonts w:ascii="Arial" w:hAnsi="Arial" w:cs="Arial"/>
                <w:b/>
                <w:bCs/>
                <w:sz w:val="24"/>
              </w:rPr>
              <w:t>Parent</w:t>
            </w:r>
            <w:r>
              <w:rPr>
                <w:rFonts w:ascii="Arial" w:hAnsi="Arial" w:cs="Arial"/>
                <w:b/>
                <w:bCs/>
                <w:sz w:val="24"/>
              </w:rPr>
              <w:t xml:space="preserve"> </w:t>
            </w:r>
            <w:r w:rsidRPr="00EA4457">
              <w:rPr>
                <w:rFonts w:ascii="Arial" w:hAnsi="Arial" w:cs="Arial"/>
                <w:b/>
                <w:bCs/>
                <w:sz w:val="24"/>
              </w:rPr>
              <w:t>/</w:t>
            </w:r>
            <w:r>
              <w:rPr>
                <w:rFonts w:ascii="Arial" w:hAnsi="Arial" w:cs="Arial"/>
                <w:b/>
                <w:bCs/>
                <w:sz w:val="24"/>
              </w:rPr>
              <w:t xml:space="preserve"> C</w:t>
            </w:r>
            <w:r w:rsidRPr="00EA4457">
              <w:rPr>
                <w:rFonts w:ascii="Arial" w:hAnsi="Arial" w:cs="Arial"/>
                <w:b/>
                <w:bCs/>
                <w:sz w:val="24"/>
              </w:rPr>
              <w:t>arer signature</w:t>
            </w:r>
          </w:p>
          <w:p w14:paraId="50E07C22" w14:textId="6F2CE738" w:rsidR="00B57681" w:rsidRPr="00B57681" w:rsidRDefault="00B57681" w:rsidP="00904201">
            <w:pPr>
              <w:spacing w:after="0"/>
              <w:rPr>
                <w:rFonts w:ascii="Arial" w:hAnsi="Arial" w:cs="Arial"/>
                <w:sz w:val="24"/>
              </w:rPr>
            </w:pPr>
            <w:r>
              <w:rPr>
                <w:rFonts w:ascii="Arial" w:hAnsi="Arial" w:cs="Arial"/>
                <w:sz w:val="24"/>
              </w:rPr>
              <w:t>SAR response received</w:t>
            </w:r>
          </w:p>
        </w:tc>
        <w:tc>
          <w:tcPr>
            <w:tcW w:w="4678" w:type="dxa"/>
            <w:gridSpan w:val="2"/>
            <w:shd w:val="clear" w:color="auto" w:fill="auto"/>
            <w:vAlign w:val="center"/>
          </w:tcPr>
          <w:p w14:paraId="694E31E9" w14:textId="77777777" w:rsidR="00904201" w:rsidRPr="00EA4457" w:rsidRDefault="00904201" w:rsidP="00904201">
            <w:pPr>
              <w:spacing w:after="0"/>
              <w:rPr>
                <w:rFonts w:ascii="Arial" w:hAnsi="Arial" w:cs="Arial"/>
                <w:b/>
                <w:bCs/>
                <w:sz w:val="24"/>
              </w:rPr>
            </w:pPr>
          </w:p>
        </w:tc>
        <w:tc>
          <w:tcPr>
            <w:tcW w:w="1672" w:type="dxa"/>
            <w:shd w:val="clear" w:color="auto" w:fill="auto"/>
            <w:vAlign w:val="center"/>
          </w:tcPr>
          <w:p w14:paraId="59893886" w14:textId="72FA8D0E" w:rsidR="00904201" w:rsidRPr="00EA4457" w:rsidRDefault="00904201" w:rsidP="00904201">
            <w:pPr>
              <w:spacing w:after="0"/>
              <w:rPr>
                <w:rFonts w:ascii="Arial" w:hAnsi="Arial" w:cs="Arial"/>
                <w:b/>
                <w:bCs/>
                <w:sz w:val="24"/>
              </w:rPr>
            </w:pPr>
            <w:r>
              <w:rPr>
                <w:rFonts w:ascii="Arial" w:hAnsi="Arial" w:cs="Arial"/>
                <w:b/>
                <w:bCs/>
                <w:sz w:val="24"/>
              </w:rPr>
              <w:t>Date:</w:t>
            </w:r>
          </w:p>
        </w:tc>
      </w:tr>
      <w:tr w:rsidR="00904201" w:rsidRPr="00EA4457" w14:paraId="07FA0764" w14:textId="77777777" w:rsidTr="00DD4E66">
        <w:trPr>
          <w:trHeight w:val="1265"/>
        </w:trPr>
        <w:tc>
          <w:tcPr>
            <w:tcW w:w="10456" w:type="dxa"/>
            <w:gridSpan w:val="4"/>
            <w:shd w:val="clear" w:color="auto" w:fill="B3D9CC"/>
            <w:vAlign w:val="center"/>
          </w:tcPr>
          <w:p w14:paraId="13D9074E" w14:textId="5D8D4676" w:rsidR="00904201" w:rsidRPr="00EA4457" w:rsidRDefault="00904201" w:rsidP="00904201">
            <w:pPr>
              <w:spacing w:after="0"/>
              <w:rPr>
                <w:rFonts w:ascii="Arial" w:hAnsi="Arial" w:cs="Arial"/>
                <w:sz w:val="24"/>
              </w:rPr>
            </w:pPr>
            <w:r w:rsidRPr="00EA4457">
              <w:rPr>
                <w:rFonts w:ascii="Arial" w:hAnsi="Arial" w:cs="Arial"/>
                <w:b/>
                <w:bCs/>
                <w:sz w:val="24"/>
              </w:rPr>
              <w:t>Data Protection</w:t>
            </w:r>
            <w:r w:rsidRPr="00EA4457">
              <w:rPr>
                <w:rFonts w:ascii="Arial" w:hAnsi="Arial" w:cs="Arial"/>
                <w:sz w:val="24"/>
              </w:rPr>
              <w:t>: The information included on this form will be used for the purpose of handling your subject access request and will not be kept longer than is necessary to do so.</w:t>
            </w:r>
          </w:p>
        </w:tc>
      </w:tr>
    </w:tbl>
    <w:p w14:paraId="6F8D9E06" w14:textId="77777777" w:rsidR="00C85A0F" w:rsidRDefault="00C85A0F" w:rsidP="00D251B0">
      <w:pPr>
        <w:pStyle w:val="paragraph"/>
        <w:spacing w:before="0" w:beforeAutospacing="0" w:after="160" w:afterAutospacing="0"/>
        <w:textAlignment w:val="baseline"/>
        <w:rPr>
          <w:rFonts w:ascii="Arial Narrow" w:hAnsi="Arial Narrow" w:cs="Segoe UI"/>
          <w:sz w:val="36"/>
          <w:szCs w:val="36"/>
        </w:rPr>
      </w:pPr>
    </w:p>
    <w:p w14:paraId="796DE93C" w14:textId="48CA8328" w:rsidR="00484830" w:rsidRDefault="00484830">
      <w:pPr>
        <w:rPr>
          <w:rFonts w:ascii="Arial" w:eastAsia="Times New Roman" w:hAnsi="Arial" w:cs="Arial"/>
          <w:b/>
          <w:bCs/>
          <w:lang w:eastAsia="en-GB"/>
        </w:rPr>
      </w:pPr>
    </w:p>
    <w:p w14:paraId="28B15BF0" w14:textId="77777777" w:rsidR="00196BA7" w:rsidRDefault="00196BA7" w:rsidP="00D251B0">
      <w:pPr>
        <w:pStyle w:val="paragraph"/>
        <w:spacing w:before="0" w:beforeAutospacing="0" w:after="160" w:afterAutospacing="0"/>
        <w:textAlignment w:val="baseline"/>
        <w:rPr>
          <w:rFonts w:ascii="Arial" w:hAnsi="Arial" w:cs="Arial"/>
          <w:b/>
          <w:bCs/>
          <w:sz w:val="22"/>
          <w:szCs w:val="22"/>
        </w:rPr>
        <w:sectPr w:rsidR="00196BA7" w:rsidSect="00DD4E66">
          <w:footerReference w:type="default" r:id="rId14"/>
          <w:pgSz w:w="11906" w:h="16838"/>
          <w:pgMar w:top="720" w:right="720" w:bottom="720" w:left="720" w:header="567" w:footer="567" w:gutter="0"/>
          <w:pgNumType w:start="0"/>
          <w:cols w:space="708"/>
          <w:titlePg/>
          <w:docGrid w:linePitch="360"/>
        </w:sectPr>
      </w:pPr>
    </w:p>
    <w:p w14:paraId="79631046" w14:textId="5E958237" w:rsidR="00C85A0F" w:rsidRPr="00682727" w:rsidRDefault="00C85A0F" w:rsidP="00D251B0">
      <w:pPr>
        <w:pStyle w:val="paragraph"/>
        <w:spacing w:before="0" w:beforeAutospacing="0" w:after="160" w:afterAutospacing="0"/>
        <w:textAlignment w:val="baseline"/>
        <w:rPr>
          <w:rFonts w:ascii="Arial" w:hAnsi="Arial" w:cs="Arial"/>
          <w:b/>
          <w:bCs/>
          <w:sz w:val="22"/>
          <w:szCs w:val="22"/>
        </w:rPr>
      </w:pPr>
      <w:r w:rsidRPr="00682727">
        <w:rPr>
          <w:rFonts w:ascii="Arial" w:hAnsi="Arial" w:cs="Arial"/>
          <w:b/>
          <w:bCs/>
          <w:sz w:val="22"/>
          <w:szCs w:val="22"/>
        </w:rPr>
        <w:lastRenderedPageBreak/>
        <w:t>Appendix 3</w:t>
      </w:r>
    </w:p>
    <w:p w14:paraId="4C370BA7" w14:textId="3720C581" w:rsidR="00C85A0F" w:rsidRDefault="00C85A0F" w:rsidP="00D251B0">
      <w:pPr>
        <w:pStyle w:val="paragraph"/>
        <w:spacing w:before="0" w:beforeAutospacing="0" w:after="160" w:afterAutospacing="0"/>
        <w:textAlignment w:val="baseline"/>
        <w:rPr>
          <w:rFonts w:ascii="Arial" w:hAnsi="Arial" w:cs="Arial"/>
          <w:b/>
          <w:bCs/>
          <w:sz w:val="22"/>
          <w:szCs w:val="22"/>
        </w:rPr>
      </w:pPr>
      <w:r w:rsidRPr="00682727">
        <w:rPr>
          <w:rFonts w:ascii="Arial" w:hAnsi="Arial" w:cs="Arial"/>
          <w:b/>
          <w:bCs/>
          <w:sz w:val="22"/>
          <w:szCs w:val="22"/>
        </w:rPr>
        <w:t xml:space="preserve">Reporting </w:t>
      </w:r>
      <w:r w:rsidR="00682727" w:rsidRPr="00682727">
        <w:rPr>
          <w:rFonts w:ascii="Arial" w:hAnsi="Arial" w:cs="Arial"/>
          <w:b/>
          <w:bCs/>
          <w:sz w:val="22"/>
          <w:szCs w:val="22"/>
        </w:rPr>
        <w:t>SAR Information</w:t>
      </w:r>
    </w:p>
    <w:p w14:paraId="51DACB5A" w14:textId="77777777" w:rsidR="00196BA7" w:rsidRPr="002A71BB" w:rsidRDefault="00196BA7" w:rsidP="00196BA7">
      <w:pPr>
        <w:spacing w:after="0"/>
        <w:jc w:val="center"/>
        <w:rPr>
          <w:rFonts w:ascii="Arial Narrow" w:hAnsi="Arial Narrow"/>
          <w:b/>
          <w:bCs/>
        </w:rPr>
      </w:pPr>
    </w:p>
    <w:tbl>
      <w:tblPr>
        <w:tblStyle w:val="TableGrid"/>
        <w:tblW w:w="15535" w:type="dxa"/>
        <w:tblInd w:w="-147" w:type="dxa"/>
        <w:tblLook w:val="04A0" w:firstRow="1" w:lastRow="0" w:firstColumn="1" w:lastColumn="0" w:noHBand="0" w:noVBand="1"/>
      </w:tblPr>
      <w:tblGrid>
        <w:gridCol w:w="1108"/>
        <w:gridCol w:w="1580"/>
        <w:gridCol w:w="1106"/>
        <w:gridCol w:w="969"/>
        <w:gridCol w:w="8988"/>
        <w:gridCol w:w="1784"/>
      </w:tblGrid>
      <w:tr w:rsidR="00196BA7" w:rsidRPr="002A71BB" w14:paraId="3E5970E2" w14:textId="77777777" w:rsidTr="0052537F">
        <w:tc>
          <w:tcPr>
            <w:tcW w:w="1108" w:type="dxa"/>
            <w:shd w:val="clear" w:color="auto" w:fill="auto"/>
            <w:vAlign w:val="center"/>
          </w:tcPr>
          <w:p w14:paraId="51B821F9" w14:textId="77777777" w:rsidR="00196BA7" w:rsidRPr="002A71BB" w:rsidRDefault="00196BA7" w:rsidP="0052537F">
            <w:pPr>
              <w:jc w:val="center"/>
              <w:rPr>
                <w:rFonts w:ascii="Arial Narrow" w:hAnsi="Arial Narrow"/>
                <w:b/>
                <w:bCs/>
              </w:rPr>
            </w:pPr>
            <w:r w:rsidRPr="002A71BB">
              <w:rPr>
                <w:rFonts w:ascii="Arial Narrow" w:hAnsi="Arial Narrow"/>
                <w:b/>
                <w:bCs/>
              </w:rPr>
              <w:t>Date</w:t>
            </w:r>
          </w:p>
        </w:tc>
        <w:tc>
          <w:tcPr>
            <w:tcW w:w="1580" w:type="dxa"/>
            <w:shd w:val="clear" w:color="auto" w:fill="auto"/>
            <w:vAlign w:val="center"/>
          </w:tcPr>
          <w:p w14:paraId="0DF8C4EE" w14:textId="77777777" w:rsidR="00196BA7" w:rsidRDefault="00196BA7" w:rsidP="0052537F">
            <w:pPr>
              <w:jc w:val="center"/>
              <w:rPr>
                <w:rFonts w:ascii="Arial Narrow" w:hAnsi="Arial Narrow"/>
                <w:b/>
                <w:bCs/>
              </w:rPr>
            </w:pPr>
            <w:r>
              <w:rPr>
                <w:rFonts w:ascii="Arial Narrow" w:hAnsi="Arial Narrow"/>
                <w:b/>
                <w:bCs/>
              </w:rPr>
              <w:t>Method of C</w:t>
            </w:r>
            <w:r w:rsidRPr="002A71BB">
              <w:rPr>
                <w:rFonts w:ascii="Arial Narrow" w:hAnsi="Arial Narrow"/>
                <w:b/>
                <w:bCs/>
              </w:rPr>
              <w:t>ommunication</w:t>
            </w:r>
          </w:p>
          <w:p w14:paraId="1FFC24FA" w14:textId="3CE53706" w:rsidR="001A3FCE" w:rsidRPr="001A3FCE" w:rsidRDefault="001A3FCE" w:rsidP="0052537F">
            <w:pPr>
              <w:jc w:val="center"/>
              <w:rPr>
                <w:rFonts w:ascii="Arial Narrow" w:hAnsi="Arial Narrow"/>
                <w:b/>
                <w:bCs/>
                <w:color w:val="FF0000"/>
              </w:rPr>
            </w:pPr>
          </w:p>
        </w:tc>
        <w:tc>
          <w:tcPr>
            <w:tcW w:w="1106" w:type="dxa"/>
            <w:shd w:val="clear" w:color="auto" w:fill="auto"/>
            <w:vAlign w:val="center"/>
          </w:tcPr>
          <w:p w14:paraId="2723444B" w14:textId="77777777" w:rsidR="00196BA7" w:rsidRPr="002A71BB" w:rsidRDefault="00196BA7" w:rsidP="0052537F">
            <w:pPr>
              <w:jc w:val="center"/>
              <w:rPr>
                <w:rFonts w:ascii="Arial Narrow" w:hAnsi="Arial Narrow"/>
                <w:b/>
                <w:bCs/>
              </w:rPr>
            </w:pPr>
            <w:r w:rsidRPr="002A71BB">
              <w:rPr>
                <w:rFonts w:ascii="Arial Narrow" w:hAnsi="Arial Narrow"/>
                <w:b/>
                <w:bCs/>
              </w:rPr>
              <w:t>From /</w:t>
            </w:r>
          </w:p>
          <w:p w14:paraId="0EFFB0F0" w14:textId="77777777" w:rsidR="00196BA7" w:rsidRPr="002A71BB" w:rsidRDefault="00196BA7" w:rsidP="0052537F">
            <w:pPr>
              <w:jc w:val="center"/>
              <w:rPr>
                <w:rFonts w:ascii="Arial Narrow" w:hAnsi="Arial Narrow"/>
                <w:b/>
                <w:bCs/>
              </w:rPr>
            </w:pPr>
            <w:r w:rsidRPr="002A71BB">
              <w:rPr>
                <w:rFonts w:ascii="Arial Narrow" w:hAnsi="Arial Narrow"/>
                <w:b/>
                <w:bCs/>
              </w:rPr>
              <w:t>Recorded by</w:t>
            </w:r>
          </w:p>
        </w:tc>
        <w:tc>
          <w:tcPr>
            <w:tcW w:w="969" w:type="dxa"/>
            <w:shd w:val="clear" w:color="auto" w:fill="auto"/>
            <w:vAlign w:val="center"/>
          </w:tcPr>
          <w:p w14:paraId="0233A9CE" w14:textId="77777777" w:rsidR="00196BA7" w:rsidRPr="002A71BB" w:rsidRDefault="00196BA7" w:rsidP="0052537F">
            <w:pPr>
              <w:jc w:val="center"/>
              <w:rPr>
                <w:rFonts w:ascii="Arial Narrow" w:hAnsi="Arial Narrow"/>
                <w:b/>
                <w:bCs/>
              </w:rPr>
            </w:pPr>
            <w:r w:rsidRPr="002A71BB">
              <w:rPr>
                <w:rFonts w:ascii="Arial Narrow" w:hAnsi="Arial Narrow"/>
                <w:b/>
                <w:bCs/>
              </w:rPr>
              <w:t>To</w:t>
            </w:r>
          </w:p>
        </w:tc>
        <w:tc>
          <w:tcPr>
            <w:tcW w:w="8988" w:type="dxa"/>
            <w:shd w:val="clear" w:color="auto" w:fill="auto"/>
            <w:vAlign w:val="center"/>
          </w:tcPr>
          <w:p w14:paraId="1305E34F" w14:textId="1BFF8596" w:rsidR="00196BA7" w:rsidRPr="002A71BB" w:rsidRDefault="00196BA7" w:rsidP="0052537F">
            <w:pPr>
              <w:jc w:val="center"/>
              <w:rPr>
                <w:rFonts w:ascii="Arial Narrow" w:hAnsi="Arial Narrow"/>
                <w:b/>
                <w:bCs/>
              </w:rPr>
            </w:pPr>
            <w:r w:rsidRPr="002A71BB">
              <w:rPr>
                <w:rFonts w:ascii="Arial Narrow" w:hAnsi="Arial Narrow"/>
                <w:b/>
                <w:bCs/>
              </w:rPr>
              <w:t>Body</w:t>
            </w:r>
            <w:r w:rsidR="001A3FCE">
              <w:rPr>
                <w:rFonts w:ascii="Arial Narrow" w:hAnsi="Arial Narrow"/>
                <w:b/>
                <w:bCs/>
              </w:rPr>
              <w:t xml:space="preserve"> of Information</w:t>
            </w:r>
          </w:p>
        </w:tc>
        <w:tc>
          <w:tcPr>
            <w:tcW w:w="1784" w:type="dxa"/>
            <w:vAlign w:val="center"/>
          </w:tcPr>
          <w:p w14:paraId="63EE0C44" w14:textId="7A13EFD9" w:rsidR="00196BA7" w:rsidRPr="002A71BB" w:rsidRDefault="00196BA7" w:rsidP="0052537F">
            <w:pPr>
              <w:jc w:val="center"/>
              <w:rPr>
                <w:rFonts w:ascii="Arial Narrow" w:hAnsi="Arial Narrow"/>
                <w:b/>
                <w:bCs/>
              </w:rPr>
            </w:pPr>
            <w:r>
              <w:rPr>
                <w:rFonts w:ascii="Arial Narrow" w:hAnsi="Arial Narrow"/>
                <w:b/>
                <w:bCs/>
              </w:rPr>
              <w:t>Other information</w:t>
            </w:r>
            <w:r w:rsidR="001A3FCE">
              <w:rPr>
                <w:rFonts w:ascii="Arial Narrow" w:hAnsi="Arial Narrow"/>
                <w:b/>
                <w:bCs/>
              </w:rPr>
              <w:t xml:space="preserve"> including any reasons for redaction</w:t>
            </w:r>
          </w:p>
        </w:tc>
      </w:tr>
      <w:tr w:rsidR="00196BA7" w:rsidRPr="002A71BB" w14:paraId="5F1FE4FB" w14:textId="77777777" w:rsidTr="0052537F">
        <w:tc>
          <w:tcPr>
            <w:tcW w:w="1108" w:type="dxa"/>
            <w:shd w:val="clear" w:color="auto" w:fill="auto"/>
          </w:tcPr>
          <w:p w14:paraId="7564C3EB" w14:textId="0D969117" w:rsidR="00196BA7" w:rsidRPr="002A71BB" w:rsidRDefault="00196BA7" w:rsidP="0052537F">
            <w:pPr>
              <w:jc w:val="center"/>
              <w:rPr>
                <w:rFonts w:ascii="Arial Narrow" w:hAnsi="Arial Narrow"/>
              </w:rPr>
            </w:pPr>
          </w:p>
        </w:tc>
        <w:tc>
          <w:tcPr>
            <w:tcW w:w="1580" w:type="dxa"/>
            <w:shd w:val="clear" w:color="auto" w:fill="auto"/>
          </w:tcPr>
          <w:p w14:paraId="35BD104C" w14:textId="2D63F44A" w:rsidR="00196BA7" w:rsidRPr="002A71BB" w:rsidRDefault="00196BA7" w:rsidP="0052537F">
            <w:pPr>
              <w:jc w:val="center"/>
              <w:rPr>
                <w:rFonts w:ascii="Arial Narrow" w:hAnsi="Arial Narrow"/>
              </w:rPr>
            </w:pPr>
          </w:p>
        </w:tc>
        <w:tc>
          <w:tcPr>
            <w:tcW w:w="1106" w:type="dxa"/>
            <w:shd w:val="clear" w:color="auto" w:fill="auto"/>
          </w:tcPr>
          <w:p w14:paraId="31270C40" w14:textId="427B654A" w:rsidR="00196BA7" w:rsidRPr="002A71BB" w:rsidRDefault="00196BA7" w:rsidP="0052537F">
            <w:pPr>
              <w:jc w:val="center"/>
              <w:rPr>
                <w:rFonts w:ascii="Arial Narrow" w:hAnsi="Arial Narrow"/>
              </w:rPr>
            </w:pPr>
          </w:p>
        </w:tc>
        <w:tc>
          <w:tcPr>
            <w:tcW w:w="969" w:type="dxa"/>
            <w:shd w:val="clear" w:color="auto" w:fill="auto"/>
          </w:tcPr>
          <w:p w14:paraId="420DC885" w14:textId="77777777" w:rsidR="00196BA7" w:rsidRPr="002A71BB" w:rsidRDefault="00196BA7" w:rsidP="0052537F">
            <w:pPr>
              <w:jc w:val="center"/>
              <w:rPr>
                <w:rFonts w:ascii="Arial Narrow" w:hAnsi="Arial Narrow"/>
              </w:rPr>
            </w:pPr>
          </w:p>
        </w:tc>
        <w:tc>
          <w:tcPr>
            <w:tcW w:w="8988" w:type="dxa"/>
            <w:shd w:val="clear" w:color="auto" w:fill="auto"/>
          </w:tcPr>
          <w:p w14:paraId="2303C602" w14:textId="28080907" w:rsidR="00196BA7" w:rsidRPr="00F26804" w:rsidRDefault="00196BA7" w:rsidP="0052537F">
            <w:pPr>
              <w:tabs>
                <w:tab w:val="left" w:pos="1010"/>
              </w:tabs>
              <w:rPr>
                <w:rFonts w:ascii="Arial Narrow" w:hAnsi="Arial Narrow"/>
              </w:rPr>
            </w:pPr>
          </w:p>
        </w:tc>
        <w:tc>
          <w:tcPr>
            <w:tcW w:w="1784" w:type="dxa"/>
          </w:tcPr>
          <w:p w14:paraId="62CFF611" w14:textId="77777777" w:rsidR="00196BA7" w:rsidRPr="002A71BB" w:rsidRDefault="00196BA7" w:rsidP="0052537F">
            <w:pPr>
              <w:rPr>
                <w:rFonts w:ascii="Arial Narrow" w:hAnsi="Arial Narrow"/>
              </w:rPr>
            </w:pPr>
          </w:p>
        </w:tc>
      </w:tr>
      <w:tr w:rsidR="0058014B" w:rsidRPr="002A71BB" w14:paraId="63BC68F1" w14:textId="77777777" w:rsidTr="0052537F">
        <w:tc>
          <w:tcPr>
            <w:tcW w:w="1108" w:type="dxa"/>
            <w:shd w:val="clear" w:color="auto" w:fill="auto"/>
          </w:tcPr>
          <w:p w14:paraId="3980F635" w14:textId="77777777" w:rsidR="0058014B" w:rsidRPr="002A71BB" w:rsidRDefault="0058014B" w:rsidP="0052537F">
            <w:pPr>
              <w:jc w:val="center"/>
              <w:rPr>
                <w:rFonts w:ascii="Arial Narrow" w:hAnsi="Arial Narrow"/>
              </w:rPr>
            </w:pPr>
          </w:p>
        </w:tc>
        <w:tc>
          <w:tcPr>
            <w:tcW w:w="1580" w:type="dxa"/>
            <w:shd w:val="clear" w:color="auto" w:fill="auto"/>
          </w:tcPr>
          <w:p w14:paraId="23722952" w14:textId="77777777" w:rsidR="0058014B" w:rsidRPr="002A71BB" w:rsidRDefault="0058014B" w:rsidP="0052537F">
            <w:pPr>
              <w:jc w:val="center"/>
              <w:rPr>
                <w:rFonts w:ascii="Arial Narrow" w:hAnsi="Arial Narrow"/>
              </w:rPr>
            </w:pPr>
          </w:p>
        </w:tc>
        <w:tc>
          <w:tcPr>
            <w:tcW w:w="1106" w:type="dxa"/>
            <w:shd w:val="clear" w:color="auto" w:fill="auto"/>
          </w:tcPr>
          <w:p w14:paraId="6DA7EF00" w14:textId="77777777" w:rsidR="0058014B" w:rsidRPr="002A71BB" w:rsidRDefault="0058014B" w:rsidP="0052537F">
            <w:pPr>
              <w:jc w:val="center"/>
              <w:rPr>
                <w:rFonts w:ascii="Arial Narrow" w:hAnsi="Arial Narrow"/>
              </w:rPr>
            </w:pPr>
          </w:p>
        </w:tc>
        <w:tc>
          <w:tcPr>
            <w:tcW w:w="969" w:type="dxa"/>
            <w:shd w:val="clear" w:color="auto" w:fill="auto"/>
          </w:tcPr>
          <w:p w14:paraId="5E88C663" w14:textId="77777777" w:rsidR="0058014B" w:rsidRPr="002A71BB" w:rsidRDefault="0058014B" w:rsidP="0052537F">
            <w:pPr>
              <w:jc w:val="center"/>
              <w:rPr>
                <w:rFonts w:ascii="Arial Narrow" w:hAnsi="Arial Narrow"/>
              </w:rPr>
            </w:pPr>
          </w:p>
        </w:tc>
        <w:tc>
          <w:tcPr>
            <w:tcW w:w="8988" w:type="dxa"/>
            <w:shd w:val="clear" w:color="auto" w:fill="auto"/>
          </w:tcPr>
          <w:p w14:paraId="402FB9AD" w14:textId="77777777" w:rsidR="0058014B" w:rsidRPr="00F26804" w:rsidRDefault="0058014B" w:rsidP="0052537F">
            <w:pPr>
              <w:tabs>
                <w:tab w:val="left" w:pos="1010"/>
              </w:tabs>
              <w:rPr>
                <w:rFonts w:ascii="Arial Narrow" w:hAnsi="Arial Narrow"/>
              </w:rPr>
            </w:pPr>
          </w:p>
        </w:tc>
        <w:tc>
          <w:tcPr>
            <w:tcW w:w="1784" w:type="dxa"/>
          </w:tcPr>
          <w:p w14:paraId="01F30967" w14:textId="77777777" w:rsidR="0058014B" w:rsidRPr="002A71BB" w:rsidRDefault="0058014B" w:rsidP="0052537F">
            <w:pPr>
              <w:rPr>
                <w:rFonts w:ascii="Arial Narrow" w:hAnsi="Arial Narrow"/>
              </w:rPr>
            </w:pPr>
          </w:p>
        </w:tc>
      </w:tr>
      <w:tr w:rsidR="0058014B" w:rsidRPr="002A71BB" w14:paraId="78E22B3E" w14:textId="77777777" w:rsidTr="0052537F">
        <w:tc>
          <w:tcPr>
            <w:tcW w:w="1108" w:type="dxa"/>
            <w:shd w:val="clear" w:color="auto" w:fill="auto"/>
          </w:tcPr>
          <w:p w14:paraId="39720F64" w14:textId="77777777" w:rsidR="0058014B" w:rsidRPr="002A71BB" w:rsidRDefault="0058014B" w:rsidP="0052537F">
            <w:pPr>
              <w:jc w:val="center"/>
              <w:rPr>
                <w:rFonts w:ascii="Arial Narrow" w:hAnsi="Arial Narrow"/>
              </w:rPr>
            </w:pPr>
          </w:p>
        </w:tc>
        <w:tc>
          <w:tcPr>
            <w:tcW w:w="1580" w:type="dxa"/>
            <w:shd w:val="clear" w:color="auto" w:fill="auto"/>
          </w:tcPr>
          <w:p w14:paraId="67C55408" w14:textId="77777777" w:rsidR="0058014B" w:rsidRPr="002A71BB" w:rsidRDefault="0058014B" w:rsidP="0052537F">
            <w:pPr>
              <w:jc w:val="center"/>
              <w:rPr>
                <w:rFonts w:ascii="Arial Narrow" w:hAnsi="Arial Narrow"/>
              </w:rPr>
            </w:pPr>
          </w:p>
        </w:tc>
        <w:tc>
          <w:tcPr>
            <w:tcW w:w="1106" w:type="dxa"/>
            <w:shd w:val="clear" w:color="auto" w:fill="auto"/>
          </w:tcPr>
          <w:p w14:paraId="1835958B" w14:textId="77777777" w:rsidR="0058014B" w:rsidRPr="002A71BB" w:rsidRDefault="0058014B" w:rsidP="0052537F">
            <w:pPr>
              <w:jc w:val="center"/>
              <w:rPr>
                <w:rFonts w:ascii="Arial Narrow" w:hAnsi="Arial Narrow"/>
              </w:rPr>
            </w:pPr>
          </w:p>
        </w:tc>
        <w:tc>
          <w:tcPr>
            <w:tcW w:w="969" w:type="dxa"/>
            <w:shd w:val="clear" w:color="auto" w:fill="auto"/>
          </w:tcPr>
          <w:p w14:paraId="5AB6B8C8" w14:textId="77777777" w:rsidR="0058014B" w:rsidRPr="002A71BB" w:rsidRDefault="0058014B" w:rsidP="0052537F">
            <w:pPr>
              <w:jc w:val="center"/>
              <w:rPr>
                <w:rFonts w:ascii="Arial Narrow" w:hAnsi="Arial Narrow"/>
              </w:rPr>
            </w:pPr>
          </w:p>
        </w:tc>
        <w:tc>
          <w:tcPr>
            <w:tcW w:w="8988" w:type="dxa"/>
            <w:shd w:val="clear" w:color="auto" w:fill="auto"/>
          </w:tcPr>
          <w:p w14:paraId="2EDBAED8" w14:textId="77777777" w:rsidR="0058014B" w:rsidRPr="00F26804" w:rsidRDefault="0058014B" w:rsidP="0052537F">
            <w:pPr>
              <w:tabs>
                <w:tab w:val="left" w:pos="1010"/>
              </w:tabs>
              <w:rPr>
                <w:rFonts w:ascii="Arial Narrow" w:hAnsi="Arial Narrow"/>
              </w:rPr>
            </w:pPr>
          </w:p>
        </w:tc>
        <w:tc>
          <w:tcPr>
            <w:tcW w:w="1784" w:type="dxa"/>
          </w:tcPr>
          <w:p w14:paraId="3CCF544F" w14:textId="77777777" w:rsidR="0058014B" w:rsidRPr="002A71BB" w:rsidRDefault="0058014B" w:rsidP="0052537F">
            <w:pPr>
              <w:rPr>
                <w:rFonts w:ascii="Arial Narrow" w:hAnsi="Arial Narrow"/>
              </w:rPr>
            </w:pPr>
          </w:p>
        </w:tc>
      </w:tr>
      <w:tr w:rsidR="0058014B" w:rsidRPr="002A71BB" w14:paraId="2C9A7D63" w14:textId="77777777" w:rsidTr="0052537F">
        <w:tc>
          <w:tcPr>
            <w:tcW w:w="1108" w:type="dxa"/>
            <w:shd w:val="clear" w:color="auto" w:fill="auto"/>
          </w:tcPr>
          <w:p w14:paraId="26E9D613" w14:textId="77777777" w:rsidR="0058014B" w:rsidRPr="002A71BB" w:rsidRDefault="0058014B" w:rsidP="0052537F">
            <w:pPr>
              <w:jc w:val="center"/>
              <w:rPr>
                <w:rFonts w:ascii="Arial Narrow" w:hAnsi="Arial Narrow"/>
              </w:rPr>
            </w:pPr>
          </w:p>
        </w:tc>
        <w:tc>
          <w:tcPr>
            <w:tcW w:w="1580" w:type="dxa"/>
            <w:shd w:val="clear" w:color="auto" w:fill="auto"/>
          </w:tcPr>
          <w:p w14:paraId="73C670BD" w14:textId="77777777" w:rsidR="0058014B" w:rsidRPr="002A71BB" w:rsidRDefault="0058014B" w:rsidP="0052537F">
            <w:pPr>
              <w:jc w:val="center"/>
              <w:rPr>
                <w:rFonts w:ascii="Arial Narrow" w:hAnsi="Arial Narrow"/>
              </w:rPr>
            </w:pPr>
          </w:p>
        </w:tc>
        <w:tc>
          <w:tcPr>
            <w:tcW w:w="1106" w:type="dxa"/>
            <w:shd w:val="clear" w:color="auto" w:fill="auto"/>
          </w:tcPr>
          <w:p w14:paraId="1EDFFAB3" w14:textId="77777777" w:rsidR="0058014B" w:rsidRPr="002A71BB" w:rsidRDefault="0058014B" w:rsidP="0052537F">
            <w:pPr>
              <w:jc w:val="center"/>
              <w:rPr>
                <w:rFonts w:ascii="Arial Narrow" w:hAnsi="Arial Narrow"/>
              </w:rPr>
            </w:pPr>
          </w:p>
        </w:tc>
        <w:tc>
          <w:tcPr>
            <w:tcW w:w="969" w:type="dxa"/>
            <w:shd w:val="clear" w:color="auto" w:fill="auto"/>
          </w:tcPr>
          <w:p w14:paraId="11A15835" w14:textId="77777777" w:rsidR="0058014B" w:rsidRPr="002A71BB" w:rsidRDefault="0058014B" w:rsidP="0052537F">
            <w:pPr>
              <w:jc w:val="center"/>
              <w:rPr>
                <w:rFonts w:ascii="Arial Narrow" w:hAnsi="Arial Narrow"/>
              </w:rPr>
            </w:pPr>
          </w:p>
        </w:tc>
        <w:tc>
          <w:tcPr>
            <w:tcW w:w="8988" w:type="dxa"/>
            <w:shd w:val="clear" w:color="auto" w:fill="auto"/>
          </w:tcPr>
          <w:p w14:paraId="75C19F0D" w14:textId="77777777" w:rsidR="0058014B" w:rsidRPr="00F26804" w:rsidRDefault="0058014B" w:rsidP="0052537F">
            <w:pPr>
              <w:tabs>
                <w:tab w:val="left" w:pos="1010"/>
              </w:tabs>
              <w:rPr>
                <w:rFonts w:ascii="Arial Narrow" w:hAnsi="Arial Narrow"/>
              </w:rPr>
            </w:pPr>
          </w:p>
        </w:tc>
        <w:tc>
          <w:tcPr>
            <w:tcW w:w="1784" w:type="dxa"/>
          </w:tcPr>
          <w:p w14:paraId="1FFF9F99" w14:textId="77777777" w:rsidR="0058014B" w:rsidRPr="002A71BB" w:rsidRDefault="0058014B" w:rsidP="0052537F">
            <w:pPr>
              <w:rPr>
                <w:rFonts w:ascii="Arial Narrow" w:hAnsi="Arial Narrow"/>
              </w:rPr>
            </w:pPr>
          </w:p>
        </w:tc>
      </w:tr>
      <w:tr w:rsidR="0058014B" w:rsidRPr="002A71BB" w14:paraId="7402060B" w14:textId="77777777" w:rsidTr="0052537F">
        <w:tc>
          <w:tcPr>
            <w:tcW w:w="1108" w:type="dxa"/>
            <w:shd w:val="clear" w:color="auto" w:fill="auto"/>
          </w:tcPr>
          <w:p w14:paraId="30AD53B9" w14:textId="77777777" w:rsidR="0058014B" w:rsidRPr="002A71BB" w:rsidRDefault="0058014B" w:rsidP="0052537F">
            <w:pPr>
              <w:jc w:val="center"/>
              <w:rPr>
                <w:rFonts w:ascii="Arial Narrow" w:hAnsi="Arial Narrow"/>
              </w:rPr>
            </w:pPr>
          </w:p>
        </w:tc>
        <w:tc>
          <w:tcPr>
            <w:tcW w:w="1580" w:type="dxa"/>
            <w:shd w:val="clear" w:color="auto" w:fill="auto"/>
          </w:tcPr>
          <w:p w14:paraId="0471A166" w14:textId="77777777" w:rsidR="0058014B" w:rsidRPr="002A71BB" w:rsidRDefault="0058014B" w:rsidP="0052537F">
            <w:pPr>
              <w:jc w:val="center"/>
              <w:rPr>
                <w:rFonts w:ascii="Arial Narrow" w:hAnsi="Arial Narrow"/>
              </w:rPr>
            </w:pPr>
          </w:p>
        </w:tc>
        <w:tc>
          <w:tcPr>
            <w:tcW w:w="1106" w:type="dxa"/>
            <w:shd w:val="clear" w:color="auto" w:fill="auto"/>
          </w:tcPr>
          <w:p w14:paraId="16497A95" w14:textId="77777777" w:rsidR="0058014B" w:rsidRPr="002A71BB" w:rsidRDefault="0058014B" w:rsidP="0052537F">
            <w:pPr>
              <w:jc w:val="center"/>
              <w:rPr>
                <w:rFonts w:ascii="Arial Narrow" w:hAnsi="Arial Narrow"/>
              </w:rPr>
            </w:pPr>
          </w:p>
        </w:tc>
        <w:tc>
          <w:tcPr>
            <w:tcW w:w="969" w:type="dxa"/>
            <w:shd w:val="clear" w:color="auto" w:fill="auto"/>
          </w:tcPr>
          <w:p w14:paraId="1BF06645" w14:textId="77777777" w:rsidR="0058014B" w:rsidRPr="002A71BB" w:rsidRDefault="0058014B" w:rsidP="0052537F">
            <w:pPr>
              <w:jc w:val="center"/>
              <w:rPr>
                <w:rFonts w:ascii="Arial Narrow" w:hAnsi="Arial Narrow"/>
              </w:rPr>
            </w:pPr>
          </w:p>
        </w:tc>
        <w:tc>
          <w:tcPr>
            <w:tcW w:w="8988" w:type="dxa"/>
            <w:shd w:val="clear" w:color="auto" w:fill="auto"/>
          </w:tcPr>
          <w:p w14:paraId="70902B1F" w14:textId="77777777" w:rsidR="0058014B" w:rsidRPr="00F26804" w:rsidRDefault="0058014B" w:rsidP="0052537F">
            <w:pPr>
              <w:tabs>
                <w:tab w:val="left" w:pos="1010"/>
              </w:tabs>
              <w:rPr>
                <w:rFonts w:ascii="Arial Narrow" w:hAnsi="Arial Narrow"/>
              </w:rPr>
            </w:pPr>
          </w:p>
        </w:tc>
        <w:tc>
          <w:tcPr>
            <w:tcW w:w="1784" w:type="dxa"/>
          </w:tcPr>
          <w:p w14:paraId="65D33E18" w14:textId="77777777" w:rsidR="0058014B" w:rsidRPr="002A71BB" w:rsidRDefault="0058014B" w:rsidP="0052537F">
            <w:pPr>
              <w:rPr>
                <w:rFonts w:ascii="Arial Narrow" w:hAnsi="Arial Narrow"/>
              </w:rPr>
            </w:pPr>
          </w:p>
        </w:tc>
      </w:tr>
      <w:tr w:rsidR="0058014B" w:rsidRPr="002A71BB" w14:paraId="53D4AA5C" w14:textId="77777777" w:rsidTr="0052537F">
        <w:tc>
          <w:tcPr>
            <w:tcW w:w="1108" w:type="dxa"/>
            <w:shd w:val="clear" w:color="auto" w:fill="auto"/>
          </w:tcPr>
          <w:p w14:paraId="001FCE1D" w14:textId="77777777" w:rsidR="0058014B" w:rsidRPr="002A71BB" w:rsidRDefault="0058014B" w:rsidP="0052537F">
            <w:pPr>
              <w:jc w:val="center"/>
              <w:rPr>
                <w:rFonts w:ascii="Arial Narrow" w:hAnsi="Arial Narrow"/>
              </w:rPr>
            </w:pPr>
          </w:p>
        </w:tc>
        <w:tc>
          <w:tcPr>
            <w:tcW w:w="1580" w:type="dxa"/>
            <w:shd w:val="clear" w:color="auto" w:fill="auto"/>
          </w:tcPr>
          <w:p w14:paraId="5F32D246" w14:textId="77777777" w:rsidR="0058014B" w:rsidRPr="002A71BB" w:rsidRDefault="0058014B" w:rsidP="0052537F">
            <w:pPr>
              <w:jc w:val="center"/>
              <w:rPr>
                <w:rFonts w:ascii="Arial Narrow" w:hAnsi="Arial Narrow"/>
              </w:rPr>
            </w:pPr>
          </w:p>
        </w:tc>
        <w:tc>
          <w:tcPr>
            <w:tcW w:w="1106" w:type="dxa"/>
            <w:shd w:val="clear" w:color="auto" w:fill="auto"/>
          </w:tcPr>
          <w:p w14:paraId="3BB9B9EC" w14:textId="77777777" w:rsidR="0058014B" w:rsidRPr="002A71BB" w:rsidRDefault="0058014B" w:rsidP="0052537F">
            <w:pPr>
              <w:jc w:val="center"/>
              <w:rPr>
                <w:rFonts w:ascii="Arial Narrow" w:hAnsi="Arial Narrow"/>
              </w:rPr>
            </w:pPr>
          </w:p>
        </w:tc>
        <w:tc>
          <w:tcPr>
            <w:tcW w:w="969" w:type="dxa"/>
            <w:shd w:val="clear" w:color="auto" w:fill="auto"/>
          </w:tcPr>
          <w:p w14:paraId="5F1E6993" w14:textId="77777777" w:rsidR="0058014B" w:rsidRPr="002A71BB" w:rsidRDefault="0058014B" w:rsidP="0052537F">
            <w:pPr>
              <w:jc w:val="center"/>
              <w:rPr>
                <w:rFonts w:ascii="Arial Narrow" w:hAnsi="Arial Narrow"/>
              </w:rPr>
            </w:pPr>
          </w:p>
        </w:tc>
        <w:tc>
          <w:tcPr>
            <w:tcW w:w="8988" w:type="dxa"/>
            <w:shd w:val="clear" w:color="auto" w:fill="auto"/>
          </w:tcPr>
          <w:p w14:paraId="2CC51A40" w14:textId="77777777" w:rsidR="0058014B" w:rsidRPr="00F26804" w:rsidRDefault="0058014B" w:rsidP="0052537F">
            <w:pPr>
              <w:tabs>
                <w:tab w:val="left" w:pos="1010"/>
              </w:tabs>
              <w:rPr>
                <w:rFonts w:ascii="Arial Narrow" w:hAnsi="Arial Narrow"/>
              </w:rPr>
            </w:pPr>
          </w:p>
        </w:tc>
        <w:tc>
          <w:tcPr>
            <w:tcW w:w="1784" w:type="dxa"/>
          </w:tcPr>
          <w:p w14:paraId="208CC7AB" w14:textId="77777777" w:rsidR="0058014B" w:rsidRPr="002A71BB" w:rsidRDefault="0058014B" w:rsidP="0052537F">
            <w:pPr>
              <w:rPr>
                <w:rFonts w:ascii="Arial Narrow" w:hAnsi="Arial Narrow"/>
              </w:rPr>
            </w:pPr>
          </w:p>
        </w:tc>
      </w:tr>
      <w:tr w:rsidR="0058014B" w:rsidRPr="002A71BB" w14:paraId="66F238AC" w14:textId="77777777" w:rsidTr="0052537F">
        <w:tc>
          <w:tcPr>
            <w:tcW w:w="1108" w:type="dxa"/>
            <w:shd w:val="clear" w:color="auto" w:fill="auto"/>
          </w:tcPr>
          <w:p w14:paraId="2D6F73E3" w14:textId="77777777" w:rsidR="0058014B" w:rsidRPr="002A71BB" w:rsidRDefault="0058014B" w:rsidP="0052537F">
            <w:pPr>
              <w:jc w:val="center"/>
              <w:rPr>
                <w:rFonts w:ascii="Arial Narrow" w:hAnsi="Arial Narrow"/>
              </w:rPr>
            </w:pPr>
          </w:p>
        </w:tc>
        <w:tc>
          <w:tcPr>
            <w:tcW w:w="1580" w:type="dxa"/>
            <w:shd w:val="clear" w:color="auto" w:fill="auto"/>
          </w:tcPr>
          <w:p w14:paraId="27BD88E8" w14:textId="77777777" w:rsidR="0058014B" w:rsidRPr="002A71BB" w:rsidRDefault="0058014B" w:rsidP="0052537F">
            <w:pPr>
              <w:jc w:val="center"/>
              <w:rPr>
                <w:rFonts w:ascii="Arial Narrow" w:hAnsi="Arial Narrow"/>
              </w:rPr>
            </w:pPr>
          </w:p>
        </w:tc>
        <w:tc>
          <w:tcPr>
            <w:tcW w:w="1106" w:type="dxa"/>
            <w:shd w:val="clear" w:color="auto" w:fill="auto"/>
          </w:tcPr>
          <w:p w14:paraId="2D3A0406" w14:textId="77777777" w:rsidR="0058014B" w:rsidRPr="002A71BB" w:rsidRDefault="0058014B" w:rsidP="0052537F">
            <w:pPr>
              <w:jc w:val="center"/>
              <w:rPr>
                <w:rFonts w:ascii="Arial Narrow" w:hAnsi="Arial Narrow"/>
              </w:rPr>
            </w:pPr>
          </w:p>
        </w:tc>
        <w:tc>
          <w:tcPr>
            <w:tcW w:w="969" w:type="dxa"/>
            <w:shd w:val="clear" w:color="auto" w:fill="auto"/>
          </w:tcPr>
          <w:p w14:paraId="25B9288E" w14:textId="77777777" w:rsidR="0058014B" w:rsidRPr="002A71BB" w:rsidRDefault="0058014B" w:rsidP="0052537F">
            <w:pPr>
              <w:jc w:val="center"/>
              <w:rPr>
                <w:rFonts w:ascii="Arial Narrow" w:hAnsi="Arial Narrow"/>
              </w:rPr>
            </w:pPr>
          </w:p>
        </w:tc>
        <w:tc>
          <w:tcPr>
            <w:tcW w:w="8988" w:type="dxa"/>
            <w:shd w:val="clear" w:color="auto" w:fill="auto"/>
          </w:tcPr>
          <w:p w14:paraId="4B55A946" w14:textId="77777777" w:rsidR="0058014B" w:rsidRPr="00F26804" w:rsidRDefault="0058014B" w:rsidP="0052537F">
            <w:pPr>
              <w:tabs>
                <w:tab w:val="left" w:pos="1010"/>
              </w:tabs>
              <w:rPr>
                <w:rFonts w:ascii="Arial Narrow" w:hAnsi="Arial Narrow"/>
              </w:rPr>
            </w:pPr>
          </w:p>
        </w:tc>
        <w:tc>
          <w:tcPr>
            <w:tcW w:w="1784" w:type="dxa"/>
          </w:tcPr>
          <w:p w14:paraId="304BCC88" w14:textId="77777777" w:rsidR="0058014B" w:rsidRPr="002A71BB" w:rsidRDefault="0058014B" w:rsidP="0052537F">
            <w:pPr>
              <w:rPr>
                <w:rFonts w:ascii="Arial Narrow" w:hAnsi="Arial Narrow"/>
              </w:rPr>
            </w:pPr>
          </w:p>
        </w:tc>
      </w:tr>
      <w:tr w:rsidR="0058014B" w:rsidRPr="002A71BB" w14:paraId="259134D6" w14:textId="77777777" w:rsidTr="0052537F">
        <w:tc>
          <w:tcPr>
            <w:tcW w:w="1108" w:type="dxa"/>
            <w:shd w:val="clear" w:color="auto" w:fill="auto"/>
          </w:tcPr>
          <w:p w14:paraId="30E30578" w14:textId="77777777" w:rsidR="0058014B" w:rsidRPr="002A71BB" w:rsidRDefault="0058014B" w:rsidP="0052537F">
            <w:pPr>
              <w:jc w:val="center"/>
              <w:rPr>
                <w:rFonts w:ascii="Arial Narrow" w:hAnsi="Arial Narrow"/>
              </w:rPr>
            </w:pPr>
          </w:p>
        </w:tc>
        <w:tc>
          <w:tcPr>
            <w:tcW w:w="1580" w:type="dxa"/>
            <w:shd w:val="clear" w:color="auto" w:fill="auto"/>
          </w:tcPr>
          <w:p w14:paraId="1055902F" w14:textId="77777777" w:rsidR="0058014B" w:rsidRPr="002A71BB" w:rsidRDefault="0058014B" w:rsidP="0052537F">
            <w:pPr>
              <w:jc w:val="center"/>
              <w:rPr>
                <w:rFonts w:ascii="Arial Narrow" w:hAnsi="Arial Narrow"/>
              </w:rPr>
            </w:pPr>
          </w:p>
        </w:tc>
        <w:tc>
          <w:tcPr>
            <w:tcW w:w="1106" w:type="dxa"/>
            <w:shd w:val="clear" w:color="auto" w:fill="auto"/>
          </w:tcPr>
          <w:p w14:paraId="3D891F69" w14:textId="77777777" w:rsidR="0058014B" w:rsidRPr="002A71BB" w:rsidRDefault="0058014B" w:rsidP="0052537F">
            <w:pPr>
              <w:jc w:val="center"/>
              <w:rPr>
                <w:rFonts w:ascii="Arial Narrow" w:hAnsi="Arial Narrow"/>
              </w:rPr>
            </w:pPr>
          </w:p>
        </w:tc>
        <w:tc>
          <w:tcPr>
            <w:tcW w:w="969" w:type="dxa"/>
            <w:shd w:val="clear" w:color="auto" w:fill="auto"/>
          </w:tcPr>
          <w:p w14:paraId="5086CBCC" w14:textId="77777777" w:rsidR="0058014B" w:rsidRPr="002A71BB" w:rsidRDefault="0058014B" w:rsidP="0052537F">
            <w:pPr>
              <w:jc w:val="center"/>
              <w:rPr>
                <w:rFonts w:ascii="Arial Narrow" w:hAnsi="Arial Narrow"/>
              </w:rPr>
            </w:pPr>
          </w:p>
        </w:tc>
        <w:tc>
          <w:tcPr>
            <w:tcW w:w="8988" w:type="dxa"/>
            <w:shd w:val="clear" w:color="auto" w:fill="auto"/>
          </w:tcPr>
          <w:p w14:paraId="5E4523FB" w14:textId="77777777" w:rsidR="0058014B" w:rsidRPr="00F26804" w:rsidRDefault="0058014B" w:rsidP="0052537F">
            <w:pPr>
              <w:tabs>
                <w:tab w:val="left" w:pos="1010"/>
              </w:tabs>
              <w:rPr>
                <w:rFonts w:ascii="Arial Narrow" w:hAnsi="Arial Narrow"/>
              </w:rPr>
            </w:pPr>
          </w:p>
        </w:tc>
        <w:tc>
          <w:tcPr>
            <w:tcW w:w="1784" w:type="dxa"/>
          </w:tcPr>
          <w:p w14:paraId="1D8229FB" w14:textId="77777777" w:rsidR="0058014B" w:rsidRPr="002A71BB" w:rsidRDefault="0058014B" w:rsidP="0052537F">
            <w:pPr>
              <w:rPr>
                <w:rFonts w:ascii="Arial Narrow" w:hAnsi="Arial Narrow"/>
              </w:rPr>
            </w:pPr>
          </w:p>
        </w:tc>
      </w:tr>
      <w:tr w:rsidR="0058014B" w:rsidRPr="002A71BB" w14:paraId="0A415F35" w14:textId="77777777" w:rsidTr="0052537F">
        <w:tc>
          <w:tcPr>
            <w:tcW w:w="1108" w:type="dxa"/>
            <w:shd w:val="clear" w:color="auto" w:fill="auto"/>
          </w:tcPr>
          <w:p w14:paraId="6A3C4D1D" w14:textId="77777777" w:rsidR="0058014B" w:rsidRPr="002A71BB" w:rsidRDefault="0058014B" w:rsidP="0052537F">
            <w:pPr>
              <w:jc w:val="center"/>
              <w:rPr>
                <w:rFonts w:ascii="Arial Narrow" w:hAnsi="Arial Narrow"/>
              </w:rPr>
            </w:pPr>
          </w:p>
        </w:tc>
        <w:tc>
          <w:tcPr>
            <w:tcW w:w="1580" w:type="dxa"/>
            <w:shd w:val="clear" w:color="auto" w:fill="auto"/>
          </w:tcPr>
          <w:p w14:paraId="26673BEF" w14:textId="77777777" w:rsidR="0058014B" w:rsidRPr="002A71BB" w:rsidRDefault="0058014B" w:rsidP="0052537F">
            <w:pPr>
              <w:jc w:val="center"/>
              <w:rPr>
                <w:rFonts w:ascii="Arial Narrow" w:hAnsi="Arial Narrow"/>
              </w:rPr>
            </w:pPr>
          </w:p>
        </w:tc>
        <w:tc>
          <w:tcPr>
            <w:tcW w:w="1106" w:type="dxa"/>
            <w:shd w:val="clear" w:color="auto" w:fill="auto"/>
          </w:tcPr>
          <w:p w14:paraId="617316F7" w14:textId="77777777" w:rsidR="0058014B" w:rsidRPr="002A71BB" w:rsidRDefault="0058014B" w:rsidP="0052537F">
            <w:pPr>
              <w:jc w:val="center"/>
              <w:rPr>
                <w:rFonts w:ascii="Arial Narrow" w:hAnsi="Arial Narrow"/>
              </w:rPr>
            </w:pPr>
          </w:p>
        </w:tc>
        <w:tc>
          <w:tcPr>
            <w:tcW w:w="969" w:type="dxa"/>
            <w:shd w:val="clear" w:color="auto" w:fill="auto"/>
          </w:tcPr>
          <w:p w14:paraId="1744E517" w14:textId="77777777" w:rsidR="0058014B" w:rsidRPr="002A71BB" w:rsidRDefault="0058014B" w:rsidP="0052537F">
            <w:pPr>
              <w:jc w:val="center"/>
              <w:rPr>
                <w:rFonts w:ascii="Arial Narrow" w:hAnsi="Arial Narrow"/>
              </w:rPr>
            </w:pPr>
          </w:p>
        </w:tc>
        <w:tc>
          <w:tcPr>
            <w:tcW w:w="8988" w:type="dxa"/>
            <w:shd w:val="clear" w:color="auto" w:fill="auto"/>
          </w:tcPr>
          <w:p w14:paraId="49155149" w14:textId="77777777" w:rsidR="0058014B" w:rsidRPr="00F26804" w:rsidRDefault="0058014B" w:rsidP="0052537F">
            <w:pPr>
              <w:tabs>
                <w:tab w:val="left" w:pos="1010"/>
              </w:tabs>
              <w:rPr>
                <w:rFonts w:ascii="Arial Narrow" w:hAnsi="Arial Narrow"/>
              </w:rPr>
            </w:pPr>
          </w:p>
        </w:tc>
        <w:tc>
          <w:tcPr>
            <w:tcW w:w="1784" w:type="dxa"/>
          </w:tcPr>
          <w:p w14:paraId="51DC449F" w14:textId="77777777" w:rsidR="0058014B" w:rsidRPr="002A71BB" w:rsidRDefault="0058014B" w:rsidP="0052537F">
            <w:pPr>
              <w:rPr>
                <w:rFonts w:ascii="Arial Narrow" w:hAnsi="Arial Narrow"/>
              </w:rPr>
            </w:pPr>
          </w:p>
        </w:tc>
      </w:tr>
      <w:tr w:rsidR="0058014B" w:rsidRPr="002A71BB" w14:paraId="11F7A827" w14:textId="77777777" w:rsidTr="0052537F">
        <w:tc>
          <w:tcPr>
            <w:tcW w:w="1108" w:type="dxa"/>
            <w:shd w:val="clear" w:color="auto" w:fill="auto"/>
          </w:tcPr>
          <w:p w14:paraId="7376177F" w14:textId="77777777" w:rsidR="0058014B" w:rsidRPr="002A71BB" w:rsidRDefault="0058014B" w:rsidP="0052537F">
            <w:pPr>
              <w:jc w:val="center"/>
              <w:rPr>
                <w:rFonts w:ascii="Arial Narrow" w:hAnsi="Arial Narrow"/>
              </w:rPr>
            </w:pPr>
          </w:p>
        </w:tc>
        <w:tc>
          <w:tcPr>
            <w:tcW w:w="1580" w:type="dxa"/>
            <w:shd w:val="clear" w:color="auto" w:fill="auto"/>
          </w:tcPr>
          <w:p w14:paraId="14705CC0" w14:textId="77777777" w:rsidR="0058014B" w:rsidRPr="002A71BB" w:rsidRDefault="0058014B" w:rsidP="0052537F">
            <w:pPr>
              <w:jc w:val="center"/>
              <w:rPr>
                <w:rFonts w:ascii="Arial Narrow" w:hAnsi="Arial Narrow"/>
              </w:rPr>
            </w:pPr>
          </w:p>
        </w:tc>
        <w:tc>
          <w:tcPr>
            <w:tcW w:w="1106" w:type="dxa"/>
            <w:shd w:val="clear" w:color="auto" w:fill="auto"/>
          </w:tcPr>
          <w:p w14:paraId="35A2DDBC" w14:textId="77777777" w:rsidR="0058014B" w:rsidRPr="002A71BB" w:rsidRDefault="0058014B" w:rsidP="0052537F">
            <w:pPr>
              <w:jc w:val="center"/>
              <w:rPr>
                <w:rFonts w:ascii="Arial Narrow" w:hAnsi="Arial Narrow"/>
              </w:rPr>
            </w:pPr>
          </w:p>
        </w:tc>
        <w:tc>
          <w:tcPr>
            <w:tcW w:w="969" w:type="dxa"/>
            <w:shd w:val="clear" w:color="auto" w:fill="auto"/>
          </w:tcPr>
          <w:p w14:paraId="442140AD" w14:textId="77777777" w:rsidR="0058014B" w:rsidRPr="002A71BB" w:rsidRDefault="0058014B" w:rsidP="0052537F">
            <w:pPr>
              <w:jc w:val="center"/>
              <w:rPr>
                <w:rFonts w:ascii="Arial Narrow" w:hAnsi="Arial Narrow"/>
              </w:rPr>
            </w:pPr>
          </w:p>
        </w:tc>
        <w:tc>
          <w:tcPr>
            <w:tcW w:w="8988" w:type="dxa"/>
            <w:shd w:val="clear" w:color="auto" w:fill="auto"/>
          </w:tcPr>
          <w:p w14:paraId="4ABAFC59" w14:textId="77777777" w:rsidR="0058014B" w:rsidRPr="00F26804" w:rsidRDefault="0058014B" w:rsidP="0052537F">
            <w:pPr>
              <w:tabs>
                <w:tab w:val="left" w:pos="1010"/>
              </w:tabs>
              <w:rPr>
                <w:rFonts w:ascii="Arial Narrow" w:hAnsi="Arial Narrow"/>
              </w:rPr>
            </w:pPr>
          </w:p>
        </w:tc>
        <w:tc>
          <w:tcPr>
            <w:tcW w:w="1784" w:type="dxa"/>
          </w:tcPr>
          <w:p w14:paraId="026FB176" w14:textId="77777777" w:rsidR="0058014B" w:rsidRPr="002A71BB" w:rsidRDefault="0058014B" w:rsidP="0052537F">
            <w:pPr>
              <w:rPr>
                <w:rFonts w:ascii="Arial Narrow" w:hAnsi="Arial Narrow"/>
              </w:rPr>
            </w:pPr>
          </w:p>
        </w:tc>
      </w:tr>
      <w:tr w:rsidR="0058014B" w:rsidRPr="002A71BB" w14:paraId="5B5C0F8D" w14:textId="77777777" w:rsidTr="0052537F">
        <w:tc>
          <w:tcPr>
            <w:tcW w:w="1108" w:type="dxa"/>
            <w:shd w:val="clear" w:color="auto" w:fill="auto"/>
          </w:tcPr>
          <w:p w14:paraId="366B6B7D" w14:textId="77777777" w:rsidR="0058014B" w:rsidRPr="002A71BB" w:rsidRDefault="0058014B" w:rsidP="0052537F">
            <w:pPr>
              <w:jc w:val="center"/>
              <w:rPr>
                <w:rFonts w:ascii="Arial Narrow" w:hAnsi="Arial Narrow"/>
              </w:rPr>
            </w:pPr>
          </w:p>
        </w:tc>
        <w:tc>
          <w:tcPr>
            <w:tcW w:w="1580" w:type="dxa"/>
            <w:shd w:val="clear" w:color="auto" w:fill="auto"/>
          </w:tcPr>
          <w:p w14:paraId="520764F7" w14:textId="77777777" w:rsidR="0058014B" w:rsidRPr="002A71BB" w:rsidRDefault="0058014B" w:rsidP="0052537F">
            <w:pPr>
              <w:jc w:val="center"/>
              <w:rPr>
                <w:rFonts w:ascii="Arial Narrow" w:hAnsi="Arial Narrow"/>
              </w:rPr>
            </w:pPr>
          </w:p>
        </w:tc>
        <w:tc>
          <w:tcPr>
            <w:tcW w:w="1106" w:type="dxa"/>
            <w:shd w:val="clear" w:color="auto" w:fill="auto"/>
          </w:tcPr>
          <w:p w14:paraId="00B9274F" w14:textId="77777777" w:rsidR="0058014B" w:rsidRPr="002A71BB" w:rsidRDefault="0058014B" w:rsidP="0052537F">
            <w:pPr>
              <w:jc w:val="center"/>
              <w:rPr>
                <w:rFonts w:ascii="Arial Narrow" w:hAnsi="Arial Narrow"/>
              </w:rPr>
            </w:pPr>
          </w:p>
        </w:tc>
        <w:tc>
          <w:tcPr>
            <w:tcW w:w="969" w:type="dxa"/>
            <w:shd w:val="clear" w:color="auto" w:fill="auto"/>
          </w:tcPr>
          <w:p w14:paraId="5A25B16D" w14:textId="77777777" w:rsidR="0058014B" w:rsidRPr="002A71BB" w:rsidRDefault="0058014B" w:rsidP="0052537F">
            <w:pPr>
              <w:jc w:val="center"/>
              <w:rPr>
                <w:rFonts w:ascii="Arial Narrow" w:hAnsi="Arial Narrow"/>
              </w:rPr>
            </w:pPr>
          </w:p>
        </w:tc>
        <w:tc>
          <w:tcPr>
            <w:tcW w:w="8988" w:type="dxa"/>
            <w:shd w:val="clear" w:color="auto" w:fill="auto"/>
          </w:tcPr>
          <w:p w14:paraId="7314977C" w14:textId="77777777" w:rsidR="0058014B" w:rsidRPr="00F26804" w:rsidRDefault="0058014B" w:rsidP="0052537F">
            <w:pPr>
              <w:tabs>
                <w:tab w:val="left" w:pos="1010"/>
              </w:tabs>
              <w:rPr>
                <w:rFonts w:ascii="Arial Narrow" w:hAnsi="Arial Narrow"/>
              </w:rPr>
            </w:pPr>
          </w:p>
        </w:tc>
        <w:tc>
          <w:tcPr>
            <w:tcW w:w="1784" w:type="dxa"/>
          </w:tcPr>
          <w:p w14:paraId="78046322" w14:textId="77777777" w:rsidR="0058014B" w:rsidRPr="002A71BB" w:rsidRDefault="0058014B" w:rsidP="0052537F">
            <w:pPr>
              <w:rPr>
                <w:rFonts w:ascii="Arial Narrow" w:hAnsi="Arial Narrow"/>
              </w:rPr>
            </w:pPr>
          </w:p>
        </w:tc>
      </w:tr>
      <w:tr w:rsidR="0058014B" w:rsidRPr="002A71BB" w14:paraId="577A2B5B" w14:textId="77777777" w:rsidTr="0052537F">
        <w:tc>
          <w:tcPr>
            <w:tcW w:w="1108" w:type="dxa"/>
            <w:shd w:val="clear" w:color="auto" w:fill="auto"/>
          </w:tcPr>
          <w:p w14:paraId="2B2D88BB" w14:textId="77777777" w:rsidR="0058014B" w:rsidRPr="002A71BB" w:rsidRDefault="0058014B" w:rsidP="0052537F">
            <w:pPr>
              <w:jc w:val="center"/>
              <w:rPr>
                <w:rFonts w:ascii="Arial Narrow" w:hAnsi="Arial Narrow"/>
              </w:rPr>
            </w:pPr>
          </w:p>
        </w:tc>
        <w:tc>
          <w:tcPr>
            <w:tcW w:w="1580" w:type="dxa"/>
            <w:shd w:val="clear" w:color="auto" w:fill="auto"/>
          </w:tcPr>
          <w:p w14:paraId="0CE32FF3" w14:textId="77777777" w:rsidR="0058014B" w:rsidRPr="002A71BB" w:rsidRDefault="0058014B" w:rsidP="0052537F">
            <w:pPr>
              <w:jc w:val="center"/>
              <w:rPr>
                <w:rFonts w:ascii="Arial Narrow" w:hAnsi="Arial Narrow"/>
              </w:rPr>
            </w:pPr>
          </w:p>
        </w:tc>
        <w:tc>
          <w:tcPr>
            <w:tcW w:w="1106" w:type="dxa"/>
            <w:shd w:val="clear" w:color="auto" w:fill="auto"/>
          </w:tcPr>
          <w:p w14:paraId="02B331BB" w14:textId="77777777" w:rsidR="0058014B" w:rsidRPr="002A71BB" w:rsidRDefault="0058014B" w:rsidP="0052537F">
            <w:pPr>
              <w:jc w:val="center"/>
              <w:rPr>
                <w:rFonts w:ascii="Arial Narrow" w:hAnsi="Arial Narrow"/>
              </w:rPr>
            </w:pPr>
          </w:p>
        </w:tc>
        <w:tc>
          <w:tcPr>
            <w:tcW w:w="969" w:type="dxa"/>
            <w:shd w:val="clear" w:color="auto" w:fill="auto"/>
          </w:tcPr>
          <w:p w14:paraId="2F878C1B" w14:textId="77777777" w:rsidR="0058014B" w:rsidRPr="002A71BB" w:rsidRDefault="0058014B" w:rsidP="0052537F">
            <w:pPr>
              <w:jc w:val="center"/>
              <w:rPr>
                <w:rFonts w:ascii="Arial Narrow" w:hAnsi="Arial Narrow"/>
              </w:rPr>
            </w:pPr>
          </w:p>
        </w:tc>
        <w:tc>
          <w:tcPr>
            <w:tcW w:w="8988" w:type="dxa"/>
            <w:shd w:val="clear" w:color="auto" w:fill="auto"/>
          </w:tcPr>
          <w:p w14:paraId="7E16B1FD" w14:textId="77777777" w:rsidR="0058014B" w:rsidRPr="00F26804" w:rsidRDefault="0058014B" w:rsidP="0052537F">
            <w:pPr>
              <w:tabs>
                <w:tab w:val="left" w:pos="1010"/>
              </w:tabs>
              <w:rPr>
                <w:rFonts w:ascii="Arial Narrow" w:hAnsi="Arial Narrow"/>
              </w:rPr>
            </w:pPr>
          </w:p>
        </w:tc>
        <w:tc>
          <w:tcPr>
            <w:tcW w:w="1784" w:type="dxa"/>
          </w:tcPr>
          <w:p w14:paraId="47B72102" w14:textId="77777777" w:rsidR="0058014B" w:rsidRPr="002A71BB" w:rsidRDefault="0058014B" w:rsidP="0052537F">
            <w:pPr>
              <w:rPr>
                <w:rFonts w:ascii="Arial Narrow" w:hAnsi="Arial Narrow"/>
              </w:rPr>
            </w:pPr>
          </w:p>
        </w:tc>
      </w:tr>
      <w:tr w:rsidR="0058014B" w:rsidRPr="002A71BB" w14:paraId="5CB07823" w14:textId="77777777" w:rsidTr="0052537F">
        <w:tc>
          <w:tcPr>
            <w:tcW w:w="1108" w:type="dxa"/>
            <w:shd w:val="clear" w:color="auto" w:fill="auto"/>
          </w:tcPr>
          <w:p w14:paraId="26138158" w14:textId="77777777" w:rsidR="0058014B" w:rsidRPr="002A71BB" w:rsidRDefault="0058014B" w:rsidP="0052537F">
            <w:pPr>
              <w:jc w:val="center"/>
              <w:rPr>
                <w:rFonts w:ascii="Arial Narrow" w:hAnsi="Arial Narrow"/>
              </w:rPr>
            </w:pPr>
          </w:p>
        </w:tc>
        <w:tc>
          <w:tcPr>
            <w:tcW w:w="1580" w:type="dxa"/>
            <w:shd w:val="clear" w:color="auto" w:fill="auto"/>
          </w:tcPr>
          <w:p w14:paraId="5555E59C" w14:textId="77777777" w:rsidR="0058014B" w:rsidRPr="002A71BB" w:rsidRDefault="0058014B" w:rsidP="0052537F">
            <w:pPr>
              <w:jc w:val="center"/>
              <w:rPr>
                <w:rFonts w:ascii="Arial Narrow" w:hAnsi="Arial Narrow"/>
              </w:rPr>
            </w:pPr>
          </w:p>
        </w:tc>
        <w:tc>
          <w:tcPr>
            <w:tcW w:w="1106" w:type="dxa"/>
            <w:shd w:val="clear" w:color="auto" w:fill="auto"/>
          </w:tcPr>
          <w:p w14:paraId="5B5666F0" w14:textId="77777777" w:rsidR="0058014B" w:rsidRPr="002A71BB" w:rsidRDefault="0058014B" w:rsidP="0052537F">
            <w:pPr>
              <w:jc w:val="center"/>
              <w:rPr>
                <w:rFonts w:ascii="Arial Narrow" w:hAnsi="Arial Narrow"/>
              </w:rPr>
            </w:pPr>
          </w:p>
        </w:tc>
        <w:tc>
          <w:tcPr>
            <w:tcW w:w="969" w:type="dxa"/>
            <w:shd w:val="clear" w:color="auto" w:fill="auto"/>
          </w:tcPr>
          <w:p w14:paraId="1CB7FA27" w14:textId="77777777" w:rsidR="0058014B" w:rsidRPr="002A71BB" w:rsidRDefault="0058014B" w:rsidP="0052537F">
            <w:pPr>
              <w:jc w:val="center"/>
              <w:rPr>
                <w:rFonts w:ascii="Arial Narrow" w:hAnsi="Arial Narrow"/>
              </w:rPr>
            </w:pPr>
          </w:p>
        </w:tc>
        <w:tc>
          <w:tcPr>
            <w:tcW w:w="8988" w:type="dxa"/>
            <w:shd w:val="clear" w:color="auto" w:fill="auto"/>
          </w:tcPr>
          <w:p w14:paraId="59047266" w14:textId="77777777" w:rsidR="0058014B" w:rsidRPr="00F26804" w:rsidRDefault="0058014B" w:rsidP="0052537F">
            <w:pPr>
              <w:tabs>
                <w:tab w:val="left" w:pos="1010"/>
              </w:tabs>
              <w:rPr>
                <w:rFonts w:ascii="Arial Narrow" w:hAnsi="Arial Narrow"/>
              </w:rPr>
            </w:pPr>
          </w:p>
        </w:tc>
        <w:tc>
          <w:tcPr>
            <w:tcW w:w="1784" w:type="dxa"/>
          </w:tcPr>
          <w:p w14:paraId="1AA590CB" w14:textId="77777777" w:rsidR="0058014B" w:rsidRPr="002A71BB" w:rsidRDefault="0058014B" w:rsidP="0052537F">
            <w:pPr>
              <w:rPr>
                <w:rFonts w:ascii="Arial Narrow" w:hAnsi="Arial Narrow"/>
              </w:rPr>
            </w:pPr>
          </w:p>
        </w:tc>
      </w:tr>
      <w:tr w:rsidR="0058014B" w:rsidRPr="002A71BB" w14:paraId="605B2AB9" w14:textId="77777777" w:rsidTr="0052537F">
        <w:tc>
          <w:tcPr>
            <w:tcW w:w="1108" w:type="dxa"/>
            <w:shd w:val="clear" w:color="auto" w:fill="auto"/>
          </w:tcPr>
          <w:p w14:paraId="088545EF" w14:textId="77777777" w:rsidR="0058014B" w:rsidRPr="002A71BB" w:rsidRDefault="0058014B" w:rsidP="0052537F">
            <w:pPr>
              <w:jc w:val="center"/>
              <w:rPr>
                <w:rFonts w:ascii="Arial Narrow" w:hAnsi="Arial Narrow"/>
              </w:rPr>
            </w:pPr>
          </w:p>
        </w:tc>
        <w:tc>
          <w:tcPr>
            <w:tcW w:w="1580" w:type="dxa"/>
            <w:shd w:val="clear" w:color="auto" w:fill="auto"/>
          </w:tcPr>
          <w:p w14:paraId="7BD8A149" w14:textId="77777777" w:rsidR="0058014B" w:rsidRPr="002A71BB" w:rsidRDefault="0058014B" w:rsidP="0052537F">
            <w:pPr>
              <w:jc w:val="center"/>
              <w:rPr>
                <w:rFonts w:ascii="Arial Narrow" w:hAnsi="Arial Narrow"/>
              </w:rPr>
            </w:pPr>
          </w:p>
        </w:tc>
        <w:tc>
          <w:tcPr>
            <w:tcW w:w="1106" w:type="dxa"/>
            <w:shd w:val="clear" w:color="auto" w:fill="auto"/>
          </w:tcPr>
          <w:p w14:paraId="40B067F4" w14:textId="77777777" w:rsidR="0058014B" w:rsidRPr="002A71BB" w:rsidRDefault="0058014B" w:rsidP="0052537F">
            <w:pPr>
              <w:jc w:val="center"/>
              <w:rPr>
                <w:rFonts w:ascii="Arial Narrow" w:hAnsi="Arial Narrow"/>
              </w:rPr>
            </w:pPr>
          </w:p>
        </w:tc>
        <w:tc>
          <w:tcPr>
            <w:tcW w:w="969" w:type="dxa"/>
            <w:shd w:val="clear" w:color="auto" w:fill="auto"/>
          </w:tcPr>
          <w:p w14:paraId="4A90CDFD" w14:textId="77777777" w:rsidR="0058014B" w:rsidRPr="002A71BB" w:rsidRDefault="0058014B" w:rsidP="0052537F">
            <w:pPr>
              <w:jc w:val="center"/>
              <w:rPr>
                <w:rFonts w:ascii="Arial Narrow" w:hAnsi="Arial Narrow"/>
              </w:rPr>
            </w:pPr>
          </w:p>
        </w:tc>
        <w:tc>
          <w:tcPr>
            <w:tcW w:w="8988" w:type="dxa"/>
            <w:shd w:val="clear" w:color="auto" w:fill="auto"/>
          </w:tcPr>
          <w:p w14:paraId="303B2E4A" w14:textId="77777777" w:rsidR="0058014B" w:rsidRPr="00F26804" w:rsidRDefault="0058014B" w:rsidP="0052537F">
            <w:pPr>
              <w:tabs>
                <w:tab w:val="left" w:pos="1010"/>
              </w:tabs>
              <w:rPr>
                <w:rFonts w:ascii="Arial Narrow" w:hAnsi="Arial Narrow"/>
              </w:rPr>
            </w:pPr>
          </w:p>
        </w:tc>
        <w:tc>
          <w:tcPr>
            <w:tcW w:w="1784" w:type="dxa"/>
          </w:tcPr>
          <w:p w14:paraId="696B9C61" w14:textId="77777777" w:rsidR="0058014B" w:rsidRPr="002A71BB" w:rsidRDefault="0058014B" w:rsidP="0052537F">
            <w:pPr>
              <w:rPr>
                <w:rFonts w:ascii="Arial Narrow" w:hAnsi="Arial Narrow"/>
              </w:rPr>
            </w:pPr>
          </w:p>
        </w:tc>
      </w:tr>
      <w:tr w:rsidR="0058014B" w:rsidRPr="002A71BB" w14:paraId="37F50A7E" w14:textId="77777777" w:rsidTr="0052537F">
        <w:tc>
          <w:tcPr>
            <w:tcW w:w="1108" w:type="dxa"/>
            <w:shd w:val="clear" w:color="auto" w:fill="auto"/>
          </w:tcPr>
          <w:p w14:paraId="4AA7D6AC" w14:textId="77777777" w:rsidR="0058014B" w:rsidRPr="002A71BB" w:rsidRDefault="0058014B" w:rsidP="0052537F">
            <w:pPr>
              <w:jc w:val="center"/>
              <w:rPr>
                <w:rFonts w:ascii="Arial Narrow" w:hAnsi="Arial Narrow"/>
              </w:rPr>
            </w:pPr>
          </w:p>
        </w:tc>
        <w:tc>
          <w:tcPr>
            <w:tcW w:w="1580" w:type="dxa"/>
            <w:shd w:val="clear" w:color="auto" w:fill="auto"/>
          </w:tcPr>
          <w:p w14:paraId="23E35B67" w14:textId="77777777" w:rsidR="0058014B" w:rsidRPr="002A71BB" w:rsidRDefault="0058014B" w:rsidP="0052537F">
            <w:pPr>
              <w:jc w:val="center"/>
              <w:rPr>
                <w:rFonts w:ascii="Arial Narrow" w:hAnsi="Arial Narrow"/>
              </w:rPr>
            </w:pPr>
          </w:p>
        </w:tc>
        <w:tc>
          <w:tcPr>
            <w:tcW w:w="1106" w:type="dxa"/>
            <w:shd w:val="clear" w:color="auto" w:fill="auto"/>
          </w:tcPr>
          <w:p w14:paraId="64364CDE" w14:textId="77777777" w:rsidR="0058014B" w:rsidRPr="002A71BB" w:rsidRDefault="0058014B" w:rsidP="0052537F">
            <w:pPr>
              <w:jc w:val="center"/>
              <w:rPr>
                <w:rFonts w:ascii="Arial Narrow" w:hAnsi="Arial Narrow"/>
              </w:rPr>
            </w:pPr>
          </w:p>
        </w:tc>
        <w:tc>
          <w:tcPr>
            <w:tcW w:w="969" w:type="dxa"/>
            <w:shd w:val="clear" w:color="auto" w:fill="auto"/>
          </w:tcPr>
          <w:p w14:paraId="122FC14F" w14:textId="77777777" w:rsidR="0058014B" w:rsidRPr="002A71BB" w:rsidRDefault="0058014B" w:rsidP="0052537F">
            <w:pPr>
              <w:jc w:val="center"/>
              <w:rPr>
                <w:rFonts w:ascii="Arial Narrow" w:hAnsi="Arial Narrow"/>
              </w:rPr>
            </w:pPr>
          </w:p>
        </w:tc>
        <w:tc>
          <w:tcPr>
            <w:tcW w:w="8988" w:type="dxa"/>
            <w:shd w:val="clear" w:color="auto" w:fill="auto"/>
          </w:tcPr>
          <w:p w14:paraId="4D17B350" w14:textId="77777777" w:rsidR="0058014B" w:rsidRPr="00F26804" w:rsidRDefault="0058014B" w:rsidP="0052537F">
            <w:pPr>
              <w:tabs>
                <w:tab w:val="left" w:pos="1010"/>
              </w:tabs>
              <w:rPr>
                <w:rFonts w:ascii="Arial Narrow" w:hAnsi="Arial Narrow"/>
              </w:rPr>
            </w:pPr>
          </w:p>
        </w:tc>
        <w:tc>
          <w:tcPr>
            <w:tcW w:w="1784" w:type="dxa"/>
          </w:tcPr>
          <w:p w14:paraId="2146E612" w14:textId="77777777" w:rsidR="0058014B" w:rsidRPr="002A71BB" w:rsidRDefault="0058014B" w:rsidP="0052537F">
            <w:pPr>
              <w:rPr>
                <w:rFonts w:ascii="Arial Narrow" w:hAnsi="Arial Narrow"/>
              </w:rPr>
            </w:pPr>
          </w:p>
        </w:tc>
      </w:tr>
      <w:tr w:rsidR="0058014B" w:rsidRPr="002A71BB" w14:paraId="7522AE97" w14:textId="77777777" w:rsidTr="0052537F">
        <w:tc>
          <w:tcPr>
            <w:tcW w:w="1108" w:type="dxa"/>
            <w:shd w:val="clear" w:color="auto" w:fill="auto"/>
          </w:tcPr>
          <w:p w14:paraId="12FA7C8F" w14:textId="77777777" w:rsidR="0058014B" w:rsidRPr="002A71BB" w:rsidRDefault="0058014B" w:rsidP="0052537F">
            <w:pPr>
              <w:jc w:val="center"/>
              <w:rPr>
                <w:rFonts w:ascii="Arial Narrow" w:hAnsi="Arial Narrow"/>
              </w:rPr>
            </w:pPr>
          </w:p>
        </w:tc>
        <w:tc>
          <w:tcPr>
            <w:tcW w:w="1580" w:type="dxa"/>
            <w:shd w:val="clear" w:color="auto" w:fill="auto"/>
          </w:tcPr>
          <w:p w14:paraId="2E89367E" w14:textId="77777777" w:rsidR="0058014B" w:rsidRPr="002A71BB" w:rsidRDefault="0058014B" w:rsidP="0052537F">
            <w:pPr>
              <w:jc w:val="center"/>
              <w:rPr>
                <w:rFonts w:ascii="Arial Narrow" w:hAnsi="Arial Narrow"/>
              </w:rPr>
            </w:pPr>
          </w:p>
        </w:tc>
        <w:tc>
          <w:tcPr>
            <w:tcW w:w="1106" w:type="dxa"/>
            <w:shd w:val="clear" w:color="auto" w:fill="auto"/>
          </w:tcPr>
          <w:p w14:paraId="60FC509F" w14:textId="77777777" w:rsidR="0058014B" w:rsidRPr="002A71BB" w:rsidRDefault="0058014B" w:rsidP="0052537F">
            <w:pPr>
              <w:jc w:val="center"/>
              <w:rPr>
                <w:rFonts w:ascii="Arial Narrow" w:hAnsi="Arial Narrow"/>
              </w:rPr>
            </w:pPr>
          </w:p>
        </w:tc>
        <w:tc>
          <w:tcPr>
            <w:tcW w:w="969" w:type="dxa"/>
            <w:shd w:val="clear" w:color="auto" w:fill="auto"/>
          </w:tcPr>
          <w:p w14:paraId="4AADBD3A" w14:textId="77777777" w:rsidR="0058014B" w:rsidRPr="002A71BB" w:rsidRDefault="0058014B" w:rsidP="0052537F">
            <w:pPr>
              <w:jc w:val="center"/>
              <w:rPr>
                <w:rFonts w:ascii="Arial Narrow" w:hAnsi="Arial Narrow"/>
              </w:rPr>
            </w:pPr>
          </w:p>
        </w:tc>
        <w:tc>
          <w:tcPr>
            <w:tcW w:w="8988" w:type="dxa"/>
            <w:shd w:val="clear" w:color="auto" w:fill="auto"/>
          </w:tcPr>
          <w:p w14:paraId="06412F45" w14:textId="77777777" w:rsidR="0058014B" w:rsidRPr="00F26804" w:rsidRDefault="0058014B" w:rsidP="0052537F">
            <w:pPr>
              <w:tabs>
                <w:tab w:val="left" w:pos="1010"/>
              </w:tabs>
              <w:rPr>
                <w:rFonts w:ascii="Arial Narrow" w:hAnsi="Arial Narrow"/>
              </w:rPr>
            </w:pPr>
          </w:p>
        </w:tc>
        <w:tc>
          <w:tcPr>
            <w:tcW w:w="1784" w:type="dxa"/>
          </w:tcPr>
          <w:p w14:paraId="0DBF0B57" w14:textId="77777777" w:rsidR="0058014B" w:rsidRPr="002A71BB" w:rsidRDefault="0058014B" w:rsidP="0052537F">
            <w:pPr>
              <w:rPr>
                <w:rFonts w:ascii="Arial Narrow" w:hAnsi="Arial Narrow"/>
              </w:rPr>
            </w:pPr>
          </w:p>
        </w:tc>
      </w:tr>
      <w:tr w:rsidR="0058014B" w:rsidRPr="002A71BB" w14:paraId="011FE7C7" w14:textId="77777777" w:rsidTr="0052537F">
        <w:tc>
          <w:tcPr>
            <w:tcW w:w="1108" w:type="dxa"/>
            <w:shd w:val="clear" w:color="auto" w:fill="auto"/>
          </w:tcPr>
          <w:p w14:paraId="4D644F8B" w14:textId="77777777" w:rsidR="0058014B" w:rsidRPr="002A71BB" w:rsidRDefault="0058014B" w:rsidP="0052537F">
            <w:pPr>
              <w:jc w:val="center"/>
              <w:rPr>
                <w:rFonts w:ascii="Arial Narrow" w:hAnsi="Arial Narrow"/>
              </w:rPr>
            </w:pPr>
          </w:p>
        </w:tc>
        <w:tc>
          <w:tcPr>
            <w:tcW w:w="1580" w:type="dxa"/>
            <w:shd w:val="clear" w:color="auto" w:fill="auto"/>
          </w:tcPr>
          <w:p w14:paraId="1C4C6C6D" w14:textId="77777777" w:rsidR="0058014B" w:rsidRPr="002A71BB" w:rsidRDefault="0058014B" w:rsidP="0052537F">
            <w:pPr>
              <w:jc w:val="center"/>
              <w:rPr>
                <w:rFonts w:ascii="Arial Narrow" w:hAnsi="Arial Narrow"/>
              </w:rPr>
            </w:pPr>
          </w:p>
        </w:tc>
        <w:tc>
          <w:tcPr>
            <w:tcW w:w="1106" w:type="dxa"/>
            <w:shd w:val="clear" w:color="auto" w:fill="auto"/>
          </w:tcPr>
          <w:p w14:paraId="3AE85EC6" w14:textId="77777777" w:rsidR="0058014B" w:rsidRPr="002A71BB" w:rsidRDefault="0058014B" w:rsidP="0052537F">
            <w:pPr>
              <w:jc w:val="center"/>
              <w:rPr>
                <w:rFonts w:ascii="Arial Narrow" w:hAnsi="Arial Narrow"/>
              </w:rPr>
            </w:pPr>
          </w:p>
        </w:tc>
        <w:tc>
          <w:tcPr>
            <w:tcW w:w="969" w:type="dxa"/>
            <w:shd w:val="clear" w:color="auto" w:fill="auto"/>
          </w:tcPr>
          <w:p w14:paraId="7F88AF36" w14:textId="77777777" w:rsidR="0058014B" w:rsidRPr="002A71BB" w:rsidRDefault="0058014B" w:rsidP="0052537F">
            <w:pPr>
              <w:jc w:val="center"/>
              <w:rPr>
                <w:rFonts w:ascii="Arial Narrow" w:hAnsi="Arial Narrow"/>
              </w:rPr>
            </w:pPr>
          </w:p>
        </w:tc>
        <w:tc>
          <w:tcPr>
            <w:tcW w:w="8988" w:type="dxa"/>
            <w:shd w:val="clear" w:color="auto" w:fill="auto"/>
          </w:tcPr>
          <w:p w14:paraId="39B6B04A" w14:textId="77777777" w:rsidR="0058014B" w:rsidRPr="00F26804" w:rsidRDefault="0058014B" w:rsidP="0052537F">
            <w:pPr>
              <w:tabs>
                <w:tab w:val="left" w:pos="1010"/>
              </w:tabs>
              <w:rPr>
                <w:rFonts w:ascii="Arial Narrow" w:hAnsi="Arial Narrow"/>
              </w:rPr>
            </w:pPr>
          </w:p>
        </w:tc>
        <w:tc>
          <w:tcPr>
            <w:tcW w:w="1784" w:type="dxa"/>
          </w:tcPr>
          <w:p w14:paraId="3095E285" w14:textId="77777777" w:rsidR="0058014B" w:rsidRPr="002A71BB" w:rsidRDefault="0058014B" w:rsidP="0052537F">
            <w:pPr>
              <w:rPr>
                <w:rFonts w:ascii="Arial Narrow" w:hAnsi="Arial Narrow"/>
              </w:rPr>
            </w:pPr>
          </w:p>
        </w:tc>
      </w:tr>
      <w:tr w:rsidR="0058014B" w:rsidRPr="002A71BB" w14:paraId="0170F96A" w14:textId="77777777" w:rsidTr="0052537F">
        <w:tc>
          <w:tcPr>
            <w:tcW w:w="1108" w:type="dxa"/>
            <w:shd w:val="clear" w:color="auto" w:fill="auto"/>
          </w:tcPr>
          <w:p w14:paraId="3B85CB8B" w14:textId="77777777" w:rsidR="0058014B" w:rsidRPr="002A71BB" w:rsidRDefault="0058014B" w:rsidP="0052537F">
            <w:pPr>
              <w:jc w:val="center"/>
              <w:rPr>
                <w:rFonts w:ascii="Arial Narrow" w:hAnsi="Arial Narrow"/>
              </w:rPr>
            </w:pPr>
          </w:p>
        </w:tc>
        <w:tc>
          <w:tcPr>
            <w:tcW w:w="1580" w:type="dxa"/>
            <w:shd w:val="clear" w:color="auto" w:fill="auto"/>
          </w:tcPr>
          <w:p w14:paraId="16DE756E" w14:textId="77777777" w:rsidR="0058014B" w:rsidRPr="002A71BB" w:rsidRDefault="0058014B" w:rsidP="0052537F">
            <w:pPr>
              <w:jc w:val="center"/>
              <w:rPr>
                <w:rFonts w:ascii="Arial Narrow" w:hAnsi="Arial Narrow"/>
              </w:rPr>
            </w:pPr>
          </w:p>
        </w:tc>
        <w:tc>
          <w:tcPr>
            <w:tcW w:w="1106" w:type="dxa"/>
            <w:shd w:val="clear" w:color="auto" w:fill="auto"/>
          </w:tcPr>
          <w:p w14:paraId="6F4BBFF2" w14:textId="77777777" w:rsidR="0058014B" w:rsidRPr="002A71BB" w:rsidRDefault="0058014B" w:rsidP="0052537F">
            <w:pPr>
              <w:jc w:val="center"/>
              <w:rPr>
                <w:rFonts w:ascii="Arial Narrow" w:hAnsi="Arial Narrow"/>
              </w:rPr>
            </w:pPr>
          </w:p>
        </w:tc>
        <w:tc>
          <w:tcPr>
            <w:tcW w:w="969" w:type="dxa"/>
            <w:shd w:val="clear" w:color="auto" w:fill="auto"/>
          </w:tcPr>
          <w:p w14:paraId="480F8F97" w14:textId="77777777" w:rsidR="0058014B" w:rsidRPr="002A71BB" w:rsidRDefault="0058014B" w:rsidP="0052537F">
            <w:pPr>
              <w:jc w:val="center"/>
              <w:rPr>
                <w:rFonts w:ascii="Arial Narrow" w:hAnsi="Arial Narrow"/>
              </w:rPr>
            </w:pPr>
          </w:p>
        </w:tc>
        <w:tc>
          <w:tcPr>
            <w:tcW w:w="8988" w:type="dxa"/>
            <w:shd w:val="clear" w:color="auto" w:fill="auto"/>
          </w:tcPr>
          <w:p w14:paraId="18046442" w14:textId="77777777" w:rsidR="0058014B" w:rsidRPr="00F26804" w:rsidRDefault="0058014B" w:rsidP="0052537F">
            <w:pPr>
              <w:tabs>
                <w:tab w:val="left" w:pos="1010"/>
              </w:tabs>
              <w:rPr>
                <w:rFonts w:ascii="Arial Narrow" w:hAnsi="Arial Narrow"/>
              </w:rPr>
            </w:pPr>
          </w:p>
        </w:tc>
        <w:tc>
          <w:tcPr>
            <w:tcW w:w="1784" w:type="dxa"/>
          </w:tcPr>
          <w:p w14:paraId="7B86E7A1" w14:textId="77777777" w:rsidR="0058014B" w:rsidRPr="002A71BB" w:rsidRDefault="0058014B" w:rsidP="0052537F">
            <w:pPr>
              <w:rPr>
                <w:rFonts w:ascii="Arial Narrow" w:hAnsi="Arial Narrow"/>
              </w:rPr>
            </w:pPr>
          </w:p>
        </w:tc>
      </w:tr>
      <w:tr w:rsidR="0058014B" w:rsidRPr="002A71BB" w14:paraId="45CE5E64" w14:textId="77777777" w:rsidTr="0052537F">
        <w:tc>
          <w:tcPr>
            <w:tcW w:w="1108" w:type="dxa"/>
            <w:shd w:val="clear" w:color="auto" w:fill="auto"/>
          </w:tcPr>
          <w:p w14:paraId="2765D34F" w14:textId="77777777" w:rsidR="0058014B" w:rsidRPr="002A71BB" w:rsidRDefault="0058014B" w:rsidP="0052537F">
            <w:pPr>
              <w:jc w:val="center"/>
              <w:rPr>
                <w:rFonts w:ascii="Arial Narrow" w:hAnsi="Arial Narrow"/>
              </w:rPr>
            </w:pPr>
          </w:p>
        </w:tc>
        <w:tc>
          <w:tcPr>
            <w:tcW w:w="1580" w:type="dxa"/>
            <w:shd w:val="clear" w:color="auto" w:fill="auto"/>
          </w:tcPr>
          <w:p w14:paraId="0868409D" w14:textId="77777777" w:rsidR="0058014B" w:rsidRPr="002A71BB" w:rsidRDefault="0058014B" w:rsidP="0052537F">
            <w:pPr>
              <w:jc w:val="center"/>
              <w:rPr>
                <w:rFonts w:ascii="Arial Narrow" w:hAnsi="Arial Narrow"/>
              </w:rPr>
            </w:pPr>
          </w:p>
        </w:tc>
        <w:tc>
          <w:tcPr>
            <w:tcW w:w="1106" w:type="dxa"/>
            <w:shd w:val="clear" w:color="auto" w:fill="auto"/>
          </w:tcPr>
          <w:p w14:paraId="22838261" w14:textId="77777777" w:rsidR="0058014B" w:rsidRPr="002A71BB" w:rsidRDefault="0058014B" w:rsidP="0052537F">
            <w:pPr>
              <w:jc w:val="center"/>
              <w:rPr>
                <w:rFonts w:ascii="Arial Narrow" w:hAnsi="Arial Narrow"/>
              </w:rPr>
            </w:pPr>
          </w:p>
        </w:tc>
        <w:tc>
          <w:tcPr>
            <w:tcW w:w="969" w:type="dxa"/>
            <w:shd w:val="clear" w:color="auto" w:fill="auto"/>
          </w:tcPr>
          <w:p w14:paraId="2A2D97AF" w14:textId="77777777" w:rsidR="0058014B" w:rsidRPr="002A71BB" w:rsidRDefault="0058014B" w:rsidP="0052537F">
            <w:pPr>
              <w:jc w:val="center"/>
              <w:rPr>
                <w:rFonts w:ascii="Arial Narrow" w:hAnsi="Arial Narrow"/>
              </w:rPr>
            </w:pPr>
          </w:p>
        </w:tc>
        <w:tc>
          <w:tcPr>
            <w:tcW w:w="8988" w:type="dxa"/>
            <w:shd w:val="clear" w:color="auto" w:fill="auto"/>
          </w:tcPr>
          <w:p w14:paraId="3220E340" w14:textId="77777777" w:rsidR="0058014B" w:rsidRPr="00F26804" w:rsidRDefault="0058014B" w:rsidP="0052537F">
            <w:pPr>
              <w:tabs>
                <w:tab w:val="left" w:pos="1010"/>
              </w:tabs>
              <w:rPr>
                <w:rFonts w:ascii="Arial Narrow" w:hAnsi="Arial Narrow"/>
              </w:rPr>
            </w:pPr>
          </w:p>
        </w:tc>
        <w:tc>
          <w:tcPr>
            <w:tcW w:w="1784" w:type="dxa"/>
          </w:tcPr>
          <w:p w14:paraId="32BADD73" w14:textId="77777777" w:rsidR="0058014B" w:rsidRPr="002A71BB" w:rsidRDefault="0058014B" w:rsidP="0052537F">
            <w:pPr>
              <w:rPr>
                <w:rFonts w:ascii="Arial Narrow" w:hAnsi="Arial Narrow"/>
              </w:rPr>
            </w:pPr>
          </w:p>
        </w:tc>
      </w:tr>
      <w:tr w:rsidR="0058014B" w:rsidRPr="002A71BB" w14:paraId="2E878884" w14:textId="77777777" w:rsidTr="0052537F">
        <w:tc>
          <w:tcPr>
            <w:tcW w:w="1108" w:type="dxa"/>
            <w:shd w:val="clear" w:color="auto" w:fill="auto"/>
          </w:tcPr>
          <w:p w14:paraId="7EE1AB98" w14:textId="77777777" w:rsidR="0058014B" w:rsidRPr="002A71BB" w:rsidRDefault="0058014B" w:rsidP="0052537F">
            <w:pPr>
              <w:jc w:val="center"/>
              <w:rPr>
                <w:rFonts w:ascii="Arial Narrow" w:hAnsi="Arial Narrow"/>
              </w:rPr>
            </w:pPr>
          </w:p>
        </w:tc>
        <w:tc>
          <w:tcPr>
            <w:tcW w:w="1580" w:type="dxa"/>
            <w:shd w:val="clear" w:color="auto" w:fill="auto"/>
          </w:tcPr>
          <w:p w14:paraId="3280E466" w14:textId="77777777" w:rsidR="0058014B" w:rsidRPr="002A71BB" w:rsidRDefault="0058014B" w:rsidP="0052537F">
            <w:pPr>
              <w:jc w:val="center"/>
              <w:rPr>
                <w:rFonts w:ascii="Arial Narrow" w:hAnsi="Arial Narrow"/>
              </w:rPr>
            </w:pPr>
          </w:p>
        </w:tc>
        <w:tc>
          <w:tcPr>
            <w:tcW w:w="1106" w:type="dxa"/>
            <w:shd w:val="clear" w:color="auto" w:fill="auto"/>
          </w:tcPr>
          <w:p w14:paraId="15C6F267" w14:textId="77777777" w:rsidR="0058014B" w:rsidRPr="002A71BB" w:rsidRDefault="0058014B" w:rsidP="0052537F">
            <w:pPr>
              <w:jc w:val="center"/>
              <w:rPr>
                <w:rFonts w:ascii="Arial Narrow" w:hAnsi="Arial Narrow"/>
              </w:rPr>
            </w:pPr>
          </w:p>
        </w:tc>
        <w:tc>
          <w:tcPr>
            <w:tcW w:w="969" w:type="dxa"/>
            <w:shd w:val="clear" w:color="auto" w:fill="auto"/>
          </w:tcPr>
          <w:p w14:paraId="0C4E08A0" w14:textId="77777777" w:rsidR="0058014B" w:rsidRPr="002A71BB" w:rsidRDefault="0058014B" w:rsidP="0052537F">
            <w:pPr>
              <w:jc w:val="center"/>
              <w:rPr>
                <w:rFonts w:ascii="Arial Narrow" w:hAnsi="Arial Narrow"/>
              </w:rPr>
            </w:pPr>
          </w:p>
        </w:tc>
        <w:tc>
          <w:tcPr>
            <w:tcW w:w="8988" w:type="dxa"/>
            <w:shd w:val="clear" w:color="auto" w:fill="auto"/>
          </w:tcPr>
          <w:p w14:paraId="28ADA63D" w14:textId="77777777" w:rsidR="0058014B" w:rsidRPr="00F26804" w:rsidRDefault="0058014B" w:rsidP="0052537F">
            <w:pPr>
              <w:tabs>
                <w:tab w:val="left" w:pos="1010"/>
              </w:tabs>
              <w:rPr>
                <w:rFonts w:ascii="Arial Narrow" w:hAnsi="Arial Narrow"/>
              </w:rPr>
            </w:pPr>
          </w:p>
        </w:tc>
        <w:tc>
          <w:tcPr>
            <w:tcW w:w="1784" w:type="dxa"/>
          </w:tcPr>
          <w:p w14:paraId="28CF29E9" w14:textId="77777777" w:rsidR="0058014B" w:rsidRPr="002A71BB" w:rsidRDefault="0058014B" w:rsidP="0052537F">
            <w:pPr>
              <w:rPr>
                <w:rFonts w:ascii="Arial Narrow" w:hAnsi="Arial Narrow"/>
              </w:rPr>
            </w:pPr>
          </w:p>
        </w:tc>
      </w:tr>
      <w:tr w:rsidR="0058014B" w:rsidRPr="002A71BB" w14:paraId="362F47EE" w14:textId="77777777" w:rsidTr="0052537F">
        <w:tc>
          <w:tcPr>
            <w:tcW w:w="1108" w:type="dxa"/>
            <w:shd w:val="clear" w:color="auto" w:fill="auto"/>
          </w:tcPr>
          <w:p w14:paraId="1F6D226A" w14:textId="77777777" w:rsidR="0058014B" w:rsidRPr="002A71BB" w:rsidRDefault="0058014B" w:rsidP="0052537F">
            <w:pPr>
              <w:jc w:val="center"/>
              <w:rPr>
                <w:rFonts w:ascii="Arial Narrow" w:hAnsi="Arial Narrow"/>
              </w:rPr>
            </w:pPr>
          </w:p>
        </w:tc>
        <w:tc>
          <w:tcPr>
            <w:tcW w:w="1580" w:type="dxa"/>
            <w:shd w:val="clear" w:color="auto" w:fill="auto"/>
          </w:tcPr>
          <w:p w14:paraId="38CE045D" w14:textId="77777777" w:rsidR="0058014B" w:rsidRPr="002A71BB" w:rsidRDefault="0058014B" w:rsidP="0052537F">
            <w:pPr>
              <w:jc w:val="center"/>
              <w:rPr>
                <w:rFonts w:ascii="Arial Narrow" w:hAnsi="Arial Narrow"/>
              </w:rPr>
            </w:pPr>
          </w:p>
        </w:tc>
        <w:tc>
          <w:tcPr>
            <w:tcW w:w="1106" w:type="dxa"/>
            <w:shd w:val="clear" w:color="auto" w:fill="auto"/>
          </w:tcPr>
          <w:p w14:paraId="528A450B" w14:textId="77777777" w:rsidR="0058014B" w:rsidRPr="002A71BB" w:rsidRDefault="0058014B" w:rsidP="0052537F">
            <w:pPr>
              <w:jc w:val="center"/>
              <w:rPr>
                <w:rFonts w:ascii="Arial Narrow" w:hAnsi="Arial Narrow"/>
              </w:rPr>
            </w:pPr>
          </w:p>
        </w:tc>
        <w:tc>
          <w:tcPr>
            <w:tcW w:w="969" w:type="dxa"/>
            <w:shd w:val="clear" w:color="auto" w:fill="auto"/>
          </w:tcPr>
          <w:p w14:paraId="1D8787FF" w14:textId="77777777" w:rsidR="0058014B" w:rsidRPr="002A71BB" w:rsidRDefault="0058014B" w:rsidP="0052537F">
            <w:pPr>
              <w:jc w:val="center"/>
              <w:rPr>
                <w:rFonts w:ascii="Arial Narrow" w:hAnsi="Arial Narrow"/>
              </w:rPr>
            </w:pPr>
          </w:p>
        </w:tc>
        <w:tc>
          <w:tcPr>
            <w:tcW w:w="8988" w:type="dxa"/>
            <w:shd w:val="clear" w:color="auto" w:fill="auto"/>
          </w:tcPr>
          <w:p w14:paraId="737902AC" w14:textId="77777777" w:rsidR="0058014B" w:rsidRPr="00F26804" w:rsidRDefault="0058014B" w:rsidP="0052537F">
            <w:pPr>
              <w:tabs>
                <w:tab w:val="left" w:pos="1010"/>
              </w:tabs>
              <w:rPr>
                <w:rFonts w:ascii="Arial Narrow" w:hAnsi="Arial Narrow"/>
              </w:rPr>
            </w:pPr>
          </w:p>
        </w:tc>
        <w:tc>
          <w:tcPr>
            <w:tcW w:w="1784" w:type="dxa"/>
          </w:tcPr>
          <w:p w14:paraId="046873CE" w14:textId="77777777" w:rsidR="0058014B" w:rsidRPr="002A71BB" w:rsidRDefault="0058014B" w:rsidP="0052537F">
            <w:pPr>
              <w:rPr>
                <w:rFonts w:ascii="Arial Narrow" w:hAnsi="Arial Narrow"/>
              </w:rPr>
            </w:pPr>
          </w:p>
        </w:tc>
      </w:tr>
      <w:tr w:rsidR="0058014B" w:rsidRPr="002A71BB" w14:paraId="76595641" w14:textId="77777777" w:rsidTr="0052537F">
        <w:tc>
          <w:tcPr>
            <w:tcW w:w="1108" w:type="dxa"/>
            <w:shd w:val="clear" w:color="auto" w:fill="auto"/>
          </w:tcPr>
          <w:p w14:paraId="5A2D7ACF" w14:textId="77777777" w:rsidR="0058014B" w:rsidRPr="002A71BB" w:rsidRDefault="0058014B" w:rsidP="0052537F">
            <w:pPr>
              <w:jc w:val="center"/>
              <w:rPr>
                <w:rFonts w:ascii="Arial Narrow" w:hAnsi="Arial Narrow"/>
              </w:rPr>
            </w:pPr>
          </w:p>
        </w:tc>
        <w:tc>
          <w:tcPr>
            <w:tcW w:w="1580" w:type="dxa"/>
            <w:shd w:val="clear" w:color="auto" w:fill="auto"/>
          </w:tcPr>
          <w:p w14:paraId="1DCD2EA5" w14:textId="77777777" w:rsidR="0058014B" w:rsidRPr="002A71BB" w:rsidRDefault="0058014B" w:rsidP="0052537F">
            <w:pPr>
              <w:jc w:val="center"/>
              <w:rPr>
                <w:rFonts w:ascii="Arial Narrow" w:hAnsi="Arial Narrow"/>
              </w:rPr>
            </w:pPr>
          </w:p>
        </w:tc>
        <w:tc>
          <w:tcPr>
            <w:tcW w:w="1106" w:type="dxa"/>
            <w:shd w:val="clear" w:color="auto" w:fill="auto"/>
          </w:tcPr>
          <w:p w14:paraId="63832271" w14:textId="77777777" w:rsidR="0058014B" w:rsidRPr="002A71BB" w:rsidRDefault="0058014B" w:rsidP="0052537F">
            <w:pPr>
              <w:jc w:val="center"/>
              <w:rPr>
                <w:rFonts w:ascii="Arial Narrow" w:hAnsi="Arial Narrow"/>
              </w:rPr>
            </w:pPr>
          </w:p>
        </w:tc>
        <w:tc>
          <w:tcPr>
            <w:tcW w:w="969" w:type="dxa"/>
            <w:shd w:val="clear" w:color="auto" w:fill="auto"/>
          </w:tcPr>
          <w:p w14:paraId="38CD333A" w14:textId="77777777" w:rsidR="0058014B" w:rsidRPr="002A71BB" w:rsidRDefault="0058014B" w:rsidP="0052537F">
            <w:pPr>
              <w:jc w:val="center"/>
              <w:rPr>
                <w:rFonts w:ascii="Arial Narrow" w:hAnsi="Arial Narrow"/>
              </w:rPr>
            </w:pPr>
          </w:p>
        </w:tc>
        <w:tc>
          <w:tcPr>
            <w:tcW w:w="8988" w:type="dxa"/>
            <w:shd w:val="clear" w:color="auto" w:fill="auto"/>
          </w:tcPr>
          <w:p w14:paraId="3332FA4F" w14:textId="77777777" w:rsidR="0058014B" w:rsidRPr="00F26804" w:rsidRDefault="0058014B" w:rsidP="0052537F">
            <w:pPr>
              <w:tabs>
                <w:tab w:val="left" w:pos="1010"/>
              </w:tabs>
              <w:rPr>
                <w:rFonts w:ascii="Arial Narrow" w:hAnsi="Arial Narrow"/>
              </w:rPr>
            </w:pPr>
          </w:p>
        </w:tc>
        <w:tc>
          <w:tcPr>
            <w:tcW w:w="1784" w:type="dxa"/>
          </w:tcPr>
          <w:p w14:paraId="45B9720E" w14:textId="77777777" w:rsidR="0058014B" w:rsidRPr="002A71BB" w:rsidRDefault="0058014B" w:rsidP="0052537F">
            <w:pPr>
              <w:rPr>
                <w:rFonts w:ascii="Arial Narrow" w:hAnsi="Arial Narrow"/>
              </w:rPr>
            </w:pPr>
          </w:p>
        </w:tc>
      </w:tr>
      <w:tr w:rsidR="0058014B" w:rsidRPr="002A71BB" w14:paraId="0DDF923D" w14:textId="77777777" w:rsidTr="0052537F">
        <w:tc>
          <w:tcPr>
            <w:tcW w:w="1108" w:type="dxa"/>
            <w:shd w:val="clear" w:color="auto" w:fill="auto"/>
          </w:tcPr>
          <w:p w14:paraId="3E651499" w14:textId="77777777" w:rsidR="0058014B" w:rsidRPr="002A71BB" w:rsidRDefault="0058014B" w:rsidP="0052537F">
            <w:pPr>
              <w:jc w:val="center"/>
              <w:rPr>
                <w:rFonts w:ascii="Arial Narrow" w:hAnsi="Arial Narrow"/>
              </w:rPr>
            </w:pPr>
          </w:p>
        </w:tc>
        <w:tc>
          <w:tcPr>
            <w:tcW w:w="1580" w:type="dxa"/>
            <w:shd w:val="clear" w:color="auto" w:fill="auto"/>
          </w:tcPr>
          <w:p w14:paraId="46D4099F" w14:textId="77777777" w:rsidR="0058014B" w:rsidRPr="002A71BB" w:rsidRDefault="0058014B" w:rsidP="0052537F">
            <w:pPr>
              <w:jc w:val="center"/>
              <w:rPr>
                <w:rFonts w:ascii="Arial Narrow" w:hAnsi="Arial Narrow"/>
              </w:rPr>
            </w:pPr>
          </w:p>
        </w:tc>
        <w:tc>
          <w:tcPr>
            <w:tcW w:w="1106" w:type="dxa"/>
            <w:shd w:val="clear" w:color="auto" w:fill="auto"/>
          </w:tcPr>
          <w:p w14:paraId="4F820302" w14:textId="77777777" w:rsidR="0058014B" w:rsidRPr="002A71BB" w:rsidRDefault="0058014B" w:rsidP="0052537F">
            <w:pPr>
              <w:jc w:val="center"/>
              <w:rPr>
                <w:rFonts w:ascii="Arial Narrow" w:hAnsi="Arial Narrow"/>
              </w:rPr>
            </w:pPr>
          </w:p>
        </w:tc>
        <w:tc>
          <w:tcPr>
            <w:tcW w:w="969" w:type="dxa"/>
            <w:shd w:val="clear" w:color="auto" w:fill="auto"/>
          </w:tcPr>
          <w:p w14:paraId="49BA534B" w14:textId="77777777" w:rsidR="0058014B" w:rsidRPr="002A71BB" w:rsidRDefault="0058014B" w:rsidP="0052537F">
            <w:pPr>
              <w:jc w:val="center"/>
              <w:rPr>
                <w:rFonts w:ascii="Arial Narrow" w:hAnsi="Arial Narrow"/>
              </w:rPr>
            </w:pPr>
          </w:p>
        </w:tc>
        <w:tc>
          <w:tcPr>
            <w:tcW w:w="8988" w:type="dxa"/>
            <w:shd w:val="clear" w:color="auto" w:fill="auto"/>
          </w:tcPr>
          <w:p w14:paraId="0C1A4FD9" w14:textId="77777777" w:rsidR="0058014B" w:rsidRPr="00F26804" w:rsidRDefault="0058014B" w:rsidP="0052537F">
            <w:pPr>
              <w:tabs>
                <w:tab w:val="left" w:pos="1010"/>
              </w:tabs>
              <w:rPr>
                <w:rFonts w:ascii="Arial Narrow" w:hAnsi="Arial Narrow"/>
              </w:rPr>
            </w:pPr>
          </w:p>
        </w:tc>
        <w:tc>
          <w:tcPr>
            <w:tcW w:w="1784" w:type="dxa"/>
          </w:tcPr>
          <w:p w14:paraId="6875E503" w14:textId="77777777" w:rsidR="0058014B" w:rsidRPr="002A71BB" w:rsidRDefault="0058014B" w:rsidP="0052537F">
            <w:pPr>
              <w:rPr>
                <w:rFonts w:ascii="Arial Narrow" w:hAnsi="Arial Narrow"/>
              </w:rPr>
            </w:pPr>
          </w:p>
        </w:tc>
      </w:tr>
      <w:tr w:rsidR="0058014B" w:rsidRPr="002A71BB" w14:paraId="3DB9B735" w14:textId="77777777" w:rsidTr="0052537F">
        <w:tc>
          <w:tcPr>
            <w:tcW w:w="1108" w:type="dxa"/>
            <w:shd w:val="clear" w:color="auto" w:fill="auto"/>
          </w:tcPr>
          <w:p w14:paraId="7FBA0216" w14:textId="77777777" w:rsidR="0058014B" w:rsidRPr="002A71BB" w:rsidRDefault="0058014B" w:rsidP="0052537F">
            <w:pPr>
              <w:jc w:val="center"/>
              <w:rPr>
                <w:rFonts w:ascii="Arial Narrow" w:hAnsi="Arial Narrow"/>
              </w:rPr>
            </w:pPr>
          </w:p>
        </w:tc>
        <w:tc>
          <w:tcPr>
            <w:tcW w:w="1580" w:type="dxa"/>
            <w:shd w:val="clear" w:color="auto" w:fill="auto"/>
          </w:tcPr>
          <w:p w14:paraId="1DEF0A65" w14:textId="77777777" w:rsidR="0058014B" w:rsidRPr="002A71BB" w:rsidRDefault="0058014B" w:rsidP="0052537F">
            <w:pPr>
              <w:jc w:val="center"/>
              <w:rPr>
                <w:rFonts w:ascii="Arial Narrow" w:hAnsi="Arial Narrow"/>
              </w:rPr>
            </w:pPr>
          </w:p>
        </w:tc>
        <w:tc>
          <w:tcPr>
            <w:tcW w:w="1106" w:type="dxa"/>
            <w:shd w:val="clear" w:color="auto" w:fill="auto"/>
          </w:tcPr>
          <w:p w14:paraId="766E76AA" w14:textId="77777777" w:rsidR="0058014B" w:rsidRPr="002A71BB" w:rsidRDefault="0058014B" w:rsidP="0052537F">
            <w:pPr>
              <w:jc w:val="center"/>
              <w:rPr>
                <w:rFonts w:ascii="Arial Narrow" w:hAnsi="Arial Narrow"/>
              </w:rPr>
            </w:pPr>
          </w:p>
        </w:tc>
        <w:tc>
          <w:tcPr>
            <w:tcW w:w="969" w:type="dxa"/>
            <w:shd w:val="clear" w:color="auto" w:fill="auto"/>
          </w:tcPr>
          <w:p w14:paraId="06CB5DE2" w14:textId="77777777" w:rsidR="0058014B" w:rsidRPr="002A71BB" w:rsidRDefault="0058014B" w:rsidP="0052537F">
            <w:pPr>
              <w:jc w:val="center"/>
              <w:rPr>
                <w:rFonts w:ascii="Arial Narrow" w:hAnsi="Arial Narrow"/>
              </w:rPr>
            </w:pPr>
          </w:p>
        </w:tc>
        <w:tc>
          <w:tcPr>
            <w:tcW w:w="8988" w:type="dxa"/>
            <w:shd w:val="clear" w:color="auto" w:fill="auto"/>
          </w:tcPr>
          <w:p w14:paraId="42DD5FF9" w14:textId="77777777" w:rsidR="0058014B" w:rsidRPr="00F26804" w:rsidRDefault="0058014B" w:rsidP="0052537F">
            <w:pPr>
              <w:tabs>
                <w:tab w:val="left" w:pos="1010"/>
              </w:tabs>
              <w:rPr>
                <w:rFonts w:ascii="Arial Narrow" w:hAnsi="Arial Narrow"/>
              </w:rPr>
            </w:pPr>
          </w:p>
        </w:tc>
        <w:tc>
          <w:tcPr>
            <w:tcW w:w="1784" w:type="dxa"/>
          </w:tcPr>
          <w:p w14:paraId="41B7A820" w14:textId="77777777" w:rsidR="0058014B" w:rsidRPr="002A71BB" w:rsidRDefault="0058014B" w:rsidP="0052537F">
            <w:pPr>
              <w:rPr>
                <w:rFonts w:ascii="Arial Narrow" w:hAnsi="Arial Narrow"/>
              </w:rPr>
            </w:pPr>
          </w:p>
        </w:tc>
      </w:tr>
    </w:tbl>
    <w:p w14:paraId="2EE43014" w14:textId="77777777" w:rsidR="00196BA7" w:rsidRDefault="00196BA7" w:rsidP="00D251B0">
      <w:pPr>
        <w:pStyle w:val="paragraph"/>
        <w:spacing w:before="0" w:beforeAutospacing="0" w:after="160" w:afterAutospacing="0"/>
        <w:textAlignment w:val="baseline"/>
        <w:rPr>
          <w:rFonts w:ascii="Arial" w:hAnsi="Arial" w:cs="Arial"/>
          <w:b/>
          <w:bCs/>
          <w:sz w:val="22"/>
          <w:szCs w:val="22"/>
        </w:rPr>
      </w:pPr>
    </w:p>
    <w:p w14:paraId="7F9D57A5" w14:textId="77777777" w:rsidR="0058014B" w:rsidRDefault="0058014B" w:rsidP="00D251B0">
      <w:pPr>
        <w:pStyle w:val="paragraph"/>
        <w:spacing w:before="0" w:beforeAutospacing="0" w:after="160" w:afterAutospacing="0"/>
        <w:textAlignment w:val="baseline"/>
        <w:rPr>
          <w:rFonts w:ascii="Arial" w:hAnsi="Arial" w:cs="Arial"/>
          <w:b/>
          <w:bCs/>
          <w:sz w:val="22"/>
          <w:szCs w:val="22"/>
        </w:rPr>
      </w:pPr>
    </w:p>
    <w:p w14:paraId="575230BD" w14:textId="77777777" w:rsidR="0058014B" w:rsidRDefault="0058014B" w:rsidP="00D251B0">
      <w:pPr>
        <w:pStyle w:val="paragraph"/>
        <w:spacing w:before="0" w:beforeAutospacing="0" w:after="160" w:afterAutospacing="0"/>
        <w:textAlignment w:val="baseline"/>
        <w:rPr>
          <w:rFonts w:ascii="Arial" w:hAnsi="Arial" w:cs="Arial"/>
          <w:b/>
          <w:bCs/>
          <w:sz w:val="22"/>
          <w:szCs w:val="22"/>
        </w:rPr>
      </w:pPr>
    </w:p>
    <w:p w14:paraId="0B64A8E6" w14:textId="77777777" w:rsidR="00587F7B" w:rsidRDefault="00587F7B" w:rsidP="0058014B">
      <w:pPr>
        <w:rPr>
          <w:rFonts w:ascii="Arial Narrow" w:hAnsi="Arial Narrow"/>
          <w:b/>
          <w:bCs/>
        </w:rPr>
      </w:pPr>
    </w:p>
    <w:p w14:paraId="15776D85" w14:textId="77777777" w:rsidR="00587F7B" w:rsidRDefault="00587F7B" w:rsidP="0058014B">
      <w:pPr>
        <w:rPr>
          <w:rFonts w:ascii="Arial Narrow" w:hAnsi="Arial Narrow"/>
          <w:b/>
          <w:bCs/>
        </w:rPr>
      </w:pPr>
    </w:p>
    <w:p w14:paraId="4E57837C" w14:textId="2FB031E8" w:rsidR="0058014B" w:rsidRPr="002A71BB" w:rsidRDefault="0058014B" w:rsidP="0058014B">
      <w:pPr>
        <w:rPr>
          <w:rFonts w:ascii="Arial Narrow" w:hAnsi="Arial Narrow"/>
          <w:b/>
          <w:bCs/>
        </w:rPr>
      </w:pPr>
      <w:r w:rsidRPr="002A71BB">
        <w:rPr>
          <w:rFonts w:ascii="Arial Narrow" w:hAnsi="Arial Narrow"/>
          <w:b/>
          <w:bCs/>
        </w:rPr>
        <w:lastRenderedPageBreak/>
        <w:t>Additional Information (GDPR)</w:t>
      </w:r>
    </w:p>
    <w:p w14:paraId="0E5BF9E7" w14:textId="77777777" w:rsidR="0058014B" w:rsidRPr="002A71BB" w:rsidRDefault="0058014B" w:rsidP="0058014B">
      <w:pPr>
        <w:rPr>
          <w:rFonts w:ascii="Arial Narrow" w:hAnsi="Arial Narrow"/>
        </w:rPr>
      </w:pPr>
      <w:r w:rsidRPr="002A71BB">
        <w:rPr>
          <w:rFonts w:ascii="Arial Narrow" w:hAnsi="Arial Narrow"/>
        </w:rPr>
        <w:t xml:space="preserve">* As documented under the ICO guidance an organisation does not always have to provide all information relating to a SARs, as long as they can demonstrate an exemption or if the information relates to a third party. </w:t>
      </w:r>
    </w:p>
    <w:p w14:paraId="798EBBD3" w14:textId="77777777" w:rsidR="0058014B" w:rsidRPr="002A71BB" w:rsidRDefault="0058014B" w:rsidP="0058014B">
      <w:pPr>
        <w:rPr>
          <w:rFonts w:ascii="Arial Narrow" w:hAnsi="Arial Narrow"/>
        </w:rPr>
      </w:pPr>
      <w:r w:rsidRPr="002A71BB">
        <w:rPr>
          <w:rFonts w:ascii="Arial Narrow" w:hAnsi="Arial Narrow"/>
        </w:rPr>
        <w:t xml:space="preserve">Where the organisation must respect your rights to get copies of the information, they must also protect other people’s rights over the information shared. Third party information of this kind can either be redacted or not provided at all. </w:t>
      </w:r>
    </w:p>
    <w:p w14:paraId="73C89498" w14:textId="77777777" w:rsidR="0058014B" w:rsidRPr="002A71BB" w:rsidRDefault="0058014B" w:rsidP="0058014B">
      <w:pPr>
        <w:rPr>
          <w:rFonts w:ascii="Arial Narrow" w:hAnsi="Arial Narrow"/>
        </w:rPr>
      </w:pPr>
      <w:r w:rsidRPr="002A71BB">
        <w:rPr>
          <w:rFonts w:ascii="Arial Narrow" w:hAnsi="Arial Narrow"/>
        </w:rPr>
        <w:t>Although at times an organisation is able to disclose information relating to a third party, they need to decide whether it is appropriate to so in each case. This decision involves balancing the data subject’s right of access against the other individual’s rights relating to their own personal data.</w:t>
      </w:r>
    </w:p>
    <w:p w14:paraId="70F990AA" w14:textId="77777777" w:rsidR="0058014B" w:rsidRPr="002A71BB" w:rsidRDefault="0058014B" w:rsidP="0058014B">
      <w:pPr>
        <w:rPr>
          <w:rFonts w:ascii="Arial Narrow" w:hAnsi="Arial Narrow"/>
        </w:rPr>
      </w:pPr>
      <w:r w:rsidRPr="002A71BB">
        <w:rPr>
          <w:rFonts w:ascii="Arial Narrow" w:hAnsi="Arial Narrow"/>
        </w:rPr>
        <w:t>The organisation has followed the steps outlined when deciding to disclose third party information:</w:t>
      </w:r>
    </w:p>
    <w:p w14:paraId="312FB6EE" w14:textId="77777777" w:rsidR="0058014B" w:rsidRPr="002A71BB" w:rsidRDefault="0058014B" w:rsidP="0058014B">
      <w:pPr>
        <w:pStyle w:val="ListParagraph"/>
        <w:numPr>
          <w:ilvl w:val="0"/>
          <w:numId w:val="35"/>
        </w:numPr>
        <w:spacing w:after="0" w:line="240" w:lineRule="auto"/>
        <w:rPr>
          <w:rFonts w:ascii="Arial Narrow" w:hAnsi="Arial Narrow"/>
        </w:rPr>
      </w:pPr>
      <w:r w:rsidRPr="002A71BB">
        <w:rPr>
          <w:rFonts w:ascii="Arial Narrow" w:hAnsi="Arial Narrow"/>
        </w:rPr>
        <w:t>Step one – Does the request require disclosing information that identifies another individual?</w:t>
      </w:r>
    </w:p>
    <w:p w14:paraId="0E8994F7" w14:textId="77777777" w:rsidR="0058014B" w:rsidRPr="002A71BB" w:rsidRDefault="0058014B" w:rsidP="0058014B">
      <w:pPr>
        <w:pStyle w:val="ListParagraph"/>
        <w:numPr>
          <w:ilvl w:val="0"/>
          <w:numId w:val="35"/>
        </w:numPr>
        <w:spacing w:after="0" w:line="240" w:lineRule="auto"/>
        <w:rPr>
          <w:rFonts w:ascii="Arial Narrow" w:hAnsi="Arial Narrow"/>
        </w:rPr>
      </w:pPr>
      <w:r w:rsidRPr="002A71BB">
        <w:rPr>
          <w:rFonts w:ascii="Arial Narrow" w:hAnsi="Arial Narrow"/>
        </w:rPr>
        <w:t>Step two- Has the other individual provided consent?</w:t>
      </w:r>
    </w:p>
    <w:p w14:paraId="4F248CAA" w14:textId="77777777" w:rsidR="0058014B" w:rsidRPr="002A71BB" w:rsidRDefault="0058014B" w:rsidP="0058014B">
      <w:pPr>
        <w:pStyle w:val="ListParagraph"/>
        <w:numPr>
          <w:ilvl w:val="0"/>
          <w:numId w:val="35"/>
        </w:numPr>
        <w:spacing w:after="0" w:line="240" w:lineRule="auto"/>
        <w:rPr>
          <w:rFonts w:ascii="Arial Narrow" w:hAnsi="Arial Narrow"/>
        </w:rPr>
      </w:pPr>
      <w:r w:rsidRPr="002A71BB">
        <w:rPr>
          <w:rFonts w:ascii="Arial Narrow" w:hAnsi="Arial Narrow"/>
        </w:rPr>
        <w:t>Step three – Is it reasonable to disclose without consent?</w:t>
      </w:r>
    </w:p>
    <w:p w14:paraId="483533CB" w14:textId="77777777" w:rsidR="0058014B" w:rsidRPr="002A71BB" w:rsidRDefault="0058014B" w:rsidP="0058014B">
      <w:pPr>
        <w:rPr>
          <w:rFonts w:ascii="Arial Narrow" w:hAnsi="Arial Narrow"/>
        </w:rPr>
      </w:pPr>
      <w:r w:rsidRPr="002A71BB">
        <w:rPr>
          <w:rFonts w:ascii="Arial Narrow" w:hAnsi="Arial Narrow"/>
        </w:rPr>
        <w:t>Where third party consent has been declined this has been reviewed on an individual basis and the organisation can justify the reasons why the decision has been made not to disclose from information provided by consenter.</w:t>
      </w:r>
    </w:p>
    <w:p w14:paraId="3C10CB03" w14:textId="77777777" w:rsidR="0058014B" w:rsidRPr="002A71BB" w:rsidRDefault="0058014B" w:rsidP="0058014B">
      <w:pPr>
        <w:rPr>
          <w:rFonts w:ascii="Arial Narrow" w:hAnsi="Arial Narrow"/>
        </w:rPr>
      </w:pPr>
      <w:r w:rsidRPr="002A71BB">
        <w:rPr>
          <w:rFonts w:ascii="Arial Narrow" w:hAnsi="Arial Narrow"/>
        </w:rPr>
        <w:t>You are in your rights to raise a complaint direct to the ICO who will contact the organisation direct should they need us to justify or request clarity.</w:t>
      </w:r>
    </w:p>
    <w:p w14:paraId="2291CC4E" w14:textId="77777777" w:rsidR="0058014B" w:rsidRDefault="0058014B" w:rsidP="00D251B0">
      <w:pPr>
        <w:pStyle w:val="paragraph"/>
        <w:spacing w:before="0" w:beforeAutospacing="0" w:after="160" w:afterAutospacing="0"/>
        <w:textAlignment w:val="baseline"/>
        <w:rPr>
          <w:rFonts w:ascii="Arial" w:hAnsi="Arial" w:cs="Arial"/>
          <w:b/>
          <w:bCs/>
          <w:sz w:val="22"/>
          <w:szCs w:val="22"/>
        </w:rPr>
      </w:pPr>
    </w:p>
    <w:p w14:paraId="0878730A" w14:textId="77777777" w:rsidR="00B00E07" w:rsidRDefault="00B00E07" w:rsidP="00D251B0">
      <w:pPr>
        <w:pStyle w:val="paragraph"/>
        <w:spacing w:before="0" w:beforeAutospacing="0" w:after="160" w:afterAutospacing="0"/>
        <w:textAlignment w:val="baseline"/>
        <w:rPr>
          <w:rFonts w:ascii="Arial" w:hAnsi="Arial" w:cs="Arial"/>
          <w:b/>
          <w:bCs/>
          <w:sz w:val="22"/>
          <w:szCs w:val="22"/>
        </w:rPr>
      </w:pPr>
    </w:p>
    <w:p w14:paraId="6AAC7CB2" w14:textId="77777777" w:rsidR="00B00E07" w:rsidRDefault="00B00E07" w:rsidP="00D251B0">
      <w:pPr>
        <w:pStyle w:val="paragraph"/>
        <w:spacing w:before="0" w:beforeAutospacing="0" w:after="160" w:afterAutospacing="0"/>
        <w:textAlignment w:val="baseline"/>
        <w:rPr>
          <w:rFonts w:ascii="Arial" w:hAnsi="Arial" w:cs="Arial"/>
          <w:b/>
          <w:bCs/>
          <w:sz w:val="22"/>
          <w:szCs w:val="22"/>
        </w:rPr>
      </w:pPr>
    </w:p>
    <w:p w14:paraId="77446366" w14:textId="77777777" w:rsidR="00B00E07" w:rsidRDefault="00B00E07" w:rsidP="00D251B0">
      <w:pPr>
        <w:pStyle w:val="paragraph"/>
        <w:spacing w:before="0" w:beforeAutospacing="0" w:after="160" w:afterAutospacing="0"/>
        <w:textAlignment w:val="baseline"/>
        <w:rPr>
          <w:rFonts w:ascii="Arial" w:hAnsi="Arial" w:cs="Arial"/>
          <w:b/>
          <w:bCs/>
          <w:sz w:val="22"/>
          <w:szCs w:val="22"/>
        </w:rPr>
      </w:pPr>
    </w:p>
    <w:p w14:paraId="231C16D5" w14:textId="77777777" w:rsidR="00B00E07" w:rsidRDefault="00B00E07" w:rsidP="00D251B0">
      <w:pPr>
        <w:pStyle w:val="paragraph"/>
        <w:spacing w:before="0" w:beforeAutospacing="0" w:after="160" w:afterAutospacing="0"/>
        <w:textAlignment w:val="baseline"/>
        <w:rPr>
          <w:rFonts w:ascii="Arial" w:hAnsi="Arial" w:cs="Arial"/>
          <w:b/>
          <w:bCs/>
          <w:sz w:val="22"/>
          <w:szCs w:val="22"/>
        </w:rPr>
      </w:pPr>
    </w:p>
    <w:p w14:paraId="54FC42DF" w14:textId="77777777" w:rsidR="00B00E07" w:rsidRDefault="00B00E07" w:rsidP="00D251B0">
      <w:pPr>
        <w:pStyle w:val="paragraph"/>
        <w:spacing w:before="0" w:beforeAutospacing="0" w:after="160" w:afterAutospacing="0"/>
        <w:textAlignment w:val="baseline"/>
        <w:rPr>
          <w:rFonts w:ascii="Arial" w:hAnsi="Arial" w:cs="Arial"/>
          <w:b/>
          <w:bCs/>
          <w:sz w:val="22"/>
          <w:szCs w:val="22"/>
        </w:rPr>
      </w:pPr>
    </w:p>
    <w:p w14:paraId="0EAFD96E" w14:textId="77777777" w:rsidR="00B00E07" w:rsidRDefault="00B00E07" w:rsidP="00D251B0">
      <w:pPr>
        <w:pStyle w:val="paragraph"/>
        <w:spacing w:before="0" w:beforeAutospacing="0" w:after="160" w:afterAutospacing="0"/>
        <w:textAlignment w:val="baseline"/>
        <w:rPr>
          <w:rFonts w:ascii="Arial" w:hAnsi="Arial" w:cs="Arial"/>
          <w:b/>
          <w:bCs/>
          <w:sz w:val="22"/>
          <w:szCs w:val="22"/>
        </w:rPr>
      </w:pPr>
    </w:p>
    <w:p w14:paraId="0CD28489" w14:textId="77777777" w:rsidR="00B00E07" w:rsidRDefault="00B00E07" w:rsidP="00D251B0">
      <w:pPr>
        <w:pStyle w:val="paragraph"/>
        <w:spacing w:before="0" w:beforeAutospacing="0" w:after="160" w:afterAutospacing="0"/>
        <w:textAlignment w:val="baseline"/>
        <w:rPr>
          <w:rFonts w:ascii="Arial" w:hAnsi="Arial" w:cs="Arial"/>
          <w:b/>
          <w:bCs/>
          <w:sz w:val="22"/>
          <w:szCs w:val="22"/>
        </w:rPr>
      </w:pPr>
    </w:p>
    <w:p w14:paraId="5CA5A132" w14:textId="77777777" w:rsidR="00B00E07" w:rsidRDefault="00B00E07" w:rsidP="00D251B0">
      <w:pPr>
        <w:pStyle w:val="paragraph"/>
        <w:spacing w:before="0" w:beforeAutospacing="0" w:after="160" w:afterAutospacing="0"/>
        <w:textAlignment w:val="baseline"/>
        <w:rPr>
          <w:rFonts w:ascii="Arial" w:hAnsi="Arial" w:cs="Arial"/>
          <w:b/>
          <w:bCs/>
          <w:sz w:val="22"/>
          <w:szCs w:val="22"/>
        </w:rPr>
      </w:pPr>
    </w:p>
    <w:p w14:paraId="1F2F4496" w14:textId="77777777" w:rsidR="00B00E07" w:rsidRDefault="00B00E07" w:rsidP="00D251B0">
      <w:pPr>
        <w:pStyle w:val="paragraph"/>
        <w:spacing w:before="0" w:beforeAutospacing="0" w:after="160" w:afterAutospacing="0"/>
        <w:textAlignment w:val="baseline"/>
        <w:rPr>
          <w:rFonts w:ascii="Arial" w:hAnsi="Arial" w:cs="Arial"/>
          <w:b/>
          <w:bCs/>
          <w:sz w:val="22"/>
          <w:szCs w:val="22"/>
        </w:rPr>
      </w:pPr>
    </w:p>
    <w:p w14:paraId="50C06D2F" w14:textId="77777777" w:rsidR="00B00E07" w:rsidRDefault="00B00E07" w:rsidP="00D251B0">
      <w:pPr>
        <w:pStyle w:val="paragraph"/>
        <w:spacing w:before="0" w:beforeAutospacing="0" w:after="160" w:afterAutospacing="0"/>
        <w:textAlignment w:val="baseline"/>
        <w:rPr>
          <w:rFonts w:ascii="Arial" w:hAnsi="Arial" w:cs="Arial"/>
          <w:b/>
          <w:bCs/>
          <w:sz w:val="22"/>
          <w:szCs w:val="22"/>
        </w:rPr>
      </w:pPr>
    </w:p>
    <w:p w14:paraId="2E99D9A6" w14:textId="77777777" w:rsidR="00B00E07" w:rsidRDefault="00B00E07" w:rsidP="00D251B0">
      <w:pPr>
        <w:pStyle w:val="paragraph"/>
        <w:spacing w:before="0" w:beforeAutospacing="0" w:after="160" w:afterAutospacing="0"/>
        <w:textAlignment w:val="baseline"/>
        <w:rPr>
          <w:rFonts w:ascii="Arial" w:hAnsi="Arial" w:cs="Arial"/>
          <w:b/>
          <w:bCs/>
          <w:sz w:val="22"/>
          <w:szCs w:val="22"/>
        </w:rPr>
      </w:pPr>
    </w:p>
    <w:p w14:paraId="2207B6C6" w14:textId="77777777" w:rsidR="00B00E07" w:rsidRDefault="00B00E07" w:rsidP="00D251B0">
      <w:pPr>
        <w:pStyle w:val="paragraph"/>
        <w:spacing w:before="0" w:beforeAutospacing="0" w:after="160" w:afterAutospacing="0"/>
        <w:textAlignment w:val="baseline"/>
        <w:rPr>
          <w:rFonts w:ascii="Arial" w:hAnsi="Arial" w:cs="Arial"/>
          <w:b/>
          <w:bCs/>
          <w:sz w:val="22"/>
          <w:szCs w:val="22"/>
        </w:rPr>
      </w:pPr>
    </w:p>
    <w:p w14:paraId="29475A74" w14:textId="766945D9" w:rsidR="001F276B" w:rsidRDefault="001F276B" w:rsidP="00B82EA4">
      <w:pPr>
        <w:rPr>
          <w:rFonts w:ascii="Arial" w:hAnsi="Arial" w:cs="Arial"/>
          <w:b/>
          <w:bCs/>
        </w:rPr>
        <w:sectPr w:rsidR="001F276B" w:rsidSect="00196BA7">
          <w:pgSz w:w="16838" w:h="11906" w:orient="landscape"/>
          <w:pgMar w:top="720" w:right="720" w:bottom="720" w:left="720" w:header="567" w:footer="567" w:gutter="0"/>
          <w:pgNumType w:start="0"/>
          <w:cols w:space="708"/>
          <w:titlePg/>
          <w:docGrid w:linePitch="360"/>
        </w:sectPr>
      </w:pPr>
    </w:p>
    <w:p w14:paraId="4A63D267" w14:textId="251171CC" w:rsidR="00B00E07" w:rsidRPr="001F276B" w:rsidRDefault="00B00E07" w:rsidP="00B82EA4">
      <w:pPr>
        <w:rPr>
          <w:rFonts w:ascii="Arial" w:hAnsi="Arial" w:cs="Arial"/>
          <w:b/>
          <w:bCs/>
          <w:sz w:val="24"/>
          <w:szCs w:val="24"/>
        </w:rPr>
      </w:pPr>
      <w:r w:rsidRPr="001F276B">
        <w:rPr>
          <w:rFonts w:ascii="Arial" w:hAnsi="Arial" w:cs="Arial"/>
          <w:b/>
          <w:bCs/>
          <w:sz w:val="24"/>
          <w:szCs w:val="24"/>
        </w:rPr>
        <w:lastRenderedPageBreak/>
        <w:t>Appendix 4</w:t>
      </w:r>
    </w:p>
    <w:p w14:paraId="7C5C3305" w14:textId="68EC4018" w:rsidR="00B00E07" w:rsidRPr="001F276B" w:rsidRDefault="00B00E07" w:rsidP="00D251B0">
      <w:pPr>
        <w:pStyle w:val="paragraph"/>
        <w:spacing w:before="0" w:beforeAutospacing="0" w:after="160" w:afterAutospacing="0"/>
        <w:textAlignment w:val="baseline"/>
        <w:rPr>
          <w:rFonts w:ascii="Arial" w:hAnsi="Arial" w:cs="Arial"/>
          <w:b/>
          <w:bCs/>
        </w:rPr>
      </w:pPr>
      <w:r w:rsidRPr="001F276B">
        <w:rPr>
          <w:rFonts w:ascii="Arial" w:hAnsi="Arial" w:cs="Arial"/>
          <w:b/>
          <w:bCs/>
        </w:rPr>
        <w:t>GDPR Policy Agreement</w:t>
      </w:r>
    </w:p>
    <w:p w14:paraId="44067143" w14:textId="77777777" w:rsidR="00105818" w:rsidRPr="001F276B" w:rsidRDefault="00105818" w:rsidP="00105818">
      <w:pPr>
        <w:pStyle w:val="NormalWeb"/>
        <w:rPr>
          <w:rFonts w:ascii="Arial" w:hAnsi="Arial" w:cs="Arial"/>
        </w:rPr>
      </w:pPr>
      <w:r w:rsidRPr="001F276B">
        <w:rPr>
          <w:rFonts w:ascii="Arial" w:hAnsi="Arial" w:cs="Arial"/>
        </w:rPr>
        <w:t>This agreement sets out the expectations for all staff in relation to the safe, lawful, and professional use of digital technologies and personal data under the requirements of the UK General Data Protection Regulation (UK GDPR) and Data Protection Act 2018. It forms part of the Trust’s overall commitment to safeguarding data and protecting privacy.</w:t>
      </w:r>
    </w:p>
    <w:p w14:paraId="4633FA65" w14:textId="77777777" w:rsidR="00105818" w:rsidRPr="001F276B" w:rsidRDefault="00105818" w:rsidP="00105818">
      <w:pPr>
        <w:rPr>
          <w:rFonts w:ascii="Arial" w:hAnsi="Arial" w:cs="Arial"/>
          <w:b/>
          <w:bCs/>
          <w:sz w:val="24"/>
          <w:szCs w:val="24"/>
        </w:rPr>
      </w:pPr>
      <w:r w:rsidRPr="001F276B">
        <w:rPr>
          <w:rFonts w:ascii="Arial" w:hAnsi="Arial" w:cs="Arial"/>
          <w:b/>
          <w:bCs/>
          <w:sz w:val="24"/>
          <w:szCs w:val="24"/>
        </w:rPr>
        <w:t>Purpose and Scope</w:t>
      </w:r>
    </w:p>
    <w:p w14:paraId="5319D37A" w14:textId="77777777" w:rsidR="00105818" w:rsidRPr="001F276B" w:rsidRDefault="00105818" w:rsidP="00105818">
      <w:pPr>
        <w:pStyle w:val="NormalWeb"/>
        <w:rPr>
          <w:rFonts w:ascii="Arial" w:hAnsi="Arial" w:cs="Arial"/>
        </w:rPr>
      </w:pPr>
      <w:r w:rsidRPr="001F276B">
        <w:rPr>
          <w:rFonts w:ascii="Arial" w:hAnsi="Arial" w:cs="Arial"/>
        </w:rPr>
        <w:t>This agreement applies to all employees, contractors, supply staff, and volunteers working across the James Montgomery Academy Trust. It covers the use of:</w:t>
      </w:r>
    </w:p>
    <w:p w14:paraId="20D2C08B" w14:textId="77777777" w:rsidR="00105818" w:rsidRPr="001F276B" w:rsidRDefault="00105818" w:rsidP="00105818">
      <w:pPr>
        <w:pStyle w:val="NormalWeb"/>
        <w:numPr>
          <w:ilvl w:val="0"/>
          <w:numId w:val="36"/>
        </w:numPr>
        <w:rPr>
          <w:rFonts w:ascii="Arial" w:hAnsi="Arial" w:cs="Arial"/>
        </w:rPr>
      </w:pPr>
      <w:r w:rsidRPr="001F276B">
        <w:rPr>
          <w:rFonts w:ascii="Arial" w:hAnsi="Arial" w:cs="Arial"/>
        </w:rPr>
        <w:t>School and Trust digital technologies and communication systems</w:t>
      </w:r>
    </w:p>
    <w:p w14:paraId="50316A70" w14:textId="77777777" w:rsidR="00105818" w:rsidRPr="001F276B" w:rsidRDefault="00105818" w:rsidP="00105818">
      <w:pPr>
        <w:pStyle w:val="NormalWeb"/>
        <w:numPr>
          <w:ilvl w:val="0"/>
          <w:numId w:val="36"/>
        </w:numPr>
        <w:rPr>
          <w:rFonts w:ascii="Arial" w:hAnsi="Arial" w:cs="Arial"/>
        </w:rPr>
      </w:pPr>
      <w:r w:rsidRPr="001F276B">
        <w:rPr>
          <w:rFonts w:ascii="Arial" w:hAnsi="Arial" w:cs="Arial"/>
        </w:rPr>
        <w:t>Personal devices used for work-related purposes</w:t>
      </w:r>
    </w:p>
    <w:p w14:paraId="12CD31A4" w14:textId="77777777" w:rsidR="00105818" w:rsidRPr="001F276B" w:rsidRDefault="00105818" w:rsidP="00105818">
      <w:pPr>
        <w:pStyle w:val="NormalWeb"/>
        <w:numPr>
          <w:ilvl w:val="0"/>
          <w:numId w:val="36"/>
        </w:numPr>
        <w:rPr>
          <w:rFonts w:ascii="Arial" w:hAnsi="Arial" w:cs="Arial"/>
        </w:rPr>
      </w:pPr>
      <w:r w:rsidRPr="001F276B">
        <w:rPr>
          <w:rFonts w:ascii="Arial" w:hAnsi="Arial" w:cs="Arial"/>
        </w:rPr>
        <w:t>Personal data in both digital and paper-based forms</w:t>
      </w:r>
    </w:p>
    <w:p w14:paraId="64F62A15" w14:textId="77777777" w:rsidR="00105818" w:rsidRPr="001F276B" w:rsidRDefault="00105818" w:rsidP="00105818">
      <w:pPr>
        <w:pStyle w:val="NormalWeb"/>
        <w:rPr>
          <w:rFonts w:ascii="Arial" w:hAnsi="Arial" w:cs="Arial"/>
        </w:rPr>
      </w:pPr>
      <w:r w:rsidRPr="001F276B">
        <w:rPr>
          <w:rFonts w:ascii="Arial" w:hAnsi="Arial" w:cs="Arial"/>
        </w:rPr>
        <w:t>All staff must read and sign this agreement to confirm their understanding of, and commitment to, the Trust’s GDPR responsibilities.</w:t>
      </w:r>
    </w:p>
    <w:p w14:paraId="52B948BC" w14:textId="77777777" w:rsidR="00105818" w:rsidRPr="001F276B" w:rsidRDefault="00105818" w:rsidP="00105818">
      <w:pPr>
        <w:rPr>
          <w:rFonts w:ascii="Arial" w:hAnsi="Arial" w:cs="Arial"/>
          <w:b/>
          <w:bCs/>
          <w:sz w:val="24"/>
          <w:szCs w:val="24"/>
        </w:rPr>
      </w:pPr>
      <w:r w:rsidRPr="001F276B">
        <w:rPr>
          <w:rFonts w:ascii="Arial" w:hAnsi="Arial" w:cs="Arial"/>
          <w:b/>
          <w:bCs/>
          <w:sz w:val="24"/>
          <w:szCs w:val="24"/>
        </w:rPr>
        <w:t>Acceptable Use of Systems and Data</w:t>
      </w:r>
    </w:p>
    <w:p w14:paraId="29283DB9" w14:textId="77777777" w:rsidR="00105818" w:rsidRPr="001F276B" w:rsidRDefault="00105818" w:rsidP="00105818">
      <w:pPr>
        <w:pStyle w:val="NormalWeb"/>
        <w:rPr>
          <w:rFonts w:ascii="Arial" w:hAnsi="Arial" w:cs="Arial"/>
        </w:rPr>
      </w:pPr>
      <w:r w:rsidRPr="001F276B">
        <w:rPr>
          <w:rFonts w:ascii="Arial" w:hAnsi="Arial" w:cs="Arial"/>
        </w:rPr>
        <w:t>By signing this agreement, I confirm that I understand and will comply with the following:</w:t>
      </w:r>
    </w:p>
    <w:p w14:paraId="07D4AB7E" w14:textId="77777777" w:rsidR="00105818" w:rsidRPr="001F276B" w:rsidRDefault="00105818" w:rsidP="00105818">
      <w:pPr>
        <w:rPr>
          <w:rFonts w:ascii="Arial" w:hAnsi="Arial" w:cs="Arial"/>
          <w:b/>
          <w:bCs/>
          <w:sz w:val="24"/>
          <w:szCs w:val="24"/>
        </w:rPr>
      </w:pPr>
      <w:r w:rsidRPr="001F276B">
        <w:rPr>
          <w:rFonts w:ascii="Arial" w:hAnsi="Arial" w:cs="Arial"/>
          <w:b/>
          <w:bCs/>
          <w:sz w:val="24"/>
          <w:szCs w:val="24"/>
        </w:rPr>
        <w:t>Data Protection Compliance</w:t>
      </w:r>
    </w:p>
    <w:p w14:paraId="04C3A69E" w14:textId="77777777" w:rsidR="00105818" w:rsidRPr="001F276B" w:rsidRDefault="00105818" w:rsidP="00105818">
      <w:pPr>
        <w:pStyle w:val="NormalWeb"/>
        <w:numPr>
          <w:ilvl w:val="0"/>
          <w:numId w:val="37"/>
        </w:numPr>
        <w:rPr>
          <w:rFonts w:ascii="Arial" w:hAnsi="Arial" w:cs="Arial"/>
        </w:rPr>
      </w:pPr>
      <w:r w:rsidRPr="001F276B">
        <w:rPr>
          <w:rFonts w:ascii="Arial" w:hAnsi="Arial" w:cs="Arial"/>
        </w:rPr>
        <w:t>I will collect, process, store, and share personal data strictly in accordance with the Trust’s GDPR Policy, the UK GDPR, and the Data Protection Act 2018.</w:t>
      </w:r>
    </w:p>
    <w:p w14:paraId="60DBA475" w14:textId="77777777" w:rsidR="00105818" w:rsidRPr="001F276B" w:rsidRDefault="00105818" w:rsidP="00105818">
      <w:pPr>
        <w:pStyle w:val="NormalWeb"/>
        <w:numPr>
          <w:ilvl w:val="0"/>
          <w:numId w:val="37"/>
        </w:numPr>
        <w:rPr>
          <w:rFonts w:ascii="Arial" w:hAnsi="Arial" w:cs="Arial"/>
        </w:rPr>
      </w:pPr>
      <w:r w:rsidRPr="001F276B">
        <w:rPr>
          <w:rFonts w:ascii="Arial" w:hAnsi="Arial" w:cs="Arial"/>
        </w:rPr>
        <w:t>I understand that any personal data I access as part of my role must be treated as confidential, stored securely, and only shared with authorised individuals.</w:t>
      </w:r>
    </w:p>
    <w:p w14:paraId="65410B05" w14:textId="77777777" w:rsidR="00105818" w:rsidRPr="001F276B" w:rsidRDefault="00105818" w:rsidP="00105818">
      <w:pPr>
        <w:pStyle w:val="NormalWeb"/>
        <w:numPr>
          <w:ilvl w:val="0"/>
          <w:numId w:val="37"/>
        </w:numPr>
        <w:rPr>
          <w:rFonts w:ascii="Arial" w:hAnsi="Arial" w:cs="Arial"/>
        </w:rPr>
      </w:pPr>
      <w:r w:rsidRPr="001F276B">
        <w:rPr>
          <w:rFonts w:ascii="Arial" w:hAnsi="Arial" w:cs="Arial"/>
        </w:rPr>
        <w:t>I will not remove or share personal data outside of Trust systems without appropriate authorisation and safeguards (</w:t>
      </w:r>
      <w:proofErr w:type="gramStart"/>
      <w:r w:rsidRPr="001F276B">
        <w:rPr>
          <w:rFonts w:ascii="Arial" w:hAnsi="Arial" w:cs="Arial"/>
        </w:rPr>
        <w:t>e.g.</w:t>
      </w:r>
      <w:proofErr w:type="gramEnd"/>
      <w:r w:rsidRPr="001F276B">
        <w:rPr>
          <w:rFonts w:ascii="Arial" w:hAnsi="Arial" w:cs="Arial"/>
        </w:rPr>
        <w:t xml:space="preserve"> encryption, password protection).</w:t>
      </w:r>
    </w:p>
    <w:p w14:paraId="0B50BBF3" w14:textId="77777777" w:rsidR="00105818" w:rsidRPr="001F276B" w:rsidRDefault="00105818" w:rsidP="00105818">
      <w:pPr>
        <w:pStyle w:val="NormalWeb"/>
        <w:numPr>
          <w:ilvl w:val="0"/>
          <w:numId w:val="37"/>
        </w:numPr>
        <w:rPr>
          <w:rFonts w:ascii="Arial" w:hAnsi="Arial" w:cs="Arial"/>
        </w:rPr>
      </w:pPr>
      <w:r w:rsidRPr="001F276B">
        <w:rPr>
          <w:rFonts w:ascii="Arial" w:hAnsi="Arial" w:cs="Arial"/>
        </w:rPr>
        <w:t>I understand that data relating to safeguarding, health, or special categories (</w:t>
      </w:r>
      <w:proofErr w:type="gramStart"/>
      <w:r w:rsidRPr="001F276B">
        <w:rPr>
          <w:rFonts w:ascii="Arial" w:hAnsi="Arial" w:cs="Arial"/>
        </w:rPr>
        <w:t>e.g.</w:t>
      </w:r>
      <w:proofErr w:type="gramEnd"/>
      <w:r w:rsidRPr="001F276B">
        <w:rPr>
          <w:rFonts w:ascii="Arial" w:hAnsi="Arial" w:cs="Arial"/>
        </w:rPr>
        <w:t xml:space="preserve"> race, religion, medical needs) must be handled with particular care and only disclosed where lawful and necessary.</w:t>
      </w:r>
    </w:p>
    <w:p w14:paraId="334719CB" w14:textId="77777777" w:rsidR="00105818" w:rsidRPr="001F276B" w:rsidRDefault="00105818" w:rsidP="00105818">
      <w:pPr>
        <w:pStyle w:val="NormalWeb"/>
        <w:numPr>
          <w:ilvl w:val="0"/>
          <w:numId w:val="37"/>
        </w:numPr>
        <w:rPr>
          <w:rFonts w:ascii="Arial" w:hAnsi="Arial" w:cs="Arial"/>
        </w:rPr>
      </w:pPr>
      <w:r w:rsidRPr="001F276B">
        <w:rPr>
          <w:rFonts w:ascii="Arial" w:hAnsi="Arial" w:cs="Arial"/>
        </w:rPr>
        <w:t>I will report any data breach or suspected breach immediately to the school’s Data Protection Officer (DPO), as outlined in the Trust’s GDPR Policy (see Appendix 1).</w:t>
      </w:r>
    </w:p>
    <w:p w14:paraId="49B54348" w14:textId="77777777" w:rsidR="00105818" w:rsidRPr="001F276B" w:rsidRDefault="00105818" w:rsidP="00105818">
      <w:pPr>
        <w:rPr>
          <w:rFonts w:ascii="Arial" w:hAnsi="Arial" w:cs="Arial"/>
          <w:b/>
          <w:bCs/>
          <w:sz w:val="24"/>
          <w:szCs w:val="24"/>
        </w:rPr>
      </w:pPr>
      <w:r w:rsidRPr="001F276B">
        <w:rPr>
          <w:rFonts w:ascii="Arial" w:hAnsi="Arial" w:cs="Arial"/>
          <w:b/>
          <w:bCs/>
          <w:sz w:val="24"/>
          <w:szCs w:val="24"/>
        </w:rPr>
        <w:t>Use of Digital Systems</w:t>
      </w:r>
    </w:p>
    <w:p w14:paraId="49E30662" w14:textId="77777777" w:rsidR="00105818" w:rsidRPr="001F276B" w:rsidRDefault="00105818" w:rsidP="00105818">
      <w:pPr>
        <w:pStyle w:val="NormalWeb"/>
        <w:numPr>
          <w:ilvl w:val="0"/>
          <w:numId w:val="38"/>
        </w:numPr>
        <w:rPr>
          <w:rFonts w:ascii="Arial" w:hAnsi="Arial" w:cs="Arial"/>
        </w:rPr>
      </w:pPr>
      <w:r w:rsidRPr="001F276B">
        <w:rPr>
          <w:rFonts w:ascii="Arial" w:hAnsi="Arial" w:cs="Arial"/>
        </w:rPr>
        <w:t xml:space="preserve">I understand that Trust digital systems are monitored and must be used in line with relevant ICT, </w:t>
      </w:r>
      <w:proofErr w:type="gramStart"/>
      <w:r w:rsidRPr="001F276B">
        <w:rPr>
          <w:rFonts w:ascii="Arial" w:hAnsi="Arial" w:cs="Arial"/>
        </w:rPr>
        <w:t>Social Media</w:t>
      </w:r>
      <w:proofErr w:type="gramEnd"/>
      <w:r w:rsidRPr="001F276B">
        <w:rPr>
          <w:rFonts w:ascii="Arial" w:hAnsi="Arial" w:cs="Arial"/>
        </w:rPr>
        <w:t>, and Mobile Device policies.</w:t>
      </w:r>
    </w:p>
    <w:p w14:paraId="2578C6A7" w14:textId="77777777" w:rsidR="00105818" w:rsidRPr="001F276B" w:rsidRDefault="00105818" w:rsidP="00105818">
      <w:pPr>
        <w:pStyle w:val="NormalWeb"/>
        <w:numPr>
          <w:ilvl w:val="0"/>
          <w:numId w:val="38"/>
        </w:numPr>
        <w:rPr>
          <w:rFonts w:ascii="Arial" w:hAnsi="Arial" w:cs="Arial"/>
        </w:rPr>
      </w:pPr>
      <w:r w:rsidRPr="001F276B">
        <w:rPr>
          <w:rFonts w:ascii="Arial" w:hAnsi="Arial" w:cs="Arial"/>
        </w:rPr>
        <w:t>I will use my school accounts and logins responsibly, keeping my credentials secure and not allowing others to access them.</w:t>
      </w:r>
    </w:p>
    <w:p w14:paraId="2569C179" w14:textId="77777777" w:rsidR="00105818" w:rsidRPr="001F276B" w:rsidRDefault="00105818" w:rsidP="00105818">
      <w:pPr>
        <w:pStyle w:val="NormalWeb"/>
        <w:numPr>
          <w:ilvl w:val="0"/>
          <w:numId w:val="38"/>
        </w:numPr>
        <w:rPr>
          <w:rFonts w:ascii="Arial" w:hAnsi="Arial" w:cs="Arial"/>
        </w:rPr>
      </w:pPr>
      <w:r w:rsidRPr="001F276B">
        <w:rPr>
          <w:rFonts w:ascii="Arial" w:hAnsi="Arial" w:cs="Arial"/>
        </w:rPr>
        <w:t>I will log out of or lock all devices and applications when not in use.</w:t>
      </w:r>
    </w:p>
    <w:p w14:paraId="652FF966" w14:textId="77777777" w:rsidR="00105818" w:rsidRPr="001F276B" w:rsidRDefault="00105818" w:rsidP="00105818">
      <w:pPr>
        <w:pStyle w:val="NormalWeb"/>
        <w:numPr>
          <w:ilvl w:val="0"/>
          <w:numId w:val="38"/>
        </w:numPr>
        <w:rPr>
          <w:rFonts w:ascii="Arial" w:hAnsi="Arial" w:cs="Arial"/>
        </w:rPr>
      </w:pPr>
      <w:r w:rsidRPr="001F276B">
        <w:rPr>
          <w:rFonts w:ascii="Arial" w:hAnsi="Arial" w:cs="Arial"/>
        </w:rPr>
        <w:t>I will not attempt to bypass security settings, install unauthorised software, or interfere with the configuration of Trust IT systems.</w:t>
      </w:r>
    </w:p>
    <w:p w14:paraId="7C7FB1F7" w14:textId="77777777" w:rsidR="00105818" w:rsidRPr="001F276B" w:rsidRDefault="00105818" w:rsidP="00105818">
      <w:pPr>
        <w:pStyle w:val="NormalWeb"/>
        <w:numPr>
          <w:ilvl w:val="0"/>
          <w:numId w:val="38"/>
        </w:numPr>
        <w:rPr>
          <w:rFonts w:ascii="Arial" w:hAnsi="Arial" w:cs="Arial"/>
        </w:rPr>
      </w:pPr>
      <w:r w:rsidRPr="001F276B">
        <w:rPr>
          <w:rFonts w:ascii="Arial" w:hAnsi="Arial" w:cs="Arial"/>
        </w:rPr>
        <w:t>I will not open attachments or follow links in suspicious or unexpected emails and will report these to the IT team or DPO.</w:t>
      </w:r>
    </w:p>
    <w:p w14:paraId="49DB50DC" w14:textId="77777777" w:rsidR="00105818" w:rsidRPr="001F276B" w:rsidRDefault="00105818" w:rsidP="00105818">
      <w:pPr>
        <w:rPr>
          <w:rFonts w:ascii="Arial" w:hAnsi="Arial" w:cs="Arial"/>
          <w:b/>
          <w:bCs/>
          <w:sz w:val="24"/>
          <w:szCs w:val="24"/>
        </w:rPr>
      </w:pPr>
      <w:r w:rsidRPr="001F276B">
        <w:rPr>
          <w:rFonts w:ascii="Arial" w:hAnsi="Arial" w:cs="Arial"/>
          <w:b/>
          <w:bCs/>
          <w:sz w:val="24"/>
          <w:szCs w:val="24"/>
        </w:rPr>
        <w:t>Mobile and Personal Devices</w:t>
      </w:r>
    </w:p>
    <w:p w14:paraId="7DB9D2C6" w14:textId="77777777" w:rsidR="00105818" w:rsidRPr="001F276B" w:rsidRDefault="00105818" w:rsidP="00105818">
      <w:pPr>
        <w:pStyle w:val="NormalWeb"/>
        <w:numPr>
          <w:ilvl w:val="0"/>
          <w:numId w:val="39"/>
        </w:numPr>
        <w:rPr>
          <w:rFonts w:ascii="Arial" w:hAnsi="Arial" w:cs="Arial"/>
        </w:rPr>
      </w:pPr>
      <w:r w:rsidRPr="001F276B">
        <w:rPr>
          <w:rFonts w:ascii="Arial" w:hAnsi="Arial" w:cs="Arial"/>
        </w:rPr>
        <w:t>I will only use mobile phones, tablets, laptops, smartwatches, and other devices on school premises in accordance with the Trust’s Mobile Device Policy and Staff Code of Conduct.</w:t>
      </w:r>
    </w:p>
    <w:p w14:paraId="5CD7E160" w14:textId="77777777" w:rsidR="00105818" w:rsidRPr="001F276B" w:rsidRDefault="00105818" w:rsidP="00105818">
      <w:pPr>
        <w:pStyle w:val="NormalWeb"/>
        <w:numPr>
          <w:ilvl w:val="0"/>
          <w:numId w:val="39"/>
        </w:numPr>
        <w:rPr>
          <w:rFonts w:ascii="Arial" w:hAnsi="Arial" w:cs="Arial"/>
        </w:rPr>
      </w:pPr>
      <w:r w:rsidRPr="001F276B">
        <w:rPr>
          <w:rFonts w:ascii="Arial" w:hAnsi="Arial" w:cs="Arial"/>
        </w:rPr>
        <w:lastRenderedPageBreak/>
        <w:t>If I use a personal device for Trust business (</w:t>
      </w:r>
      <w:proofErr w:type="gramStart"/>
      <w:r w:rsidRPr="001F276B">
        <w:rPr>
          <w:rFonts w:ascii="Arial" w:hAnsi="Arial" w:cs="Arial"/>
        </w:rPr>
        <w:t>e.g.</w:t>
      </w:r>
      <w:proofErr w:type="gramEnd"/>
      <w:r w:rsidRPr="001F276B">
        <w:rPr>
          <w:rFonts w:ascii="Arial" w:hAnsi="Arial" w:cs="Arial"/>
        </w:rPr>
        <w:t xml:space="preserve"> email, safeguarding communication), I will ensure the device is secured with a password and protected from unauthorised access.</w:t>
      </w:r>
    </w:p>
    <w:p w14:paraId="60EE0BFF" w14:textId="77777777" w:rsidR="00105818" w:rsidRPr="001F276B" w:rsidRDefault="00105818" w:rsidP="00105818">
      <w:pPr>
        <w:pStyle w:val="NormalWeb"/>
        <w:numPr>
          <w:ilvl w:val="0"/>
          <w:numId w:val="39"/>
        </w:numPr>
        <w:rPr>
          <w:rFonts w:ascii="Arial" w:hAnsi="Arial" w:cs="Arial"/>
        </w:rPr>
      </w:pPr>
      <w:r w:rsidRPr="001F276B">
        <w:rPr>
          <w:rFonts w:ascii="Arial" w:hAnsi="Arial" w:cs="Arial"/>
        </w:rPr>
        <w:t>I will not share my personal device with pupils or use it to store personal data unless explicitly authorised to do so.</w:t>
      </w:r>
    </w:p>
    <w:p w14:paraId="274F1399" w14:textId="77777777" w:rsidR="00105818" w:rsidRPr="001F276B" w:rsidRDefault="00105818" w:rsidP="00105818">
      <w:pPr>
        <w:rPr>
          <w:rFonts w:ascii="Arial" w:hAnsi="Arial" w:cs="Arial"/>
          <w:b/>
          <w:bCs/>
          <w:sz w:val="24"/>
          <w:szCs w:val="24"/>
        </w:rPr>
      </w:pPr>
      <w:r w:rsidRPr="001F276B">
        <w:rPr>
          <w:rFonts w:ascii="Arial" w:hAnsi="Arial" w:cs="Arial"/>
          <w:b/>
          <w:bCs/>
          <w:sz w:val="24"/>
          <w:szCs w:val="24"/>
        </w:rPr>
        <w:t>Communication and Conduct</w:t>
      </w:r>
    </w:p>
    <w:p w14:paraId="1FAFA5E2" w14:textId="77777777" w:rsidR="00105818" w:rsidRPr="001F276B" w:rsidRDefault="00105818" w:rsidP="00105818">
      <w:pPr>
        <w:pStyle w:val="NormalWeb"/>
        <w:numPr>
          <w:ilvl w:val="0"/>
          <w:numId w:val="40"/>
        </w:numPr>
        <w:rPr>
          <w:rFonts w:ascii="Arial" w:hAnsi="Arial" w:cs="Arial"/>
        </w:rPr>
      </w:pPr>
      <w:r w:rsidRPr="001F276B">
        <w:rPr>
          <w:rFonts w:ascii="Arial" w:hAnsi="Arial" w:cs="Arial"/>
        </w:rPr>
        <w:t>I will communicate professionally and respectfully in all work-related digital communications, including email, messaging platforms, and online systems (</w:t>
      </w:r>
      <w:proofErr w:type="gramStart"/>
      <w:r w:rsidRPr="001F276B">
        <w:rPr>
          <w:rFonts w:ascii="Arial" w:hAnsi="Arial" w:cs="Arial"/>
        </w:rPr>
        <w:t>e.g.</w:t>
      </w:r>
      <w:proofErr w:type="gramEnd"/>
      <w:r w:rsidRPr="001F276B">
        <w:rPr>
          <w:rFonts w:ascii="Arial" w:hAnsi="Arial" w:cs="Arial"/>
        </w:rPr>
        <w:t xml:space="preserve"> Class Dojo).</w:t>
      </w:r>
    </w:p>
    <w:p w14:paraId="307B85A7" w14:textId="77777777" w:rsidR="00105818" w:rsidRPr="001F276B" w:rsidRDefault="00105818" w:rsidP="00105818">
      <w:pPr>
        <w:pStyle w:val="NormalWeb"/>
        <w:numPr>
          <w:ilvl w:val="0"/>
          <w:numId w:val="40"/>
        </w:numPr>
        <w:rPr>
          <w:rFonts w:ascii="Arial" w:hAnsi="Arial" w:cs="Arial"/>
        </w:rPr>
      </w:pPr>
      <w:r w:rsidRPr="001F276B">
        <w:rPr>
          <w:rFonts w:ascii="Arial" w:hAnsi="Arial" w:cs="Arial"/>
        </w:rPr>
        <w:t>I will not engage in any online activity that may bring the Trust into disrepute or compromise my role as a professional.</w:t>
      </w:r>
    </w:p>
    <w:p w14:paraId="0DC31423" w14:textId="77777777" w:rsidR="00105818" w:rsidRPr="001F276B" w:rsidRDefault="00105818" w:rsidP="00105818">
      <w:pPr>
        <w:pStyle w:val="NormalWeb"/>
        <w:numPr>
          <w:ilvl w:val="0"/>
          <w:numId w:val="40"/>
        </w:numPr>
        <w:rPr>
          <w:rFonts w:ascii="Arial" w:hAnsi="Arial" w:cs="Arial"/>
        </w:rPr>
      </w:pPr>
      <w:r w:rsidRPr="001F276B">
        <w:rPr>
          <w:rFonts w:ascii="Arial" w:hAnsi="Arial" w:cs="Arial"/>
        </w:rPr>
        <w:t>I will use social media responsibly, in accordance with the Trust’s Social Media Policy, and never discuss or share confidential Trust matters or personal data.</w:t>
      </w:r>
    </w:p>
    <w:p w14:paraId="0FE84C99" w14:textId="77777777" w:rsidR="00105818" w:rsidRPr="001F276B" w:rsidRDefault="00105818" w:rsidP="00105818">
      <w:pPr>
        <w:rPr>
          <w:rFonts w:ascii="Arial" w:hAnsi="Arial" w:cs="Arial"/>
          <w:b/>
          <w:bCs/>
          <w:sz w:val="24"/>
          <w:szCs w:val="24"/>
        </w:rPr>
      </w:pPr>
      <w:r w:rsidRPr="001F276B">
        <w:rPr>
          <w:rFonts w:ascii="Arial" w:hAnsi="Arial" w:cs="Arial"/>
          <w:b/>
          <w:bCs/>
          <w:sz w:val="24"/>
          <w:szCs w:val="24"/>
        </w:rPr>
        <w:t>Use of Images and Intellectual Property</w:t>
      </w:r>
    </w:p>
    <w:p w14:paraId="5DCF40CD" w14:textId="77777777" w:rsidR="00105818" w:rsidRPr="001F276B" w:rsidRDefault="00105818" w:rsidP="00105818">
      <w:pPr>
        <w:pStyle w:val="NormalWeb"/>
        <w:numPr>
          <w:ilvl w:val="0"/>
          <w:numId w:val="41"/>
        </w:numPr>
        <w:rPr>
          <w:rFonts w:ascii="Arial" w:hAnsi="Arial" w:cs="Arial"/>
        </w:rPr>
      </w:pPr>
      <w:r w:rsidRPr="001F276B">
        <w:rPr>
          <w:rFonts w:ascii="Arial" w:hAnsi="Arial" w:cs="Arial"/>
        </w:rPr>
        <w:t>I will only take, use, and share photographs or videos of pupils or staff in accordance with Trust policy and consent procedures.</w:t>
      </w:r>
    </w:p>
    <w:p w14:paraId="72F5F3A7" w14:textId="77777777" w:rsidR="00105818" w:rsidRPr="001F276B" w:rsidRDefault="00105818" w:rsidP="00105818">
      <w:pPr>
        <w:pStyle w:val="NormalWeb"/>
        <w:numPr>
          <w:ilvl w:val="0"/>
          <w:numId w:val="41"/>
        </w:numPr>
        <w:rPr>
          <w:rFonts w:ascii="Arial" w:hAnsi="Arial" w:cs="Arial"/>
        </w:rPr>
      </w:pPr>
      <w:r w:rsidRPr="001F276B">
        <w:rPr>
          <w:rFonts w:ascii="Arial" w:hAnsi="Arial" w:cs="Arial"/>
        </w:rPr>
        <w:t>I will not use personal equipment to capture images unless authorised to do so.</w:t>
      </w:r>
    </w:p>
    <w:p w14:paraId="60913F2F" w14:textId="77777777" w:rsidR="00105818" w:rsidRPr="001F276B" w:rsidRDefault="00105818" w:rsidP="00105818">
      <w:pPr>
        <w:pStyle w:val="NormalWeb"/>
        <w:numPr>
          <w:ilvl w:val="0"/>
          <w:numId w:val="41"/>
        </w:numPr>
        <w:rPr>
          <w:rFonts w:ascii="Arial" w:hAnsi="Arial" w:cs="Arial"/>
        </w:rPr>
      </w:pPr>
      <w:r w:rsidRPr="001F276B">
        <w:rPr>
          <w:rFonts w:ascii="Arial" w:hAnsi="Arial" w:cs="Arial"/>
        </w:rPr>
        <w:t>I will respect copyright and licensing laws and will not use or distribute copyrighted materials without permission.</w:t>
      </w:r>
    </w:p>
    <w:p w14:paraId="3F31CF1B" w14:textId="77777777" w:rsidR="00105818" w:rsidRPr="001F276B" w:rsidRDefault="00105818" w:rsidP="00105818">
      <w:pPr>
        <w:pStyle w:val="Heading3"/>
        <w:rPr>
          <w:rFonts w:ascii="Arial" w:hAnsi="Arial" w:cs="Arial"/>
          <w:b/>
          <w:bCs/>
          <w:color w:val="auto"/>
        </w:rPr>
      </w:pPr>
      <w:r w:rsidRPr="001F276B">
        <w:rPr>
          <w:rFonts w:ascii="Arial" w:hAnsi="Arial" w:cs="Arial"/>
          <w:b/>
          <w:bCs/>
          <w:color w:val="auto"/>
        </w:rPr>
        <w:t>Declaration</w:t>
      </w:r>
    </w:p>
    <w:p w14:paraId="74E32143" w14:textId="77777777" w:rsidR="00105818" w:rsidRPr="001F276B" w:rsidRDefault="00105818" w:rsidP="00105818">
      <w:pPr>
        <w:pStyle w:val="NormalWeb"/>
        <w:rPr>
          <w:rFonts w:ascii="Arial" w:hAnsi="Arial" w:cs="Arial"/>
        </w:rPr>
      </w:pPr>
      <w:r w:rsidRPr="001F276B">
        <w:rPr>
          <w:rFonts w:ascii="Arial" w:hAnsi="Arial" w:cs="Arial"/>
        </w:rPr>
        <w:t>I understand that failure to follow this agreement may result in disciplinary action in line with the Trust’s Disciplinary Procedures and may lead to referral to external agencies including the Information Commissioner’s Office (ICO) or the police.</w:t>
      </w:r>
    </w:p>
    <w:p w14:paraId="487FFB1B" w14:textId="77777777" w:rsidR="00105818" w:rsidRPr="001F276B" w:rsidRDefault="00105818" w:rsidP="00105818">
      <w:pPr>
        <w:pStyle w:val="NormalWeb"/>
        <w:rPr>
          <w:rFonts w:ascii="Arial" w:hAnsi="Arial" w:cs="Arial"/>
        </w:rPr>
      </w:pPr>
      <w:r w:rsidRPr="001F276B">
        <w:rPr>
          <w:rFonts w:ascii="Arial" w:hAnsi="Arial" w:cs="Arial"/>
        </w:rPr>
        <w:t>I confirm that I have read and understood the JMAT Staff GDPR Acceptable Use Agreement and agree to comply fully with its requirements, as well as all relevant Trust policies.</w:t>
      </w:r>
    </w:p>
    <w:tbl>
      <w:tblPr>
        <w:tblStyle w:val="TableGrid"/>
        <w:tblW w:w="0" w:type="auto"/>
        <w:jc w:val="center"/>
        <w:tblLook w:val="04A0" w:firstRow="1" w:lastRow="0" w:firstColumn="1" w:lastColumn="0" w:noHBand="0" w:noVBand="1"/>
      </w:tblPr>
      <w:tblGrid>
        <w:gridCol w:w="4508"/>
        <w:gridCol w:w="4508"/>
      </w:tblGrid>
      <w:tr w:rsidR="002A4808" w:rsidRPr="001F276B" w14:paraId="0B05CD68" w14:textId="77777777" w:rsidTr="00AA0033">
        <w:trPr>
          <w:trHeight w:val="454"/>
          <w:jc w:val="center"/>
        </w:trPr>
        <w:tc>
          <w:tcPr>
            <w:tcW w:w="4508" w:type="dxa"/>
            <w:shd w:val="clear" w:color="auto" w:fill="B3D9CC"/>
            <w:vAlign w:val="center"/>
          </w:tcPr>
          <w:p w14:paraId="59883E2F" w14:textId="77777777" w:rsidR="002A4808" w:rsidRPr="001F276B" w:rsidRDefault="002A4808" w:rsidP="00AA0033">
            <w:pPr>
              <w:rPr>
                <w:rFonts w:ascii="Arial" w:hAnsi="Arial" w:cs="Arial"/>
                <w:sz w:val="24"/>
                <w:szCs w:val="24"/>
              </w:rPr>
            </w:pPr>
            <w:r w:rsidRPr="001F276B">
              <w:rPr>
                <w:rFonts w:ascii="Arial" w:hAnsi="Arial" w:cs="Arial"/>
                <w:sz w:val="24"/>
                <w:szCs w:val="24"/>
              </w:rPr>
              <w:t>Staff Name:</w:t>
            </w:r>
          </w:p>
        </w:tc>
        <w:tc>
          <w:tcPr>
            <w:tcW w:w="4508" w:type="dxa"/>
            <w:vAlign w:val="center"/>
          </w:tcPr>
          <w:p w14:paraId="5AC67866" w14:textId="77777777" w:rsidR="002A4808" w:rsidRPr="001F276B" w:rsidRDefault="002A4808" w:rsidP="00AA0033">
            <w:pPr>
              <w:rPr>
                <w:rFonts w:ascii="Arial" w:hAnsi="Arial" w:cs="Arial"/>
                <w:sz w:val="24"/>
                <w:szCs w:val="24"/>
              </w:rPr>
            </w:pPr>
          </w:p>
        </w:tc>
      </w:tr>
      <w:tr w:rsidR="002A4808" w:rsidRPr="001F276B" w14:paraId="7CAD2C27" w14:textId="77777777" w:rsidTr="00AA0033">
        <w:trPr>
          <w:trHeight w:val="454"/>
          <w:jc w:val="center"/>
        </w:trPr>
        <w:tc>
          <w:tcPr>
            <w:tcW w:w="4508" w:type="dxa"/>
            <w:shd w:val="clear" w:color="auto" w:fill="B3D9CC"/>
            <w:vAlign w:val="center"/>
          </w:tcPr>
          <w:p w14:paraId="78A5B4EB" w14:textId="77777777" w:rsidR="002A4808" w:rsidRPr="001F276B" w:rsidRDefault="002A4808" w:rsidP="00AA0033">
            <w:pPr>
              <w:rPr>
                <w:rFonts w:ascii="Arial" w:hAnsi="Arial" w:cs="Arial"/>
                <w:sz w:val="24"/>
                <w:szCs w:val="24"/>
              </w:rPr>
            </w:pPr>
            <w:r w:rsidRPr="001F276B">
              <w:rPr>
                <w:rFonts w:ascii="Arial" w:hAnsi="Arial" w:cs="Arial"/>
                <w:sz w:val="24"/>
                <w:szCs w:val="24"/>
              </w:rPr>
              <w:t>Staff Signature:</w:t>
            </w:r>
          </w:p>
        </w:tc>
        <w:tc>
          <w:tcPr>
            <w:tcW w:w="4508" w:type="dxa"/>
            <w:vAlign w:val="center"/>
          </w:tcPr>
          <w:p w14:paraId="081A86AC" w14:textId="77777777" w:rsidR="002A4808" w:rsidRPr="001F276B" w:rsidRDefault="002A4808" w:rsidP="00AA0033">
            <w:pPr>
              <w:rPr>
                <w:rFonts w:ascii="Arial" w:hAnsi="Arial" w:cs="Arial"/>
                <w:sz w:val="24"/>
                <w:szCs w:val="24"/>
              </w:rPr>
            </w:pPr>
          </w:p>
        </w:tc>
      </w:tr>
      <w:tr w:rsidR="002A4808" w:rsidRPr="001F276B" w14:paraId="3D407E80" w14:textId="77777777" w:rsidTr="00AA0033">
        <w:trPr>
          <w:trHeight w:val="454"/>
          <w:jc w:val="center"/>
        </w:trPr>
        <w:tc>
          <w:tcPr>
            <w:tcW w:w="4508" w:type="dxa"/>
            <w:shd w:val="clear" w:color="auto" w:fill="B3D9CC"/>
            <w:vAlign w:val="center"/>
          </w:tcPr>
          <w:p w14:paraId="1A83D2CD" w14:textId="77777777" w:rsidR="002A4808" w:rsidRPr="001F276B" w:rsidRDefault="002A4808" w:rsidP="00AA0033">
            <w:pPr>
              <w:rPr>
                <w:rFonts w:ascii="Arial" w:hAnsi="Arial" w:cs="Arial"/>
                <w:sz w:val="24"/>
                <w:szCs w:val="24"/>
              </w:rPr>
            </w:pPr>
            <w:r w:rsidRPr="001F276B">
              <w:rPr>
                <w:rFonts w:ascii="Arial" w:hAnsi="Arial" w:cs="Arial"/>
                <w:sz w:val="24"/>
                <w:szCs w:val="24"/>
              </w:rPr>
              <w:t>Date:</w:t>
            </w:r>
          </w:p>
        </w:tc>
        <w:tc>
          <w:tcPr>
            <w:tcW w:w="4508" w:type="dxa"/>
            <w:vAlign w:val="center"/>
          </w:tcPr>
          <w:p w14:paraId="4E3AB50C" w14:textId="77777777" w:rsidR="002A4808" w:rsidRPr="001F276B" w:rsidRDefault="002A4808" w:rsidP="00AA0033">
            <w:pPr>
              <w:rPr>
                <w:rFonts w:ascii="Arial" w:hAnsi="Arial" w:cs="Arial"/>
                <w:sz w:val="24"/>
                <w:szCs w:val="24"/>
              </w:rPr>
            </w:pPr>
          </w:p>
        </w:tc>
      </w:tr>
    </w:tbl>
    <w:p w14:paraId="3D67FE01" w14:textId="77777777" w:rsidR="002A4808" w:rsidRPr="001F276B" w:rsidRDefault="002A4808" w:rsidP="00105818">
      <w:pPr>
        <w:pStyle w:val="NormalWeb"/>
        <w:rPr>
          <w:rFonts w:ascii="Arial" w:hAnsi="Arial" w:cs="Arial"/>
        </w:rPr>
      </w:pPr>
    </w:p>
    <w:p w14:paraId="26847EEF" w14:textId="229DBA52" w:rsidR="00105818" w:rsidRPr="006169D2" w:rsidRDefault="00105818" w:rsidP="006169D2">
      <w:pPr>
        <w:rPr>
          <w:rFonts w:ascii="Arial" w:hAnsi="Arial" w:cs="Arial"/>
          <w:b/>
          <w:bCs/>
          <w:sz w:val="24"/>
          <w:szCs w:val="24"/>
        </w:rPr>
      </w:pPr>
    </w:p>
    <w:sectPr w:rsidR="00105818" w:rsidRPr="006169D2" w:rsidSect="001F276B">
      <w:pgSz w:w="11906" w:h="16838"/>
      <w:pgMar w:top="720" w:right="720" w:bottom="720" w:left="720"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747CA" w14:textId="77777777" w:rsidR="00DC549F" w:rsidRDefault="00DC549F" w:rsidP="008B13F2">
      <w:pPr>
        <w:spacing w:after="0" w:line="240" w:lineRule="auto"/>
      </w:pPr>
      <w:r>
        <w:separator/>
      </w:r>
    </w:p>
  </w:endnote>
  <w:endnote w:type="continuationSeparator" w:id="0">
    <w:p w14:paraId="35DCA802" w14:textId="77777777" w:rsidR="00DC549F" w:rsidRDefault="00DC549F" w:rsidP="008B1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9946180"/>
      <w:docPartObj>
        <w:docPartGallery w:val="Page Numbers (Bottom of Page)"/>
        <w:docPartUnique/>
      </w:docPartObj>
    </w:sdtPr>
    <w:sdtEndPr>
      <w:rPr>
        <w:noProof/>
      </w:rPr>
    </w:sdtEndPr>
    <w:sdtContent>
      <w:p w14:paraId="6F410F6C" w14:textId="59C01821" w:rsidR="005C4EDF" w:rsidRDefault="005C4EDF">
        <w:pPr>
          <w:pStyle w:val="Footer"/>
          <w:jc w:val="right"/>
        </w:pPr>
        <w:r w:rsidRPr="00DD4E66">
          <w:rPr>
            <w:rFonts w:ascii="Arial Narrow" w:hAnsi="Arial Narrow"/>
            <w:sz w:val="18"/>
            <w:szCs w:val="18"/>
          </w:rPr>
          <w:fldChar w:fldCharType="begin"/>
        </w:r>
        <w:r w:rsidRPr="00DD4E66">
          <w:rPr>
            <w:rFonts w:ascii="Arial Narrow" w:hAnsi="Arial Narrow"/>
            <w:sz w:val="18"/>
            <w:szCs w:val="18"/>
          </w:rPr>
          <w:instrText xml:space="preserve"> PAGE   \* MERGEFORMAT </w:instrText>
        </w:r>
        <w:r w:rsidRPr="00DD4E66">
          <w:rPr>
            <w:rFonts w:ascii="Arial Narrow" w:hAnsi="Arial Narrow"/>
            <w:sz w:val="18"/>
            <w:szCs w:val="18"/>
          </w:rPr>
          <w:fldChar w:fldCharType="separate"/>
        </w:r>
        <w:r w:rsidRPr="00DD4E66">
          <w:rPr>
            <w:rFonts w:ascii="Arial Narrow" w:hAnsi="Arial Narrow"/>
            <w:noProof/>
            <w:sz w:val="18"/>
            <w:szCs w:val="18"/>
          </w:rPr>
          <w:t>2</w:t>
        </w:r>
        <w:r w:rsidRPr="00DD4E66">
          <w:rPr>
            <w:rFonts w:ascii="Arial Narrow" w:hAnsi="Arial Narrow"/>
            <w:noProof/>
            <w:sz w:val="18"/>
            <w:szCs w:val="18"/>
          </w:rPr>
          <w:fldChar w:fldCharType="end"/>
        </w:r>
      </w:p>
    </w:sdtContent>
  </w:sdt>
  <w:p w14:paraId="3F5DD82F" w14:textId="7AE5A762" w:rsidR="005C4EDF" w:rsidRPr="00172882" w:rsidRDefault="005C4EDF" w:rsidP="005C4EDF">
    <w:pPr>
      <w:pStyle w:val="Footer"/>
      <w:jc w:val="center"/>
      <w:rPr>
        <w:rFonts w:ascii="Arial Narrow" w:hAnsi="Arial Narrow"/>
        <w:sz w:val="18"/>
        <w:szCs w:val="18"/>
      </w:rPr>
    </w:pPr>
    <w:r w:rsidRPr="00172882">
      <w:rPr>
        <w:rFonts w:ascii="Arial Narrow" w:hAnsi="Arial Narrow"/>
        <w:noProof/>
        <w:sz w:val="18"/>
        <w:szCs w:val="18"/>
      </w:rPr>
      <w:t>James Montgomery Academy Trust</w:t>
    </w:r>
    <w:r w:rsidR="00172882" w:rsidRPr="00172882">
      <w:rPr>
        <w:rFonts w:ascii="Arial Narrow" w:hAnsi="Arial Narrow"/>
        <w:noProof/>
        <w:sz w:val="18"/>
        <w:szCs w:val="18"/>
      </w:rPr>
      <w:t xml:space="preserve"> (RTP)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0C8FE" w14:textId="77777777" w:rsidR="00DC549F" w:rsidRDefault="00DC549F" w:rsidP="008B13F2">
      <w:pPr>
        <w:spacing w:after="0" w:line="240" w:lineRule="auto"/>
      </w:pPr>
      <w:r>
        <w:separator/>
      </w:r>
    </w:p>
  </w:footnote>
  <w:footnote w:type="continuationSeparator" w:id="0">
    <w:p w14:paraId="02A8AB4E" w14:textId="77777777" w:rsidR="00DC549F" w:rsidRDefault="00DC549F" w:rsidP="008B13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D37CD"/>
    <w:multiLevelType w:val="hybridMultilevel"/>
    <w:tmpl w:val="D21C3D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B4226AD"/>
    <w:multiLevelType w:val="hybridMultilevel"/>
    <w:tmpl w:val="EFC042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C6CB7"/>
    <w:multiLevelType w:val="hybridMultilevel"/>
    <w:tmpl w:val="E97AA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3116C"/>
    <w:multiLevelType w:val="hybridMultilevel"/>
    <w:tmpl w:val="16FE8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283558"/>
    <w:multiLevelType w:val="hybridMultilevel"/>
    <w:tmpl w:val="42EE0E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480543"/>
    <w:multiLevelType w:val="hybridMultilevel"/>
    <w:tmpl w:val="F9944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AF1073"/>
    <w:multiLevelType w:val="multilevel"/>
    <w:tmpl w:val="8154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473381"/>
    <w:multiLevelType w:val="hybridMultilevel"/>
    <w:tmpl w:val="1F462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1D405C"/>
    <w:multiLevelType w:val="hybridMultilevel"/>
    <w:tmpl w:val="98FA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AC2171"/>
    <w:multiLevelType w:val="multilevel"/>
    <w:tmpl w:val="2B7E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4B59AE"/>
    <w:multiLevelType w:val="hybridMultilevel"/>
    <w:tmpl w:val="63E856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0E257C"/>
    <w:multiLevelType w:val="multilevel"/>
    <w:tmpl w:val="8A94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784087"/>
    <w:multiLevelType w:val="hybridMultilevel"/>
    <w:tmpl w:val="920AFA1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E6756B"/>
    <w:multiLevelType w:val="hybridMultilevel"/>
    <w:tmpl w:val="93C46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282108"/>
    <w:multiLevelType w:val="hybridMultilevel"/>
    <w:tmpl w:val="F43C3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6F64A5"/>
    <w:multiLevelType w:val="hybridMultilevel"/>
    <w:tmpl w:val="D632F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D440AD"/>
    <w:multiLevelType w:val="multilevel"/>
    <w:tmpl w:val="CE00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B61510"/>
    <w:multiLevelType w:val="hybridMultilevel"/>
    <w:tmpl w:val="6B46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B37DC3"/>
    <w:multiLevelType w:val="hybridMultilevel"/>
    <w:tmpl w:val="E53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DD45BF"/>
    <w:multiLevelType w:val="hybridMultilevel"/>
    <w:tmpl w:val="D9868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6B1A19"/>
    <w:multiLevelType w:val="hybridMultilevel"/>
    <w:tmpl w:val="442E27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FA36E0"/>
    <w:multiLevelType w:val="hybridMultilevel"/>
    <w:tmpl w:val="C54432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BE207C"/>
    <w:multiLevelType w:val="multilevel"/>
    <w:tmpl w:val="D13A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B13E51"/>
    <w:multiLevelType w:val="hybridMultilevel"/>
    <w:tmpl w:val="778822CA"/>
    <w:lvl w:ilvl="0" w:tplc="EE1EAFC6">
      <w:start w:val="20"/>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D3249"/>
    <w:multiLevelType w:val="hybridMultilevel"/>
    <w:tmpl w:val="A2088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F46E5C"/>
    <w:multiLevelType w:val="hybridMultilevel"/>
    <w:tmpl w:val="2604D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1A6DAB"/>
    <w:multiLevelType w:val="hybridMultilevel"/>
    <w:tmpl w:val="EEEA0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90124D"/>
    <w:multiLevelType w:val="hybridMultilevel"/>
    <w:tmpl w:val="98D24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E16E3F"/>
    <w:multiLevelType w:val="hybridMultilevel"/>
    <w:tmpl w:val="7EC259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805746"/>
    <w:multiLevelType w:val="hybridMultilevel"/>
    <w:tmpl w:val="B3B0EF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2911CC"/>
    <w:multiLevelType w:val="hybridMultilevel"/>
    <w:tmpl w:val="DEFC0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BA03DC"/>
    <w:multiLevelType w:val="hybridMultilevel"/>
    <w:tmpl w:val="7CAC3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2BC3DF2"/>
    <w:multiLevelType w:val="hybridMultilevel"/>
    <w:tmpl w:val="5FDCE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37" w15:restartNumberingAfterBreak="0">
    <w:nsid w:val="64BF32C5"/>
    <w:multiLevelType w:val="hybridMultilevel"/>
    <w:tmpl w:val="E8BC3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5E22B2"/>
    <w:multiLevelType w:val="hybridMultilevel"/>
    <w:tmpl w:val="6B9496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966A91"/>
    <w:multiLevelType w:val="hybridMultilevel"/>
    <w:tmpl w:val="2AB6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2A77F9"/>
    <w:multiLevelType w:val="multilevel"/>
    <w:tmpl w:val="B088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8109B0"/>
    <w:multiLevelType w:val="hybridMultilevel"/>
    <w:tmpl w:val="BA2A8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CA2DCC"/>
    <w:multiLevelType w:val="hybridMultilevel"/>
    <w:tmpl w:val="39BE80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D24555"/>
    <w:multiLevelType w:val="hybridMultilevel"/>
    <w:tmpl w:val="1CF44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2935EC"/>
    <w:multiLevelType w:val="hybridMultilevel"/>
    <w:tmpl w:val="CAF25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6"/>
  </w:num>
  <w:num w:numId="4">
    <w:abstractNumId w:val="22"/>
  </w:num>
  <w:num w:numId="5">
    <w:abstractNumId w:val="9"/>
  </w:num>
  <w:num w:numId="6">
    <w:abstractNumId w:val="1"/>
  </w:num>
  <w:num w:numId="7">
    <w:abstractNumId w:val="19"/>
  </w:num>
  <w:num w:numId="8">
    <w:abstractNumId w:val="28"/>
  </w:num>
  <w:num w:numId="9">
    <w:abstractNumId w:val="42"/>
  </w:num>
  <w:num w:numId="10">
    <w:abstractNumId w:val="39"/>
  </w:num>
  <w:num w:numId="11">
    <w:abstractNumId w:val="16"/>
  </w:num>
  <w:num w:numId="12">
    <w:abstractNumId w:val="10"/>
  </w:num>
  <w:num w:numId="13">
    <w:abstractNumId w:val="34"/>
  </w:num>
  <w:num w:numId="14">
    <w:abstractNumId w:val="15"/>
  </w:num>
  <w:num w:numId="15">
    <w:abstractNumId w:val="35"/>
  </w:num>
  <w:num w:numId="16">
    <w:abstractNumId w:val="17"/>
  </w:num>
  <w:num w:numId="17">
    <w:abstractNumId w:val="29"/>
  </w:num>
  <w:num w:numId="18">
    <w:abstractNumId w:val="44"/>
  </w:num>
  <w:num w:numId="19">
    <w:abstractNumId w:val="6"/>
  </w:num>
  <w:num w:numId="20">
    <w:abstractNumId w:val="3"/>
  </w:num>
  <w:num w:numId="21">
    <w:abstractNumId w:val="43"/>
  </w:num>
  <w:num w:numId="22">
    <w:abstractNumId w:val="14"/>
  </w:num>
  <w:num w:numId="23">
    <w:abstractNumId w:val="12"/>
  </w:num>
  <w:num w:numId="24">
    <w:abstractNumId w:val="41"/>
  </w:num>
  <w:num w:numId="25">
    <w:abstractNumId w:val="38"/>
  </w:num>
  <w:num w:numId="26">
    <w:abstractNumId w:val="33"/>
  </w:num>
  <w:num w:numId="27">
    <w:abstractNumId w:val="32"/>
  </w:num>
  <w:num w:numId="28">
    <w:abstractNumId w:val="2"/>
  </w:num>
  <w:num w:numId="29">
    <w:abstractNumId w:val="31"/>
  </w:num>
  <w:num w:numId="30">
    <w:abstractNumId w:val="30"/>
  </w:num>
  <w:num w:numId="31">
    <w:abstractNumId w:val="0"/>
  </w:num>
  <w:num w:numId="32">
    <w:abstractNumId w:val="4"/>
  </w:num>
  <w:num w:numId="33">
    <w:abstractNumId w:val="23"/>
  </w:num>
  <w:num w:numId="34">
    <w:abstractNumId w:val="21"/>
  </w:num>
  <w:num w:numId="35">
    <w:abstractNumId w:val="37"/>
  </w:num>
  <w:num w:numId="36">
    <w:abstractNumId w:val="8"/>
  </w:num>
  <w:num w:numId="37">
    <w:abstractNumId w:val="13"/>
  </w:num>
  <w:num w:numId="38">
    <w:abstractNumId w:val="18"/>
  </w:num>
  <w:num w:numId="39">
    <w:abstractNumId w:val="24"/>
  </w:num>
  <w:num w:numId="40">
    <w:abstractNumId w:val="11"/>
  </w:num>
  <w:num w:numId="41">
    <w:abstractNumId w:val="40"/>
  </w:num>
  <w:num w:numId="42">
    <w:abstractNumId w:val="27"/>
  </w:num>
  <w:num w:numId="43">
    <w:abstractNumId w:val="7"/>
  </w:num>
  <w:num w:numId="44">
    <w:abstractNumId w:val="20"/>
  </w:num>
  <w:num w:numId="45">
    <w:abstractNumId w:val="20"/>
  </w:num>
  <w:num w:numId="46">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3F2"/>
    <w:rsid w:val="00033BA1"/>
    <w:rsid w:val="00044A2D"/>
    <w:rsid w:val="00076414"/>
    <w:rsid w:val="00077454"/>
    <w:rsid w:val="000818E8"/>
    <w:rsid w:val="000C21A0"/>
    <w:rsid w:val="000F380A"/>
    <w:rsid w:val="00105818"/>
    <w:rsid w:val="00110129"/>
    <w:rsid w:val="00112F8C"/>
    <w:rsid w:val="00123528"/>
    <w:rsid w:val="00156B7B"/>
    <w:rsid w:val="0016332B"/>
    <w:rsid w:val="00172882"/>
    <w:rsid w:val="0019091B"/>
    <w:rsid w:val="00192C80"/>
    <w:rsid w:val="00196BA7"/>
    <w:rsid w:val="001A2E7E"/>
    <w:rsid w:val="001A3FCE"/>
    <w:rsid w:val="001B0E3F"/>
    <w:rsid w:val="001C3119"/>
    <w:rsid w:val="001C683A"/>
    <w:rsid w:val="001F276B"/>
    <w:rsid w:val="001F61EA"/>
    <w:rsid w:val="002629F3"/>
    <w:rsid w:val="00262B11"/>
    <w:rsid w:val="00277436"/>
    <w:rsid w:val="00291F99"/>
    <w:rsid w:val="002A4808"/>
    <w:rsid w:val="002C14A7"/>
    <w:rsid w:val="002C6D52"/>
    <w:rsid w:val="002D6E42"/>
    <w:rsid w:val="002E1387"/>
    <w:rsid w:val="002F14FA"/>
    <w:rsid w:val="003167D4"/>
    <w:rsid w:val="00332FFF"/>
    <w:rsid w:val="003535D1"/>
    <w:rsid w:val="003755A2"/>
    <w:rsid w:val="00395CC0"/>
    <w:rsid w:val="003E603C"/>
    <w:rsid w:val="003E7343"/>
    <w:rsid w:val="004019DE"/>
    <w:rsid w:val="00410D74"/>
    <w:rsid w:val="00467978"/>
    <w:rsid w:val="00467BB7"/>
    <w:rsid w:val="00477CC8"/>
    <w:rsid w:val="00481FAF"/>
    <w:rsid w:val="00484830"/>
    <w:rsid w:val="00484F03"/>
    <w:rsid w:val="004A53A8"/>
    <w:rsid w:val="004B6538"/>
    <w:rsid w:val="004F4115"/>
    <w:rsid w:val="00502E44"/>
    <w:rsid w:val="00551070"/>
    <w:rsid w:val="0058014B"/>
    <w:rsid w:val="00587F7B"/>
    <w:rsid w:val="005908AA"/>
    <w:rsid w:val="005A66C8"/>
    <w:rsid w:val="005C2160"/>
    <w:rsid w:val="005C4EDF"/>
    <w:rsid w:val="005D22D8"/>
    <w:rsid w:val="005D7AF9"/>
    <w:rsid w:val="005D7D98"/>
    <w:rsid w:val="005E15DF"/>
    <w:rsid w:val="005F4D49"/>
    <w:rsid w:val="005F59F5"/>
    <w:rsid w:val="00603ACC"/>
    <w:rsid w:val="006169D2"/>
    <w:rsid w:val="006212A5"/>
    <w:rsid w:val="00624F93"/>
    <w:rsid w:val="00635AE3"/>
    <w:rsid w:val="00673B61"/>
    <w:rsid w:val="00682727"/>
    <w:rsid w:val="006836FB"/>
    <w:rsid w:val="006C1558"/>
    <w:rsid w:val="006C3DF1"/>
    <w:rsid w:val="006C6B9E"/>
    <w:rsid w:val="006D0085"/>
    <w:rsid w:val="006D0AF7"/>
    <w:rsid w:val="006E5BD2"/>
    <w:rsid w:val="006F0C29"/>
    <w:rsid w:val="006F7AE2"/>
    <w:rsid w:val="00710308"/>
    <w:rsid w:val="00714341"/>
    <w:rsid w:val="00724B1A"/>
    <w:rsid w:val="007376CD"/>
    <w:rsid w:val="00763289"/>
    <w:rsid w:val="00764C05"/>
    <w:rsid w:val="0077016C"/>
    <w:rsid w:val="00772015"/>
    <w:rsid w:val="00782C98"/>
    <w:rsid w:val="007A37FC"/>
    <w:rsid w:val="007D2E7C"/>
    <w:rsid w:val="007D651D"/>
    <w:rsid w:val="0080716E"/>
    <w:rsid w:val="008125D2"/>
    <w:rsid w:val="008243C7"/>
    <w:rsid w:val="0083255F"/>
    <w:rsid w:val="00857A1D"/>
    <w:rsid w:val="008945DD"/>
    <w:rsid w:val="008B13F2"/>
    <w:rsid w:val="008C23CD"/>
    <w:rsid w:val="00904201"/>
    <w:rsid w:val="009129BB"/>
    <w:rsid w:val="009147CB"/>
    <w:rsid w:val="00917D47"/>
    <w:rsid w:val="00923642"/>
    <w:rsid w:val="00927E7B"/>
    <w:rsid w:val="009365F4"/>
    <w:rsid w:val="00952515"/>
    <w:rsid w:val="00955492"/>
    <w:rsid w:val="00965B43"/>
    <w:rsid w:val="00974C7B"/>
    <w:rsid w:val="00984D77"/>
    <w:rsid w:val="009A0137"/>
    <w:rsid w:val="009A442F"/>
    <w:rsid w:val="009B1C14"/>
    <w:rsid w:val="009C5CE5"/>
    <w:rsid w:val="009C6309"/>
    <w:rsid w:val="009E3FB1"/>
    <w:rsid w:val="009F36C6"/>
    <w:rsid w:val="00A0172B"/>
    <w:rsid w:val="00A36A27"/>
    <w:rsid w:val="00A373B2"/>
    <w:rsid w:val="00A40D4B"/>
    <w:rsid w:val="00A53A52"/>
    <w:rsid w:val="00A540EB"/>
    <w:rsid w:val="00A6030C"/>
    <w:rsid w:val="00A6741A"/>
    <w:rsid w:val="00A82C49"/>
    <w:rsid w:val="00A87FCC"/>
    <w:rsid w:val="00AA393E"/>
    <w:rsid w:val="00AB401A"/>
    <w:rsid w:val="00AB502F"/>
    <w:rsid w:val="00AC7F59"/>
    <w:rsid w:val="00AD26BF"/>
    <w:rsid w:val="00AD31CE"/>
    <w:rsid w:val="00AD341F"/>
    <w:rsid w:val="00AE7C73"/>
    <w:rsid w:val="00B00E07"/>
    <w:rsid w:val="00B258C1"/>
    <w:rsid w:val="00B27874"/>
    <w:rsid w:val="00B37996"/>
    <w:rsid w:val="00B47AFF"/>
    <w:rsid w:val="00B57681"/>
    <w:rsid w:val="00B6579D"/>
    <w:rsid w:val="00B82EA4"/>
    <w:rsid w:val="00BA52F2"/>
    <w:rsid w:val="00BA61F0"/>
    <w:rsid w:val="00BA6FDB"/>
    <w:rsid w:val="00BA7149"/>
    <w:rsid w:val="00BB1495"/>
    <w:rsid w:val="00BE2550"/>
    <w:rsid w:val="00C10612"/>
    <w:rsid w:val="00C12E3F"/>
    <w:rsid w:val="00C216E9"/>
    <w:rsid w:val="00C27CD8"/>
    <w:rsid w:val="00C31BA7"/>
    <w:rsid w:val="00C6688D"/>
    <w:rsid w:val="00C76546"/>
    <w:rsid w:val="00C76D9E"/>
    <w:rsid w:val="00C77828"/>
    <w:rsid w:val="00C85A0F"/>
    <w:rsid w:val="00C9778F"/>
    <w:rsid w:val="00CB4BC5"/>
    <w:rsid w:val="00CB5516"/>
    <w:rsid w:val="00CE1953"/>
    <w:rsid w:val="00D1473B"/>
    <w:rsid w:val="00D251B0"/>
    <w:rsid w:val="00D3735D"/>
    <w:rsid w:val="00D56230"/>
    <w:rsid w:val="00D7726E"/>
    <w:rsid w:val="00D864EB"/>
    <w:rsid w:val="00DA5C52"/>
    <w:rsid w:val="00DB1A79"/>
    <w:rsid w:val="00DB34D5"/>
    <w:rsid w:val="00DB35C1"/>
    <w:rsid w:val="00DC0BBD"/>
    <w:rsid w:val="00DC549F"/>
    <w:rsid w:val="00DD4E66"/>
    <w:rsid w:val="00DF3107"/>
    <w:rsid w:val="00E0654D"/>
    <w:rsid w:val="00E157DB"/>
    <w:rsid w:val="00E34535"/>
    <w:rsid w:val="00E5524F"/>
    <w:rsid w:val="00E81C75"/>
    <w:rsid w:val="00EE63B5"/>
    <w:rsid w:val="00EF5FF2"/>
    <w:rsid w:val="00F031CA"/>
    <w:rsid w:val="00F10809"/>
    <w:rsid w:val="00F3173E"/>
    <w:rsid w:val="00F54D8F"/>
    <w:rsid w:val="00F6122C"/>
    <w:rsid w:val="00F749E1"/>
    <w:rsid w:val="00F76595"/>
    <w:rsid w:val="00F77349"/>
    <w:rsid w:val="00F83C96"/>
    <w:rsid w:val="00F86988"/>
    <w:rsid w:val="00F9447C"/>
    <w:rsid w:val="00FA0310"/>
    <w:rsid w:val="00FA2F75"/>
    <w:rsid w:val="00FC7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B551F"/>
  <w15:chartTrackingRefBased/>
  <w15:docId w15:val="{4CF457ED-804C-4363-BEBE-B188C5BB2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basedOn w:val="Normal"/>
    <w:next w:val="Normal"/>
    <w:link w:val="Heading1Char"/>
    <w:autoRedefine/>
    <w:uiPriority w:val="9"/>
    <w:qFormat/>
    <w:rsid w:val="006C6B9E"/>
    <w:pPr>
      <w:keepNext/>
      <w:keepLines/>
      <w:spacing w:after="0" w:line="240" w:lineRule="auto"/>
      <w:outlineLvl w:val="0"/>
    </w:pPr>
    <w:rPr>
      <w:rFonts w:ascii="Arial" w:eastAsia="MS Gothic" w:hAnsi="Arial" w:cs="Arial"/>
      <w:b/>
      <w:bCs/>
      <w:sz w:val="24"/>
      <w:szCs w:val="24"/>
      <w:shd w:val="clear" w:color="auto" w:fill="FFFFFF"/>
      <w:lang w:eastAsia="x-none"/>
    </w:rPr>
  </w:style>
  <w:style w:type="paragraph" w:styleId="Heading2">
    <w:name w:val="heading 2"/>
    <w:basedOn w:val="Normal"/>
    <w:next w:val="Normal"/>
    <w:link w:val="Heading2Char"/>
    <w:uiPriority w:val="9"/>
    <w:unhideWhenUsed/>
    <w:qFormat/>
    <w:rsid w:val="006C6B9E"/>
    <w:pPr>
      <w:keepNext/>
      <w:spacing w:before="240" w:after="60" w:line="240" w:lineRule="auto"/>
      <w:outlineLvl w:val="1"/>
    </w:pPr>
    <w:rPr>
      <w:rFonts w:ascii="Calibri Light" w:eastAsia="Times New Roman" w:hAnsi="Calibri Light" w:cs="Times New Roman"/>
      <w:b/>
      <w:bCs/>
      <w:i/>
      <w:iCs/>
      <w:sz w:val="28"/>
      <w:szCs w:val="28"/>
      <w:lang w:val="en-US"/>
    </w:rPr>
  </w:style>
  <w:style w:type="paragraph" w:styleId="Heading3">
    <w:name w:val="heading 3"/>
    <w:basedOn w:val="Normal"/>
    <w:next w:val="Normal"/>
    <w:link w:val="Heading3Char"/>
    <w:uiPriority w:val="9"/>
    <w:semiHidden/>
    <w:unhideWhenUsed/>
    <w:qFormat/>
    <w:rsid w:val="00105818"/>
    <w:pPr>
      <w:keepNext/>
      <w:keepLines/>
      <w:spacing w:before="40" w:after="0"/>
      <w:outlineLvl w:val="2"/>
    </w:pPr>
    <w:rPr>
      <w:rFonts w:asciiTheme="majorHAnsi" w:eastAsiaTheme="majorEastAsia" w:hAnsiTheme="majorHAnsi" w:cstheme="majorBidi"/>
      <w:color w:val="292D2B" w:themeColor="accent1" w:themeShade="7F"/>
      <w:sz w:val="24"/>
      <w:szCs w:val="24"/>
    </w:rPr>
  </w:style>
  <w:style w:type="paragraph" w:styleId="Heading4">
    <w:name w:val="heading 4"/>
    <w:basedOn w:val="Normal"/>
    <w:next w:val="Normal"/>
    <w:link w:val="Heading4Char"/>
    <w:uiPriority w:val="9"/>
    <w:semiHidden/>
    <w:unhideWhenUsed/>
    <w:qFormat/>
    <w:rsid w:val="00105818"/>
    <w:pPr>
      <w:keepNext/>
      <w:keepLines/>
      <w:spacing w:before="40" w:after="0"/>
      <w:outlineLvl w:val="3"/>
    </w:pPr>
    <w:rPr>
      <w:rFonts w:asciiTheme="majorHAnsi" w:eastAsiaTheme="majorEastAsia" w:hAnsiTheme="majorHAnsi" w:cstheme="majorBidi"/>
      <w:i/>
      <w:iCs/>
      <w:color w:val="3E434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13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3F2"/>
  </w:style>
  <w:style w:type="paragraph" w:styleId="Footer">
    <w:name w:val="footer"/>
    <w:basedOn w:val="Normal"/>
    <w:link w:val="FooterChar"/>
    <w:uiPriority w:val="99"/>
    <w:unhideWhenUsed/>
    <w:rsid w:val="008B13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3F2"/>
  </w:style>
  <w:style w:type="paragraph" w:customStyle="1" w:styleId="paragraph">
    <w:name w:val="paragraph"/>
    <w:basedOn w:val="Normal"/>
    <w:rsid w:val="008B13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B13F2"/>
  </w:style>
  <w:style w:type="character" w:customStyle="1" w:styleId="eop">
    <w:name w:val="eop"/>
    <w:basedOn w:val="DefaultParagraphFont"/>
    <w:rsid w:val="008B13F2"/>
  </w:style>
  <w:style w:type="paragraph" w:styleId="NormalWeb">
    <w:name w:val="Normal (Web)"/>
    <w:basedOn w:val="Normal"/>
    <w:uiPriority w:val="99"/>
    <w:unhideWhenUsed/>
    <w:rsid w:val="008B13F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908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0"/>
    <w:uiPriority w:val="9"/>
    <w:rsid w:val="006C6B9E"/>
    <w:rPr>
      <w:rFonts w:ascii="Arial" w:eastAsia="MS Gothic" w:hAnsi="Arial" w:cs="Arial"/>
      <w:b/>
      <w:bCs/>
      <w:sz w:val="24"/>
      <w:szCs w:val="24"/>
      <w:lang w:eastAsia="x-none"/>
    </w:rPr>
  </w:style>
  <w:style w:type="character" w:customStyle="1" w:styleId="Heading2Char">
    <w:name w:val="Heading 2 Char"/>
    <w:basedOn w:val="DefaultParagraphFont"/>
    <w:link w:val="Heading2"/>
    <w:uiPriority w:val="9"/>
    <w:rsid w:val="006C6B9E"/>
    <w:rPr>
      <w:rFonts w:ascii="Calibri Light" w:eastAsia="Times New Roman" w:hAnsi="Calibri Light" w:cs="Times New Roman"/>
      <w:b/>
      <w:bCs/>
      <w:i/>
      <w:iCs/>
      <w:sz w:val="28"/>
      <w:szCs w:val="28"/>
      <w:lang w:val="en-US"/>
    </w:rPr>
  </w:style>
  <w:style w:type="paragraph" w:customStyle="1" w:styleId="ColorfulList-Accent11">
    <w:name w:val="Colorful List - Accent 11"/>
    <w:basedOn w:val="Normal"/>
    <w:autoRedefine/>
    <w:uiPriority w:val="34"/>
    <w:qFormat/>
    <w:rsid w:val="006C6B9E"/>
    <w:pPr>
      <w:numPr>
        <w:numId w:val="1"/>
      </w:numPr>
      <w:spacing w:before="120" w:after="120" w:line="240" w:lineRule="auto"/>
    </w:pPr>
    <w:rPr>
      <w:rFonts w:ascii="Arial" w:eastAsia="Times New Roman" w:hAnsi="Arial" w:cs="Times New Roman"/>
      <w:b/>
      <w:sz w:val="20"/>
      <w:szCs w:val="20"/>
    </w:rPr>
  </w:style>
  <w:style w:type="paragraph" w:styleId="TOC1">
    <w:name w:val="toc 1"/>
    <w:basedOn w:val="Normal"/>
    <w:next w:val="Normal"/>
    <w:autoRedefine/>
    <w:uiPriority w:val="39"/>
    <w:unhideWhenUsed/>
    <w:qFormat/>
    <w:rsid w:val="006C6B9E"/>
    <w:pPr>
      <w:tabs>
        <w:tab w:val="right" w:leader="dot" w:pos="9338"/>
      </w:tabs>
      <w:spacing w:before="120" w:after="120" w:line="240" w:lineRule="auto"/>
    </w:pPr>
    <w:rPr>
      <w:rFonts w:ascii="Arial" w:eastAsia="MS Mincho" w:hAnsi="Arial" w:cs="Times New Roman"/>
      <w:szCs w:val="24"/>
      <w:lang w:val="en-US"/>
    </w:rPr>
  </w:style>
  <w:style w:type="paragraph" w:styleId="TOC2">
    <w:name w:val="toc 2"/>
    <w:basedOn w:val="Normal"/>
    <w:next w:val="Normal"/>
    <w:autoRedefine/>
    <w:uiPriority w:val="39"/>
    <w:unhideWhenUsed/>
    <w:rsid w:val="006C6B9E"/>
    <w:pPr>
      <w:spacing w:before="120" w:after="120" w:line="240" w:lineRule="auto"/>
      <w:ind w:left="240"/>
    </w:pPr>
    <w:rPr>
      <w:rFonts w:ascii="Arial" w:eastAsia="MS Mincho" w:hAnsi="Arial" w:cs="Times New Roman"/>
      <w:b/>
      <w:lang w:val="en-US"/>
    </w:rPr>
  </w:style>
  <w:style w:type="paragraph" w:styleId="TOC3">
    <w:name w:val="toc 3"/>
    <w:basedOn w:val="Normal"/>
    <w:next w:val="Normal"/>
    <w:autoRedefine/>
    <w:uiPriority w:val="39"/>
    <w:unhideWhenUsed/>
    <w:rsid w:val="006C6B9E"/>
    <w:pPr>
      <w:spacing w:before="120" w:after="120" w:line="240" w:lineRule="auto"/>
      <w:ind w:left="480"/>
    </w:pPr>
    <w:rPr>
      <w:rFonts w:ascii="Arial" w:eastAsia="MS Mincho" w:hAnsi="Arial" w:cs="Times New Roman"/>
      <w:lang w:val="en-US"/>
    </w:rPr>
  </w:style>
  <w:style w:type="character" w:styleId="PageNumber">
    <w:name w:val="page number"/>
    <w:basedOn w:val="DefaultParagraphFont"/>
    <w:uiPriority w:val="99"/>
    <w:semiHidden/>
    <w:unhideWhenUsed/>
    <w:rsid w:val="006C6B9E"/>
  </w:style>
  <w:style w:type="character" w:styleId="Hyperlink">
    <w:name w:val="Hyperlink"/>
    <w:uiPriority w:val="99"/>
    <w:unhideWhenUsed/>
    <w:qFormat/>
    <w:rsid w:val="006C6B9E"/>
    <w:rPr>
      <w:rFonts w:ascii="Arial" w:hAnsi="Arial"/>
      <w:color w:val="0092CF"/>
      <w:sz w:val="20"/>
      <w:u w:val="single"/>
    </w:rPr>
  </w:style>
  <w:style w:type="paragraph" w:styleId="TOC4">
    <w:name w:val="toc 4"/>
    <w:basedOn w:val="Normal"/>
    <w:next w:val="Normal"/>
    <w:autoRedefine/>
    <w:uiPriority w:val="39"/>
    <w:unhideWhenUsed/>
    <w:rsid w:val="006C6B9E"/>
    <w:pPr>
      <w:spacing w:before="120" w:after="120" w:line="240" w:lineRule="auto"/>
      <w:ind w:left="720"/>
    </w:pPr>
    <w:rPr>
      <w:rFonts w:ascii="Arial" w:eastAsia="MS Mincho" w:hAnsi="Arial" w:cs="Times New Roman"/>
      <w:sz w:val="20"/>
      <w:szCs w:val="24"/>
      <w:lang w:val="en-US"/>
    </w:rPr>
  </w:style>
  <w:style w:type="paragraph" w:styleId="TOC5">
    <w:name w:val="toc 5"/>
    <w:basedOn w:val="Normal"/>
    <w:next w:val="Normal"/>
    <w:autoRedefine/>
    <w:uiPriority w:val="39"/>
    <w:unhideWhenUsed/>
    <w:rsid w:val="006C6B9E"/>
    <w:pPr>
      <w:spacing w:before="120" w:after="120" w:line="240" w:lineRule="auto"/>
      <w:ind w:left="960"/>
    </w:pPr>
    <w:rPr>
      <w:rFonts w:ascii="Arial" w:eastAsia="MS Mincho" w:hAnsi="Arial" w:cs="Times New Roman"/>
      <w:sz w:val="20"/>
      <w:szCs w:val="24"/>
      <w:lang w:val="en-US"/>
    </w:rPr>
  </w:style>
  <w:style w:type="paragraph" w:styleId="TOC6">
    <w:name w:val="toc 6"/>
    <w:basedOn w:val="Normal"/>
    <w:next w:val="Normal"/>
    <w:autoRedefine/>
    <w:uiPriority w:val="39"/>
    <w:unhideWhenUsed/>
    <w:rsid w:val="006C6B9E"/>
    <w:pPr>
      <w:spacing w:before="120" w:after="120" w:line="240" w:lineRule="auto"/>
      <w:ind w:left="1200"/>
    </w:pPr>
    <w:rPr>
      <w:rFonts w:ascii="Arial" w:eastAsia="MS Mincho" w:hAnsi="Arial" w:cs="Times New Roman"/>
      <w:sz w:val="20"/>
      <w:szCs w:val="24"/>
      <w:lang w:val="en-US"/>
    </w:rPr>
  </w:style>
  <w:style w:type="paragraph" w:styleId="TOC7">
    <w:name w:val="toc 7"/>
    <w:basedOn w:val="Normal"/>
    <w:next w:val="Normal"/>
    <w:autoRedefine/>
    <w:uiPriority w:val="39"/>
    <w:unhideWhenUsed/>
    <w:rsid w:val="006C6B9E"/>
    <w:pPr>
      <w:spacing w:before="120" w:after="120" w:line="240" w:lineRule="auto"/>
      <w:ind w:left="1440"/>
    </w:pPr>
    <w:rPr>
      <w:rFonts w:ascii="Arial" w:eastAsia="MS Mincho" w:hAnsi="Arial" w:cs="Times New Roman"/>
      <w:sz w:val="20"/>
      <w:szCs w:val="24"/>
      <w:lang w:val="en-US"/>
    </w:rPr>
  </w:style>
  <w:style w:type="paragraph" w:styleId="TOC8">
    <w:name w:val="toc 8"/>
    <w:basedOn w:val="Normal"/>
    <w:next w:val="Normal"/>
    <w:autoRedefine/>
    <w:uiPriority w:val="39"/>
    <w:unhideWhenUsed/>
    <w:rsid w:val="006C6B9E"/>
    <w:pPr>
      <w:spacing w:before="120" w:after="120" w:line="240" w:lineRule="auto"/>
      <w:ind w:left="1680"/>
    </w:pPr>
    <w:rPr>
      <w:rFonts w:ascii="Arial" w:eastAsia="MS Mincho" w:hAnsi="Arial" w:cs="Times New Roman"/>
      <w:sz w:val="20"/>
      <w:szCs w:val="24"/>
      <w:lang w:val="en-US"/>
    </w:rPr>
  </w:style>
  <w:style w:type="paragraph" w:styleId="TOC9">
    <w:name w:val="toc 9"/>
    <w:basedOn w:val="Normal"/>
    <w:next w:val="Normal"/>
    <w:autoRedefine/>
    <w:uiPriority w:val="39"/>
    <w:unhideWhenUsed/>
    <w:rsid w:val="006C6B9E"/>
    <w:pPr>
      <w:spacing w:before="120" w:after="120" w:line="240" w:lineRule="auto"/>
      <w:ind w:left="1920"/>
    </w:pPr>
    <w:rPr>
      <w:rFonts w:ascii="Arial" w:eastAsia="MS Mincho" w:hAnsi="Arial" w:cs="Times New Roman"/>
      <w:sz w:val="20"/>
      <w:szCs w:val="24"/>
      <w:lang w:val="en-US"/>
    </w:rPr>
  </w:style>
  <w:style w:type="paragraph" w:customStyle="1" w:styleId="Caption1">
    <w:name w:val="Caption 1"/>
    <w:basedOn w:val="Normal"/>
    <w:qFormat/>
    <w:rsid w:val="006C6B9E"/>
    <w:pPr>
      <w:spacing w:before="120" w:after="120" w:line="240" w:lineRule="auto"/>
    </w:pPr>
    <w:rPr>
      <w:rFonts w:ascii="Arial" w:eastAsia="MS Mincho" w:hAnsi="Arial" w:cs="Times New Roman"/>
      <w:i/>
      <w:color w:val="F15F22"/>
      <w:sz w:val="20"/>
      <w:szCs w:val="24"/>
      <w:lang w:val="en-US"/>
    </w:rPr>
  </w:style>
  <w:style w:type="paragraph" w:customStyle="1" w:styleId="Title1">
    <w:name w:val="Title 1"/>
    <w:basedOn w:val="Heading10"/>
    <w:link w:val="Title1Char"/>
    <w:autoRedefine/>
    <w:qFormat/>
    <w:rsid w:val="006C6B9E"/>
    <w:pPr>
      <w:jc w:val="center"/>
    </w:pPr>
    <w:rPr>
      <w:color w:val="0070C0"/>
      <w:sz w:val="56"/>
    </w:rPr>
  </w:style>
  <w:style w:type="character" w:customStyle="1" w:styleId="Title1Char">
    <w:name w:val="Title 1 Char"/>
    <w:link w:val="Title1"/>
    <w:rsid w:val="006C6B9E"/>
    <w:rPr>
      <w:rFonts w:ascii="Arial" w:eastAsia="MS Gothic" w:hAnsi="Arial" w:cs="Arial"/>
      <w:b/>
      <w:bCs/>
      <w:color w:val="0070C0"/>
      <w:sz w:val="56"/>
      <w:szCs w:val="24"/>
      <w:lang w:eastAsia="x-none"/>
    </w:rPr>
  </w:style>
  <w:style w:type="paragraph" w:styleId="BalloonText">
    <w:name w:val="Balloon Text"/>
    <w:basedOn w:val="Normal"/>
    <w:link w:val="BalloonTextChar"/>
    <w:uiPriority w:val="99"/>
    <w:semiHidden/>
    <w:unhideWhenUsed/>
    <w:rsid w:val="006C6B9E"/>
    <w:pPr>
      <w:spacing w:after="0" w:line="240" w:lineRule="auto"/>
    </w:pPr>
    <w:rPr>
      <w:rFonts w:ascii="Lucida Grande" w:eastAsia="MS Mincho" w:hAnsi="Lucida Grande" w:cs="Times New Roman"/>
      <w:sz w:val="18"/>
      <w:szCs w:val="18"/>
      <w:lang w:val="x-none" w:eastAsia="x-none"/>
    </w:rPr>
  </w:style>
  <w:style w:type="character" w:customStyle="1" w:styleId="BalloonTextChar">
    <w:name w:val="Balloon Text Char"/>
    <w:basedOn w:val="DefaultParagraphFont"/>
    <w:link w:val="BalloonText"/>
    <w:uiPriority w:val="99"/>
    <w:semiHidden/>
    <w:rsid w:val="006C6B9E"/>
    <w:rPr>
      <w:rFonts w:ascii="Lucida Grande" w:eastAsia="MS Mincho" w:hAnsi="Lucida Grande" w:cs="Times New Roman"/>
      <w:sz w:val="18"/>
      <w:szCs w:val="18"/>
      <w:lang w:val="x-none" w:eastAsia="x-none"/>
    </w:rPr>
  </w:style>
  <w:style w:type="paragraph" w:styleId="ListParagraph">
    <w:name w:val="List Paragraph"/>
    <w:basedOn w:val="Normal"/>
    <w:link w:val="ListParagraphChar"/>
    <w:uiPriority w:val="34"/>
    <w:qFormat/>
    <w:rsid w:val="006C6B9E"/>
    <w:pPr>
      <w:ind w:left="720"/>
      <w:contextualSpacing/>
    </w:pPr>
    <w:rPr>
      <w:rFonts w:ascii="Calibri" w:eastAsia="Calibri" w:hAnsi="Calibri" w:cs="Times New Roman"/>
    </w:rPr>
  </w:style>
  <w:style w:type="character" w:styleId="Emphasis">
    <w:name w:val="Emphasis"/>
    <w:qFormat/>
    <w:rsid w:val="006C6B9E"/>
    <w:rPr>
      <w:i/>
      <w:iCs/>
    </w:rPr>
  </w:style>
  <w:style w:type="character" w:customStyle="1" w:styleId="apple-converted-space">
    <w:name w:val="apple-converted-space"/>
    <w:rsid w:val="006C6B9E"/>
  </w:style>
  <w:style w:type="character" w:styleId="CommentReference">
    <w:name w:val="annotation reference"/>
    <w:uiPriority w:val="99"/>
    <w:semiHidden/>
    <w:unhideWhenUsed/>
    <w:rsid w:val="006C6B9E"/>
    <w:rPr>
      <w:sz w:val="16"/>
      <w:szCs w:val="16"/>
    </w:rPr>
  </w:style>
  <w:style w:type="paragraph" w:styleId="CommentText">
    <w:name w:val="annotation text"/>
    <w:basedOn w:val="Normal"/>
    <w:link w:val="CommentTextChar"/>
    <w:uiPriority w:val="99"/>
    <w:unhideWhenUsed/>
    <w:rsid w:val="006C6B9E"/>
    <w:pPr>
      <w:spacing w:before="120"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6C6B9E"/>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6C6B9E"/>
    <w:rPr>
      <w:b/>
      <w:bCs/>
    </w:rPr>
  </w:style>
  <w:style w:type="character" w:customStyle="1" w:styleId="CommentSubjectChar">
    <w:name w:val="Comment Subject Char"/>
    <w:basedOn w:val="CommentTextChar"/>
    <w:link w:val="CommentSubject"/>
    <w:uiPriority w:val="99"/>
    <w:semiHidden/>
    <w:rsid w:val="006C6B9E"/>
    <w:rPr>
      <w:rFonts w:ascii="Arial" w:eastAsia="MS Mincho" w:hAnsi="Arial" w:cs="Times New Roman"/>
      <w:b/>
      <w:bCs/>
      <w:sz w:val="20"/>
      <w:szCs w:val="20"/>
      <w:lang w:val="en-US"/>
    </w:rPr>
  </w:style>
  <w:style w:type="character" w:styleId="FollowedHyperlink">
    <w:name w:val="FollowedHyperlink"/>
    <w:uiPriority w:val="99"/>
    <w:semiHidden/>
    <w:unhideWhenUsed/>
    <w:rsid w:val="006C6B9E"/>
    <w:rPr>
      <w:color w:val="954F72"/>
      <w:u w:val="single"/>
    </w:rPr>
  </w:style>
  <w:style w:type="paragraph" w:customStyle="1" w:styleId="legclearfix">
    <w:name w:val="legclearfix"/>
    <w:basedOn w:val="Normal"/>
    <w:rsid w:val="006C6B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rsid w:val="006C6B9E"/>
  </w:style>
  <w:style w:type="paragraph" w:customStyle="1" w:styleId="legrhs">
    <w:name w:val="legrhs"/>
    <w:basedOn w:val="Normal"/>
    <w:rsid w:val="006C6B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search-keyword">
    <w:name w:val="toc-search-keyword"/>
    <w:rsid w:val="006C6B9E"/>
  </w:style>
  <w:style w:type="character" w:customStyle="1" w:styleId="ListParagraphChar">
    <w:name w:val="List Paragraph Char"/>
    <w:link w:val="ListParagraph"/>
    <w:uiPriority w:val="34"/>
    <w:rsid w:val="006C6B9E"/>
    <w:rPr>
      <w:rFonts w:ascii="Calibri" w:eastAsia="Calibri" w:hAnsi="Calibri" w:cs="Times New Roman"/>
    </w:rPr>
  </w:style>
  <w:style w:type="paragraph" w:customStyle="1" w:styleId="TSB-Level1Numbers">
    <w:name w:val="TSB - Level 1 Numbers"/>
    <w:basedOn w:val="Heading10"/>
    <w:link w:val="TSB-Level1NumbersChar"/>
    <w:qFormat/>
    <w:rsid w:val="006C6B9E"/>
    <w:pPr>
      <w:keepNext w:val="0"/>
      <w:keepLines w:val="0"/>
      <w:spacing w:after="200" w:line="276" w:lineRule="auto"/>
      <w:ind w:left="1480" w:hanging="482"/>
      <w:jc w:val="both"/>
    </w:pPr>
    <w:rPr>
      <w:rFonts w:eastAsia="Arial"/>
      <w:b w:val="0"/>
      <w:bCs w:val="0"/>
      <w:sz w:val="22"/>
      <w:szCs w:val="32"/>
      <w:shd w:val="clear" w:color="auto" w:fill="auto"/>
      <w:lang w:eastAsia="en-US"/>
    </w:rPr>
  </w:style>
  <w:style w:type="character" w:customStyle="1" w:styleId="TSB-Level1NumbersChar">
    <w:name w:val="TSB - Level 1 Numbers Char"/>
    <w:link w:val="TSB-Level1Numbers"/>
    <w:rsid w:val="006C6B9E"/>
    <w:rPr>
      <w:rFonts w:ascii="Arial" w:eastAsia="Arial" w:hAnsi="Arial" w:cs="Arial"/>
      <w:szCs w:val="32"/>
    </w:rPr>
  </w:style>
  <w:style w:type="paragraph" w:customStyle="1" w:styleId="Heading1">
    <w:name w:val="Heading1"/>
    <w:basedOn w:val="Normal"/>
    <w:next w:val="Normal"/>
    <w:qFormat/>
    <w:rsid w:val="006C6B9E"/>
    <w:pPr>
      <w:numPr>
        <w:numId w:val="6"/>
      </w:numPr>
      <w:spacing w:before="120" w:after="120" w:line="320" w:lineRule="exact"/>
    </w:pPr>
    <w:rPr>
      <w:rFonts w:ascii="Arial" w:eastAsia="Calibri" w:hAnsi="Arial" w:cs="Arial"/>
      <w:b/>
      <w:color w:val="000000"/>
      <w:sz w:val="28"/>
      <w:szCs w:val="28"/>
    </w:rPr>
  </w:style>
  <w:style w:type="character" w:customStyle="1" w:styleId="Heading3Char">
    <w:name w:val="Heading 3 Char"/>
    <w:basedOn w:val="DefaultParagraphFont"/>
    <w:link w:val="Heading3"/>
    <w:uiPriority w:val="9"/>
    <w:semiHidden/>
    <w:rsid w:val="00105818"/>
    <w:rPr>
      <w:rFonts w:asciiTheme="majorHAnsi" w:eastAsiaTheme="majorEastAsia" w:hAnsiTheme="majorHAnsi" w:cstheme="majorBidi"/>
      <w:color w:val="292D2B" w:themeColor="accent1" w:themeShade="7F"/>
      <w:sz w:val="24"/>
      <w:szCs w:val="24"/>
    </w:rPr>
  </w:style>
  <w:style w:type="character" w:customStyle="1" w:styleId="Heading4Char">
    <w:name w:val="Heading 4 Char"/>
    <w:basedOn w:val="DefaultParagraphFont"/>
    <w:link w:val="Heading4"/>
    <w:uiPriority w:val="9"/>
    <w:semiHidden/>
    <w:rsid w:val="00105818"/>
    <w:rPr>
      <w:rFonts w:asciiTheme="majorHAnsi" w:eastAsiaTheme="majorEastAsia" w:hAnsiTheme="majorHAnsi" w:cstheme="majorBidi"/>
      <w:i/>
      <w:iCs/>
      <w:color w:val="3E4341" w:themeColor="accent1" w:themeShade="BF"/>
    </w:rPr>
  </w:style>
  <w:style w:type="paragraph" w:customStyle="1" w:styleId="isselectedend">
    <w:name w:val="isselectedend"/>
    <w:basedOn w:val="Normal"/>
    <w:rsid w:val="00A373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637963">
      <w:bodyDiv w:val="1"/>
      <w:marLeft w:val="0"/>
      <w:marRight w:val="0"/>
      <w:marTop w:val="0"/>
      <w:marBottom w:val="0"/>
      <w:divBdr>
        <w:top w:val="none" w:sz="0" w:space="0" w:color="auto"/>
        <w:left w:val="none" w:sz="0" w:space="0" w:color="auto"/>
        <w:bottom w:val="none" w:sz="0" w:space="0" w:color="auto"/>
        <w:right w:val="none" w:sz="0" w:space="0" w:color="auto"/>
      </w:divBdr>
    </w:div>
    <w:div w:id="373432170">
      <w:bodyDiv w:val="1"/>
      <w:marLeft w:val="0"/>
      <w:marRight w:val="0"/>
      <w:marTop w:val="0"/>
      <w:marBottom w:val="0"/>
      <w:divBdr>
        <w:top w:val="none" w:sz="0" w:space="0" w:color="auto"/>
        <w:left w:val="none" w:sz="0" w:space="0" w:color="auto"/>
        <w:bottom w:val="none" w:sz="0" w:space="0" w:color="auto"/>
        <w:right w:val="none" w:sz="0" w:space="0" w:color="auto"/>
      </w:divBdr>
      <w:divsChild>
        <w:div w:id="943078048">
          <w:marLeft w:val="0"/>
          <w:marRight w:val="0"/>
          <w:marTop w:val="0"/>
          <w:marBottom w:val="0"/>
          <w:divBdr>
            <w:top w:val="none" w:sz="0" w:space="0" w:color="auto"/>
            <w:left w:val="none" w:sz="0" w:space="0" w:color="auto"/>
            <w:bottom w:val="none" w:sz="0" w:space="0" w:color="auto"/>
            <w:right w:val="none" w:sz="0" w:space="0" w:color="auto"/>
          </w:divBdr>
        </w:div>
        <w:div w:id="669648987">
          <w:marLeft w:val="0"/>
          <w:marRight w:val="0"/>
          <w:marTop w:val="0"/>
          <w:marBottom w:val="0"/>
          <w:divBdr>
            <w:top w:val="none" w:sz="0" w:space="0" w:color="auto"/>
            <w:left w:val="none" w:sz="0" w:space="0" w:color="auto"/>
            <w:bottom w:val="none" w:sz="0" w:space="0" w:color="auto"/>
            <w:right w:val="none" w:sz="0" w:space="0" w:color="auto"/>
          </w:divBdr>
        </w:div>
        <w:div w:id="354160014">
          <w:marLeft w:val="0"/>
          <w:marRight w:val="0"/>
          <w:marTop w:val="0"/>
          <w:marBottom w:val="0"/>
          <w:divBdr>
            <w:top w:val="none" w:sz="0" w:space="0" w:color="auto"/>
            <w:left w:val="none" w:sz="0" w:space="0" w:color="auto"/>
            <w:bottom w:val="none" w:sz="0" w:space="0" w:color="auto"/>
            <w:right w:val="none" w:sz="0" w:space="0" w:color="auto"/>
          </w:divBdr>
        </w:div>
      </w:divsChild>
    </w:div>
    <w:div w:id="990867296">
      <w:bodyDiv w:val="1"/>
      <w:marLeft w:val="0"/>
      <w:marRight w:val="0"/>
      <w:marTop w:val="0"/>
      <w:marBottom w:val="0"/>
      <w:divBdr>
        <w:top w:val="none" w:sz="0" w:space="0" w:color="auto"/>
        <w:left w:val="none" w:sz="0" w:space="0" w:color="auto"/>
        <w:bottom w:val="none" w:sz="0" w:space="0" w:color="auto"/>
        <w:right w:val="none" w:sz="0" w:space="0" w:color="auto"/>
      </w:divBdr>
      <w:divsChild>
        <w:div w:id="1530606715">
          <w:marLeft w:val="0"/>
          <w:marRight w:val="0"/>
          <w:marTop w:val="0"/>
          <w:marBottom w:val="0"/>
          <w:divBdr>
            <w:top w:val="none" w:sz="0" w:space="0" w:color="auto"/>
            <w:left w:val="none" w:sz="0" w:space="0" w:color="auto"/>
            <w:bottom w:val="none" w:sz="0" w:space="0" w:color="auto"/>
            <w:right w:val="none" w:sz="0" w:space="0" w:color="auto"/>
          </w:divBdr>
        </w:div>
        <w:div w:id="1534146673">
          <w:marLeft w:val="0"/>
          <w:marRight w:val="0"/>
          <w:marTop w:val="0"/>
          <w:marBottom w:val="0"/>
          <w:divBdr>
            <w:top w:val="none" w:sz="0" w:space="0" w:color="auto"/>
            <w:left w:val="none" w:sz="0" w:space="0" w:color="auto"/>
            <w:bottom w:val="none" w:sz="0" w:space="0" w:color="auto"/>
            <w:right w:val="none" w:sz="0" w:space="0" w:color="auto"/>
          </w:divBdr>
        </w:div>
        <w:div w:id="1590459749">
          <w:marLeft w:val="0"/>
          <w:marRight w:val="0"/>
          <w:marTop w:val="0"/>
          <w:marBottom w:val="0"/>
          <w:divBdr>
            <w:top w:val="none" w:sz="0" w:space="0" w:color="auto"/>
            <w:left w:val="none" w:sz="0" w:space="0" w:color="auto"/>
            <w:bottom w:val="none" w:sz="0" w:space="0" w:color="auto"/>
            <w:right w:val="none" w:sz="0" w:space="0" w:color="auto"/>
          </w:divBdr>
        </w:div>
      </w:divsChild>
    </w:div>
    <w:div w:id="1397585703">
      <w:bodyDiv w:val="1"/>
      <w:marLeft w:val="0"/>
      <w:marRight w:val="0"/>
      <w:marTop w:val="0"/>
      <w:marBottom w:val="0"/>
      <w:divBdr>
        <w:top w:val="none" w:sz="0" w:space="0" w:color="auto"/>
        <w:left w:val="none" w:sz="0" w:space="0" w:color="auto"/>
        <w:bottom w:val="none" w:sz="0" w:space="0" w:color="auto"/>
        <w:right w:val="none" w:sz="0" w:space="0" w:color="auto"/>
      </w:divBdr>
    </w:div>
    <w:div w:id="1428964703">
      <w:bodyDiv w:val="1"/>
      <w:marLeft w:val="0"/>
      <w:marRight w:val="0"/>
      <w:marTop w:val="0"/>
      <w:marBottom w:val="0"/>
      <w:divBdr>
        <w:top w:val="none" w:sz="0" w:space="0" w:color="auto"/>
        <w:left w:val="none" w:sz="0" w:space="0" w:color="auto"/>
        <w:bottom w:val="none" w:sz="0" w:space="0" w:color="auto"/>
        <w:right w:val="none" w:sz="0" w:space="0" w:color="auto"/>
      </w:divBdr>
    </w:div>
    <w:div w:id="1563909271">
      <w:bodyDiv w:val="1"/>
      <w:marLeft w:val="0"/>
      <w:marRight w:val="0"/>
      <w:marTop w:val="0"/>
      <w:marBottom w:val="0"/>
      <w:divBdr>
        <w:top w:val="none" w:sz="0" w:space="0" w:color="auto"/>
        <w:left w:val="none" w:sz="0" w:space="0" w:color="auto"/>
        <w:bottom w:val="none" w:sz="0" w:space="0" w:color="auto"/>
        <w:right w:val="none" w:sz="0" w:space="0" w:color="auto"/>
      </w:divBdr>
    </w:div>
    <w:div w:id="1684626521">
      <w:bodyDiv w:val="1"/>
      <w:marLeft w:val="0"/>
      <w:marRight w:val="0"/>
      <w:marTop w:val="0"/>
      <w:marBottom w:val="0"/>
      <w:divBdr>
        <w:top w:val="none" w:sz="0" w:space="0" w:color="auto"/>
        <w:left w:val="none" w:sz="0" w:space="0" w:color="auto"/>
        <w:bottom w:val="none" w:sz="0" w:space="0" w:color="auto"/>
        <w:right w:val="none" w:sz="0" w:space="0" w:color="auto"/>
      </w:divBdr>
    </w:div>
    <w:div w:id="1864396157">
      <w:bodyDiv w:val="1"/>
      <w:marLeft w:val="0"/>
      <w:marRight w:val="0"/>
      <w:marTop w:val="0"/>
      <w:marBottom w:val="0"/>
      <w:divBdr>
        <w:top w:val="none" w:sz="0" w:space="0" w:color="auto"/>
        <w:left w:val="none" w:sz="0" w:space="0" w:color="auto"/>
        <w:bottom w:val="none" w:sz="0" w:space="0" w:color="auto"/>
        <w:right w:val="none" w:sz="0" w:space="0" w:color="auto"/>
      </w:divBdr>
    </w:div>
    <w:div w:id="2046906812">
      <w:bodyDiv w:val="1"/>
      <w:marLeft w:val="0"/>
      <w:marRight w:val="0"/>
      <w:marTop w:val="0"/>
      <w:marBottom w:val="0"/>
      <w:divBdr>
        <w:top w:val="none" w:sz="0" w:space="0" w:color="auto"/>
        <w:left w:val="none" w:sz="0" w:space="0" w:color="auto"/>
        <w:bottom w:val="none" w:sz="0" w:space="0" w:color="auto"/>
        <w:right w:val="none" w:sz="0" w:space="0" w:color="auto"/>
      </w:divBdr>
      <w:divsChild>
        <w:div w:id="1572498552">
          <w:marLeft w:val="0"/>
          <w:marRight w:val="0"/>
          <w:marTop w:val="0"/>
          <w:marBottom w:val="0"/>
          <w:divBdr>
            <w:top w:val="none" w:sz="0" w:space="0" w:color="auto"/>
            <w:left w:val="none" w:sz="0" w:space="0" w:color="auto"/>
            <w:bottom w:val="none" w:sz="0" w:space="0" w:color="auto"/>
            <w:right w:val="none" w:sz="0" w:space="0" w:color="auto"/>
          </w:divBdr>
        </w:div>
        <w:div w:id="1661081864">
          <w:marLeft w:val="0"/>
          <w:marRight w:val="0"/>
          <w:marTop w:val="0"/>
          <w:marBottom w:val="0"/>
          <w:divBdr>
            <w:top w:val="none" w:sz="0" w:space="0" w:color="auto"/>
            <w:left w:val="none" w:sz="0" w:space="0" w:color="auto"/>
            <w:bottom w:val="none" w:sz="0" w:space="0" w:color="auto"/>
            <w:right w:val="none" w:sz="0" w:space="0" w:color="auto"/>
          </w:divBdr>
        </w:div>
        <w:div w:id="1208373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report-a-breac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for-organisations/guide-to-the-general-data-protection-regulation-gdpr/personal-data-breach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JMAT Policy">
      <a:dk1>
        <a:sysClr val="windowText" lastClr="000000"/>
      </a:dk1>
      <a:lt1>
        <a:sysClr val="window" lastClr="FFFFFF"/>
      </a:lt1>
      <a:dk2>
        <a:srgbClr val="44546A"/>
      </a:dk2>
      <a:lt2>
        <a:srgbClr val="E7E6E6"/>
      </a:lt2>
      <a:accent1>
        <a:srgbClr val="535B58"/>
      </a:accent1>
      <a:accent2>
        <a:srgbClr val="BED9CC"/>
      </a:accent2>
      <a:accent3>
        <a:srgbClr val="A5A5A5"/>
      </a:accent3>
      <a:accent4>
        <a:srgbClr val="FFC000"/>
      </a:accent4>
      <a:accent5>
        <a:srgbClr val="72858C"/>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14c31d3-e664-4cb5-9cf9-ae5dd1a97562">
      <Terms xmlns="http://schemas.microsoft.com/office/infopath/2007/PartnerControls"/>
    </lcf76f155ced4ddcb4097134ff3c332f>
    <TaxCatchAll xmlns="97fca527-6824-48b0-8293-8bfd7a73341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1B1D7DC4D0DD45AA404763499C9EE1" ma:contentTypeVersion="15" ma:contentTypeDescription="Create a new document." ma:contentTypeScope="" ma:versionID="53587055c1d4579f181177a76f739146">
  <xsd:schema xmlns:xsd="http://www.w3.org/2001/XMLSchema" xmlns:xs="http://www.w3.org/2001/XMLSchema" xmlns:p="http://schemas.microsoft.com/office/2006/metadata/properties" xmlns:ns2="114c31d3-e664-4cb5-9cf9-ae5dd1a97562" xmlns:ns3="97fca527-6824-48b0-8293-8bfd7a733412" targetNamespace="http://schemas.microsoft.com/office/2006/metadata/properties" ma:root="true" ma:fieldsID="6cb879324f1c63fbc51b407e1cad2e5e" ns2:_="" ns3:_="">
    <xsd:import namespace="114c31d3-e664-4cb5-9cf9-ae5dd1a97562"/>
    <xsd:import namespace="97fca527-6824-48b0-8293-8bfd7a73341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4c31d3-e664-4cb5-9cf9-ae5dd1a97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1d0a662-4508-4ddc-8c11-3909c08e92c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fca527-6824-48b0-8293-8bfd7a73341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a2f9fc8-2f83-4469-a6e4-21a08716f63a}" ma:internalName="TaxCatchAll" ma:showField="CatchAllData" ma:web="97fca527-6824-48b0-8293-8bfd7a7334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A7E04-571B-4966-B175-270E4466CC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460710-192C-4E4C-8DCB-68BAB4C66CE8}"/>
</file>

<file path=customXml/itemProps3.xml><?xml version="1.0" encoding="utf-8"?>
<ds:datastoreItem xmlns:ds="http://schemas.openxmlformats.org/officeDocument/2006/customXml" ds:itemID="{A065193C-44B9-408B-8BCF-EE22E71B714A}">
  <ds:schemaRefs>
    <ds:schemaRef ds:uri="http://schemas.microsoft.com/sharepoint/v3/contenttype/forms"/>
  </ds:schemaRefs>
</ds:datastoreItem>
</file>

<file path=customXml/itemProps4.xml><?xml version="1.0" encoding="utf-8"?>
<ds:datastoreItem xmlns:ds="http://schemas.openxmlformats.org/officeDocument/2006/customXml" ds:itemID="{E329D63B-DDB4-40BE-A940-2689EE590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5611</Words>
  <Characters>31988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Headleand</dc:creator>
  <cp:keywords/>
  <dc:description/>
  <cp:lastModifiedBy>Helen Headleand</cp:lastModifiedBy>
  <cp:revision>7</cp:revision>
  <dcterms:created xsi:type="dcterms:W3CDTF">2026-06-30T13:53:00Z</dcterms:created>
  <dcterms:modified xsi:type="dcterms:W3CDTF">2026-07-14T10:59:00Z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0x0101006A1B1D7DC4D0DD45AA404763499C9EE1</vt:lpwstr>
  </property>
</Properties>
</file>