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AA99" w14:textId="044B9BCC" w:rsidR="00831721" w:rsidRDefault="00831721" w:rsidP="008041EB">
      <w:pPr>
        <w:tabs>
          <w:tab w:val="left" w:pos="4710"/>
        </w:tabs>
        <w:spacing w:before="120" w:after="0"/>
      </w:pPr>
      <w:r w:rsidRPr="0041428F">
        <w:rPr>
          <w:noProof/>
        </w:rPr>
        <mc:AlternateContent>
          <mc:Choice Requires="wpg">
            <w:drawing>
              <wp:anchor distT="0" distB="0" distL="114300" distR="114300" simplePos="0" relativeHeight="251659264" behindDoc="1" locked="1" layoutInCell="1" allowOverlap="1" wp14:anchorId="508F9AA3" wp14:editId="4A0952B4">
                <wp:simplePos x="0" y="0"/>
                <wp:positionH relativeFrom="column">
                  <wp:posOffset>-457200</wp:posOffset>
                </wp:positionH>
                <wp:positionV relativeFrom="paragraph">
                  <wp:posOffset>-457200</wp:posOffset>
                </wp:positionV>
                <wp:extent cx="8247380" cy="2779395"/>
                <wp:effectExtent l="0" t="0" r="1270" b="1905"/>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77939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4EE37" id="Graphic 17" o:spid="_x0000_s1026" alt="&quot;&quot;" style="position:absolute;margin-left:-36pt;margin-top:-36pt;width:649.4pt;height:218.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bed9cc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535b58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535b58 [3204]" stroked="f">
                  <v:fill color2="#959e9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bed9cc [3205]" stroked="f">
                  <v:fill color2="#7db399 [2405]" angle="90" focus="100%" type="gradient"/>
                  <v:stroke joinstyle="miter"/>
                  <v:path arrowok="t" o:connecttype="custom" o:connectlocs="7144,481489;1305401,812959;2815114,428149;2815114,7144;7144,481489" o:connectangles="0,0,0,0,0"/>
                </v:shape>
                <w10:anchorlock/>
              </v:group>
            </w:pict>
          </mc:Fallback>
        </mc:AlternateContent>
      </w:r>
      <w:r w:rsidR="008041EB">
        <w:tab/>
      </w:r>
    </w:p>
    <w:tbl>
      <w:tblPr>
        <w:tblW w:w="5243" w:type="pct"/>
        <w:jc w:val="center"/>
        <w:tblLayout w:type="fixed"/>
        <w:tblCellMar>
          <w:left w:w="0" w:type="dxa"/>
          <w:right w:w="0" w:type="dxa"/>
        </w:tblCellMar>
        <w:tblLook w:val="0600" w:firstRow="0" w:lastRow="0" w:firstColumn="0" w:lastColumn="0" w:noHBand="1" w:noVBand="1"/>
        <w:tblDescription w:val="Header layout table"/>
      </w:tblPr>
      <w:tblGrid>
        <w:gridCol w:w="11325"/>
      </w:tblGrid>
      <w:tr w:rsidR="00A66B18" w:rsidRPr="0041428F" w14:paraId="6712C3E4" w14:textId="77777777" w:rsidTr="008041EB">
        <w:trPr>
          <w:trHeight w:val="357"/>
          <w:jc w:val="center"/>
        </w:trPr>
        <w:tc>
          <w:tcPr>
            <w:tcW w:w="11325" w:type="dxa"/>
          </w:tcPr>
          <w:p w14:paraId="0AC29D21" w14:textId="40B2DF3A" w:rsidR="00A66B18" w:rsidRPr="0041428F" w:rsidRDefault="00A66B18" w:rsidP="00A66B18">
            <w:pPr>
              <w:pStyle w:val="ContactInfo"/>
              <w:rPr>
                <w:color w:val="000000" w:themeColor="text1"/>
              </w:rPr>
            </w:pPr>
          </w:p>
        </w:tc>
      </w:tr>
      <w:tr w:rsidR="00615018" w:rsidRPr="0041428F" w14:paraId="63687981" w14:textId="77777777" w:rsidTr="008041EB">
        <w:trPr>
          <w:trHeight w:val="3564"/>
          <w:jc w:val="center"/>
        </w:trPr>
        <w:tc>
          <w:tcPr>
            <w:tcW w:w="11325" w:type="dxa"/>
            <w:vAlign w:val="bottom"/>
          </w:tcPr>
          <w:p w14:paraId="2FE79C6B" w14:textId="695B2854" w:rsidR="003E24DF" w:rsidRPr="0041428F" w:rsidRDefault="003E24DF" w:rsidP="00007FBD">
            <w:pPr>
              <w:pStyle w:val="ContactInfo"/>
              <w:ind w:left="0"/>
              <w:rPr>
                <w:color w:val="000000" w:themeColor="text1"/>
              </w:rPr>
            </w:pPr>
          </w:p>
        </w:tc>
      </w:tr>
    </w:tbl>
    <w:p w14:paraId="56B99C2B" w14:textId="11D1863E" w:rsidR="008041EB" w:rsidRDefault="008041EB" w:rsidP="000F495A">
      <w:pPr>
        <w:ind w:left="0"/>
      </w:pPr>
    </w:p>
    <w:p w14:paraId="55B91C0F" w14:textId="68F4A310" w:rsidR="008041EB" w:rsidRPr="00857633" w:rsidRDefault="009B4DBA" w:rsidP="00857633">
      <w:pPr>
        <w:tabs>
          <w:tab w:val="left" w:pos="1740"/>
        </w:tabs>
        <w:ind w:left="0" w:right="0"/>
        <w:jc w:val="center"/>
        <w:rPr>
          <w:rFonts w:ascii="Arial" w:hAnsi="Arial" w:cs="Arial"/>
          <w:sz w:val="96"/>
          <w:szCs w:val="96"/>
        </w:rPr>
      </w:pPr>
      <w:r>
        <w:rPr>
          <w:rFonts w:ascii="Arial" w:hAnsi="Arial" w:cs="Arial"/>
          <w:sz w:val="96"/>
          <w:szCs w:val="96"/>
        </w:rPr>
        <w:t>RSHE Policy</w:t>
      </w:r>
    </w:p>
    <w:p w14:paraId="09051CCB" w14:textId="09261744" w:rsidR="008041EB" w:rsidRPr="008041EB" w:rsidRDefault="008041EB" w:rsidP="008041EB">
      <w:pPr>
        <w:tabs>
          <w:tab w:val="left" w:pos="1740"/>
        </w:tabs>
        <w:ind w:left="0"/>
        <w:rPr>
          <w:rFonts w:ascii="Arial" w:hAnsi="Arial" w:cs="Arial"/>
          <w:szCs w:val="24"/>
        </w:rPr>
      </w:pPr>
    </w:p>
    <w:tbl>
      <w:tblPr>
        <w:tblStyle w:val="TableGrid"/>
        <w:tblW w:w="0" w:type="auto"/>
        <w:jc w:val="center"/>
        <w:tblLook w:val="04A0" w:firstRow="1" w:lastRow="0" w:firstColumn="1" w:lastColumn="0" w:noHBand="0" w:noVBand="1"/>
      </w:tblPr>
      <w:tblGrid>
        <w:gridCol w:w="3169"/>
        <w:gridCol w:w="2721"/>
      </w:tblGrid>
      <w:tr w:rsidR="008041EB" w:rsidRPr="008041EB" w14:paraId="2D7C668C" w14:textId="77777777" w:rsidTr="00007FBD">
        <w:trPr>
          <w:trHeight w:val="23"/>
          <w:jc w:val="center"/>
        </w:trPr>
        <w:tc>
          <w:tcPr>
            <w:tcW w:w="3169" w:type="dxa"/>
            <w:vAlign w:val="center"/>
          </w:tcPr>
          <w:p w14:paraId="38067166" w14:textId="24CA6CEE" w:rsidR="008041EB" w:rsidRPr="008041EB" w:rsidRDefault="00812E49" w:rsidP="00857633">
            <w:pPr>
              <w:tabs>
                <w:tab w:val="left" w:pos="1740"/>
              </w:tabs>
              <w:spacing w:after="40"/>
              <w:ind w:left="0" w:right="0"/>
              <w:rPr>
                <w:rFonts w:ascii="Arial" w:hAnsi="Arial" w:cs="Arial"/>
                <w:szCs w:val="24"/>
              </w:rPr>
            </w:pPr>
            <w:r>
              <w:rPr>
                <w:rFonts w:ascii="Arial" w:hAnsi="Arial" w:cs="Arial"/>
                <w:szCs w:val="24"/>
              </w:rPr>
              <w:t>Updated for:</w:t>
            </w:r>
          </w:p>
        </w:tc>
        <w:tc>
          <w:tcPr>
            <w:tcW w:w="2721" w:type="dxa"/>
            <w:vAlign w:val="center"/>
          </w:tcPr>
          <w:p w14:paraId="6A39263A" w14:textId="63CCB84E" w:rsidR="008041EB" w:rsidRPr="008041EB" w:rsidRDefault="00812E49" w:rsidP="00857633">
            <w:pPr>
              <w:tabs>
                <w:tab w:val="left" w:pos="1740"/>
              </w:tabs>
              <w:spacing w:after="40"/>
              <w:ind w:left="0" w:right="0"/>
              <w:jc w:val="center"/>
              <w:rPr>
                <w:rFonts w:ascii="Arial" w:hAnsi="Arial" w:cs="Arial"/>
                <w:szCs w:val="24"/>
              </w:rPr>
            </w:pPr>
            <w:r>
              <w:rPr>
                <w:rFonts w:ascii="Arial" w:hAnsi="Arial" w:cs="Arial"/>
                <w:szCs w:val="24"/>
              </w:rPr>
              <w:t>September 2025</w:t>
            </w:r>
          </w:p>
        </w:tc>
      </w:tr>
      <w:tr w:rsidR="008041EB" w:rsidRPr="008041EB" w14:paraId="6B5D050D" w14:textId="77777777" w:rsidTr="00007FBD">
        <w:trPr>
          <w:trHeight w:val="23"/>
          <w:jc w:val="center"/>
        </w:trPr>
        <w:tc>
          <w:tcPr>
            <w:tcW w:w="3169" w:type="dxa"/>
            <w:vAlign w:val="center"/>
          </w:tcPr>
          <w:p w14:paraId="1876DCC8" w14:textId="37C4A4B5" w:rsidR="008041EB" w:rsidRPr="008041EB" w:rsidRDefault="00812E49" w:rsidP="00857633">
            <w:pPr>
              <w:tabs>
                <w:tab w:val="left" w:pos="1740"/>
              </w:tabs>
              <w:spacing w:after="40"/>
              <w:ind w:left="0" w:right="0"/>
              <w:rPr>
                <w:rFonts w:ascii="Arial" w:hAnsi="Arial" w:cs="Arial"/>
                <w:szCs w:val="24"/>
              </w:rPr>
            </w:pPr>
            <w:r>
              <w:rPr>
                <w:rFonts w:ascii="Arial" w:hAnsi="Arial" w:cs="Arial"/>
                <w:szCs w:val="24"/>
              </w:rPr>
              <w:t>Next review:</w:t>
            </w:r>
          </w:p>
        </w:tc>
        <w:tc>
          <w:tcPr>
            <w:tcW w:w="2721" w:type="dxa"/>
            <w:vAlign w:val="center"/>
          </w:tcPr>
          <w:p w14:paraId="2300A8EB" w14:textId="6335813D" w:rsidR="008041EB" w:rsidRPr="008041EB" w:rsidRDefault="00812E49" w:rsidP="00857633">
            <w:pPr>
              <w:tabs>
                <w:tab w:val="left" w:pos="1740"/>
              </w:tabs>
              <w:spacing w:after="40"/>
              <w:ind w:left="0" w:right="0"/>
              <w:jc w:val="center"/>
              <w:rPr>
                <w:rFonts w:ascii="Arial" w:hAnsi="Arial" w:cs="Arial"/>
                <w:szCs w:val="24"/>
              </w:rPr>
            </w:pPr>
            <w:r>
              <w:rPr>
                <w:rFonts w:ascii="Arial" w:hAnsi="Arial" w:cs="Arial"/>
                <w:szCs w:val="24"/>
              </w:rPr>
              <w:t>September 2026</w:t>
            </w:r>
          </w:p>
        </w:tc>
      </w:tr>
    </w:tbl>
    <w:p w14:paraId="1D2890FB" w14:textId="1FA5563A" w:rsidR="008041EB" w:rsidRDefault="008041EB" w:rsidP="008041EB">
      <w:pPr>
        <w:tabs>
          <w:tab w:val="left" w:pos="1740"/>
        </w:tabs>
        <w:ind w:left="0"/>
        <w:rPr>
          <w:rFonts w:ascii="Arial" w:hAnsi="Arial" w:cs="Arial"/>
          <w:szCs w:val="24"/>
        </w:rPr>
      </w:pPr>
    </w:p>
    <w:p w14:paraId="3A11A482" w14:textId="77777777" w:rsidR="001B6501" w:rsidRDefault="001B6501" w:rsidP="008041EB">
      <w:pPr>
        <w:tabs>
          <w:tab w:val="left" w:pos="1740"/>
        </w:tabs>
        <w:ind w:left="0"/>
        <w:rPr>
          <w:rFonts w:ascii="Arial" w:hAnsi="Arial" w:cs="Arial"/>
          <w:szCs w:val="24"/>
        </w:rPr>
      </w:pPr>
    </w:p>
    <w:p w14:paraId="0F940081" w14:textId="4CB48ACD" w:rsidR="00812E49" w:rsidRDefault="00812E49" w:rsidP="00812E49">
      <w:pPr>
        <w:tabs>
          <w:tab w:val="left" w:pos="1740"/>
        </w:tabs>
        <w:ind w:left="0" w:right="0"/>
        <w:jc w:val="center"/>
        <w:rPr>
          <w:rFonts w:ascii="Arial" w:hAnsi="Arial" w:cs="Arial"/>
          <w:sz w:val="40"/>
          <w:szCs w:val="40"/>
        </w:rPr>
      </w:pPr>
      <w:r w:rsidRPr="00812E49">
        <w:rPr>
          <w:rFonts w:ascii="Arial" w:hAnsi="Arial" w:cs="Arial"/>
          <w:sz w:val="40"/>
          <w:szCs w:val="40"/>
        </w:rPr>
        <w:t>James Montgomery Academy Trust</w:t>
      </w:r>
    </w:p>
    <w:p w14:paraId="15A33FEB" w14:textId="226885A8" w:rsidR="00812E49" w:rsidRDefault="00857633" w:rsidP="00857633">
      <w:pPr>
        <w:tabs>
          <w:tab w:val="left" w:pos="1740"/>
        </w:tabs>
        <w:ind w:left="0" w:right="0"/>
        <w:jc w:val="center"/>
        <w:rPr>
          <w:rFonts w:ascii="Arial" w:hAnsi="Arial" w:cs="Arial"/>
          <w:szCs w:val="24"/>
        </w:rPr>
      </w:pPr>
      <w:r>
        <w:rPr>
          <w:noProof/>
        </w:rPr>
        <w:drawing>
          <wp:inline distT="0" distB="0" distL="0" distR="0" wp14:anchorId="21C910EA" wp14:editId="399A9FA6">
            <wp:extent cx="1089788" cy="1127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295" cy="1136563"/>
                    </a:xfrm>
                    <a:prstGeom prst="rect">
                      <a:avLst/>
                    </a:prstGeom>
                    <a:noFill/>
                    <a:ln>
                      <a:noFill/>
                    </a:ln>
                  </pic:spPr>
                </pic:pic>
              </a:graphicData>
            </a:graphic>
          </wp:inline>
        </w:drawing>
      </w:r>
    </w:p>
    <w:p w14:paraId="7FAFC872" w14:textId="77777777" w:rsidR="00013977" w:rsidRDefault="00013977" w:rsidP="00AF601E">
      <w:pPr>
        <w:tabs>
          <w:tab w:val="left" w:pos="1740"/>
        </w:tabs>
        <w:ind w:left="0"/>
        <w:rPr>
          <w:rFonts w:ascii="Arial" w:hAnsi="Arial" w:cs="Arial"/>
          <w:szCs w:val="24"/>
        </w:rPr>
      </w:pPr>
    </w:p>
    <w:p w14:paraId="287AEF26" w14:textId="27BD46B7" w:rsidR="00013977" w:rsidRDefault="00013977" w:rsidP="00AF601E">
      <w:pPr>
        <w:tabs>
          <w:tab w:val="left" w:pos="1740"/>
        </w:tabs>
        <w:ind w:left="0"/>
        <w:rPr>
          <w:rFonts w:ascii="Arial" w:hAnsi="Arial" w:cs="Arial"/>
          <w:szCs w:val="24"/>
        </w:rPr>
      </w:pPr>
      <w:r w:rsidRPr="003C6D63">
        <w:rPr>
          <w:noProof/>
        </w:rPr>
        <mc:AlternateContent>
          <mc:Choice Requires="wpg">
            <w:drawing>
              <wp:anchor distT="0" distB="0" distL="114300" distR="114300" simplePos="0" relativeHeight="251661312" behindDoc="1" locked="1" layoutInCell="1" allowOverlap="1" wp14:anchorId="234E918E" wp14:editId="5D29E1BE">
                <wp:simplePos x="0" y="0"/>
                <wp:positionH relativeFrom="page">
                  <wp:posOffset>0</wp:posOffset>
                </wp:positionH>
                <wp:positionV relativeFrom="page">
                  <wp:posOffset>8597900</wp:posOffset>
                </wp:positionV>
                <wp:extent cx="7764780" cy="1447165"/>
                <wp:effectExtent l="0" t="0" r="7620" b="635"/>
                <wp:wrapNone/>
                <wp:docPr id="1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64780" cy="1447165"/>
                          <a:chOff x="0" y="0"/>
                          <a:chExt cx="7772401" cy="2457283"/>
                        </a:xfrm>
                      </wpg:grpSpPr>
                      <wps:wsp>
                        <wps:cNvPr id="12" name="Freeform: Shape 12"/>
                        <wps:cNvSpPr>
                          <a:spLocks/>
                        </wps:cNvSpPr>
                        <wps:spPr bwMode="auto">
                          <a:xfrm>
                            <a:off x="2443354" y="945348"/>
                            <a:ext cx="5329047" cy="1506220"/>
                          </a:xfrm>
                          <a:custGeom>
                            <a:avLst/>
                            <a:gdLst>
                              <a:gd name="connsiteX0" fmla="*/ 4175813 w 5329047"/>
                              <a:gd name="connsiteY0" fmla="*/ 0 h 1506220"/>
                              <a:gd name="connsiteX1" fmla="*/ 5286834 w 5329047"/>
                              <a:gd name="connsiteY1" fmla="*/ 412004 h 1506220"/>
                              <a:gd name="connsiteX2" fmla="*/ 5329047 w 5329047"/>
                              <a:gd name="connsiteY2" fmla="*/ 445910 h 1506220"/>
                              <a:gd name="connsiteX3" fmla="*/ 5329047 w 5329047"/>
                              <a:gd name="connsiteY3" fmla="*/ 487979 h 1506220"/>
                              <a:gd name="connsiteX4" fmla="*/ 5311383 w 5329047"/>
                              <a:gd name="connsiteY4" fmla="*/ 473276 h 1506220"/>
                              <a:gd name="connsiteX5" fmla="*/ 5149293 w 5329047"/>
                              <a:gd name="connsiteY5" fmla="*/ 356835 h 1506220"/>
                              <a:gd name="connsiteX6" fmla="*/ 4175813 w 5329047"/>
                              <a:gd name="connsiteY6" fmla="*/ 33806 h 1506220"/>
                              <a:gd name="connsiteX7" fmla="*/ 3961573 w 5329047"/>
                              <a:gd name="connsiteY7" fmla="*/ 48830 h 1506220"/>
                              <a:gd name="connsiteX8" fmla="*/ 2281475 w 5329047"/>
                              <a:gd name="connsiteY8" fmla="*/ 792550 h 1506220"/>
                              <a:gd name="connsiteX9" fmla="*/ 3759 w 5329047"/>
                              <a:gd name="connsiteY9" fmla="*/ 1506220 h 1506220"/>
                              <a:gd name="connsiteX10" fmla="*/ 0 w 5329047"/>
                              <a:gd name="connsiteY10" fmla="*/ 1472415 h 1506220"/>
                              <a:gd name="connsiteX11" fmla="*/ 2266441 w 5329047"/>
                              <a:gd name="connsiteY11" fmla="*/ 766257 h 1506220"/>
                              <a:gd name="connsiteX12" fmla="*/ 3957814 w 5329047"/>
                              <a:gd name="connsiteY12" fmla="*/ 18781 h 1506220"/>
                              <a:gd name="connsiteX13" fmla="*/ 4175813 w 5329047"/>
                              <a:gd name="connsiteY13" fmla="*/ 0 h 1506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329047" h="1506220">
                                <a:moveTo>
                                  <a:pt x="4175813" y="0"/>
                                </a:moveTo>
                                <a:cubicBezTo>
                                  <a:pt x="4646579" y="0"/>
                                  <a:pt x="5041233" y="226074"/>
                                  <a:pt x="5286834" y="412004"/>
                                </a:cubicBezTo>
                                <a:lnTo>
                                  <a:pt x="5329047" y="445910"/>
                                </a:lnTo>
                                <a:lnTo>
                                  <a:pt x="5329047" y="487979"/>
                                </a:lnTo>
                                <a:lnTo>
                                  <a:pt x="5311383" y="473276"/>
                                </a:lnTo>
                                <a:cubicBezTo>
                                  <a:pt x="5263930" y="435715"/>
                                  <a:pt x="5209431" y="396275"/>
                                  <a:pt x="5149293" y="356835"/>
                                </a:cubicBezTo>
                                <a:cubicBezTo>
                                  <a:pt x="4904983" y="195321"/>
                                  <a:pt x="4566709" y="33806"/>
                                  <a:pt x="4175813" y="33806"/>
                                </a:cubicBezTo>
                                <a:cubicBezTo>
                                  <a:pt x="4104400" y="33806"/>
                                  <a:pt x="4032986" y="37562"/>
                                  <a:pt x="3961573" y="48830"/>
                                </a:cubicBezTo>
                                <a:cubicBezTo>
                                  <a:pt x="3518057" y="116441"/>
                                  <a:pt x="2946749" y="458252"/>
                                  <a:pt x="2281475" y="792550"/>
                                </a:cubicBezTo>
                                <a:cubicBezTo>
                                  <a:pt x="1612443" y="1130604"/>
                                  <a:pt x="849446" y="1461146"/>
                                  <a:pt x="3759" y="1506220"/>
                                </a:cubicBezTo>
                                <a:cubicBezTo>
                                  <a:pt x="3759" y="1506220"/>
                                  <a:pt x="3759" y="1506220"/>
                                  <a:pt x="0" y="1472415"/>
                                </a:cubicBezTo>
                                <a:cubicBezTo>
                                  <a:pt x="838170" y="1431097"/>
                                  <a:pt x="1601167" y="1100555"/>
                                  <a:pt x="2266441" y="766257"/>
                                </a:cubicBezTo>
                                <a:cubicBezTo>
                                  <a:pt x="2931714" y="428202"/>
                                  <a:pt x="3499264" y="86392"/>
                                  <a:pt x="3957814" y="18781"/>
                                </a:cubicBezTo>
                                <a:cubicBezTo>
                                  <a:pt x="4029228" y="7513"/>
                                  <a:pt x="4104400" y="0"/>
                                  <a:pt x="4175813" y="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13" name="Freeform: Shape 13"/>
                        <wps:cNvSpPr>
                          <a:spLocks/>
                        </wps:cNvSpPr>
                        <wps:spPr bwMode="auto">
                          <a:xfrm>
                            <a:off x="0" y="0"/>
                            <a:ext cx="7772400" cy="2286468"/>
                          </a:xfrm>
                          <a:custGeom>
                            <a:avLst/>
                            <a:gdLst>
                              <a:gd name="connsiteX0" fmla="*/ 7606803 w 7772400"/>
                              <a:gd name="connsiteY0" fmla="*/ 345 h 2286468"/>
                              <a:gd name="connsiteX1" fmla="*/ 7740617 w 7772400"/>
                              <a:gd name="connsiteY1" fmla="*/ 3831 h 2286468"/>
                              <a:gd name="connsiteX2" fmla="*/ 7772400 w 7772400"/>
                              <a:gd name="connsiteY2" fmla="*/ 7814 h 2286468"/>
                              <a:gd name="connsiteX3" fmla="*/ 7772400 w 7772400"/>
                              <a:gd name="connsiteY3" fmla="*/ 328835 h 2286468"/>
                              <a:gd name="connsiteX4" fmla="*/ 7736080 w 7772400"/>
                              <a:gd name="connsiteY4" fmla="*/ 324273 h 2286468"/>
                              <a:gd name="connsiteX5" fmla="*/ 4756476 w 7772400"/>
                              <a:gd name="connsiteY5" fmla="*/ 1512371 h 2286468"/>
                              <a:gd name="connsiteX6" fmla="*/ 2388643 w 7772400"/>
                              <a:gd name="connsiteY6" fmla="*/ 2286468 h 2286468"/>
                              <a:gd name="connsiteX7" fmla="*/ 23533 w 7772400"/>
                              <a:gd name="connsiteY7" fmla="*/ 789797 h 2286468"/>
                              <a:gd name="connsiteX8" fmla="*/ 0 w 7772400"/>
                              <a:gd name="connsiteY8" fmla="*/ 752586 h 2286468"/>
                              <a:gd name="connsiteX9" fmla="*/ 0 w 7772400"/>
                              <a:gd name="connsiteY9" fmla="*/ 511742 h 2286468"/>
                              <a:gd name="connsiteX10" fmla="*/ 68888 w 7772400"/>
                              <a:gd name="connsiteY10" fmla="*/ 620438 h 2286468"/>
                              <a:gd name="connsiteX11" fmla="*/ 2956171 w 7772400"/>
                              <a:gd name="connsiteY11" fmla="*/ 1876873 h 2286468"/>
                              <a:gd name="connsiteX12" fmla="*/ 6808599 w 7772400"/>
                              <a:gd name="connsiteY12" fmla="*/ 185884 h 2286468"/>
                              <a:gd name="connsiteX13" fmla="*/ 7606803 w 7772400"/>
                              <a:gd name="connsiteY13" fmla="*/ 345 h 2286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2286468">
                                <a:moveTo>
                                  <a:pt x="7606803" y="345"/>
                                </a:moveTo>
                                <a:cubicBezTo>
                                  <a:pt x="7655780" y="-712"/>
                                  <a:pt x="7700383" y="727"/>
                                  <a:pt x="7740617" y="3831"/>
                                </a:cubicBezTo>
                                <a:lnTo>
                                  <a:pt x="7772400" y="7814"/>
                                </a:lnTo>
                                <a:lnTo>
                                  <a:pt x="7772400" y="328835"/>
                                </a:lnTo>
                                <a:lnTo>
                                  <a:pt x="7736080" y="324273"/>
                                </a:lnTo>
                                <a:cubicBezTo>
                                  <a:pt x="6862942" y="253839"/>
                                  <a:pt x="5355952" y="1219501"/>
                                  <a:pt x="4756476" y="1512371"/>
                                </a:cubicBezTo>
                                <a:cubicBezTo>
                                  <a:pt x="4083711" y="1843053"/>
                                  <a:pt x="3106510" y="2286468"/>
                                  <a:pt x="2388643" y="2286468"/>
                                </a:cubicBezTo>
                                <a:cubicBezTo>
                                  <a:pt x="1112644" y="2250300"/>
                                  <a:pt x="320078" y="1244573"/>
                                  <a:pt x="23533" y="789797"/>
                                </a:cubicBezTo>
                                <a:lnTo>
                                  <a:pt x="0" y="752586"/>
                                </a:lnTo>
                                <a:lnTo>
                                  <a:pt x="0" y="511742"/>
                                </a:lnTo>
                                <a:lnTo>
                                  <a:pt x="68888" y="620438"/>
                                </a:lnTo>
                                <a:cubicBezTo>
                                  <a:pt x="788521" y="1705572"/>
                                  <a:pt x="1655978" y="2250300"/>
                                  <a:pt x="2956171" y="1876873"/>
                                </a:cubicBezTo>
                                <a:cubicBezTo>
                                  <a:pt x="4361838" y="1474794"/>
                                  <a:pt x="6000528" y="520324"/>
                                  <a:pt x="6808599" y="185884"/>
                                </a:cubicBezTo>
                                <a:cubicBezTo>
                                  <a:pt x="7144981" y="48726"/>
                                  <a:pt x="7410893" y="4573"/>
                                  <a:pt x="7606803" y="345"/>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14" name="Freeform: Shape 14"/>
                        <wps:cNvSpPr>
                          <a:spLocks/>
                        </wps:cNvSpPr>
                        <wps:spPr bwMode="auto">
                          <a:xfrm>
                            <a:off x="0" y="230003"/>
                            <a:ext cx="7772400" cy="1916493"/>
                          </a:xfrm>
                          <a:custGeom>
                            <a:avLst/>
                            <a:gdLst>
                              <a:gd name="connsiteX0" fmla="*/ 6772427 w 7772400"/>
                              <a:gd name="connsiteY0" fmla="*/ 469 h 1916493"/>
                              <a:gd name="connsiteX1" fmla="*/ 6989005 w 7772400"/>
                              <a:gd name="connsiteY1" fmla="*/ 15540 h 1916493"/>
                              <a:gd name="connsiteX2" fmla="*/ 7769290 w 7772400"/>
                              <a:gd name="connsiteY2" fmla="*/ 242425 h 1916493"/>
                              <a:gd name="connsiteX3" fmla="*/ 7772400 w 7772400"/>
                              <a:gd name="connsiteY3" fmla="*/ 243896 h 1916493"/>
                              <a:gd name="connsiteX4" fmla="*/ 7772400 w 7772400"/>
                              <a:gd name="connsiteY4" fmla="*/ 607356 h 1916493"/>
                              <a:gd name="connsiteX5" fmla="*/ 7675740 w 7772400"/>
                              <a:gd name="connsiteY5" fmla="*/ 555278 h 1916493"/>
                              <a:gd name="connsiteX6" fmla="*/ 6643226 w 7772400"/>
                              <a:gd name="connsiteY6" fmla="*/ 323660 h 1916493"/>
                              <a:gd name="connsiteX7" fmla="*/ 4113779 w 7772400"/>
                              <a:gd name="connsiteY7" fmla="*/ 1296868 h 1916493"/>
                              <a:gd name="connsiteX8" fmla="*/ 60271 w 7772400"/>
                              <a:gd name="connsiteY8" fmla="*/ 1597968 h 1916493"/>
                              <a:gd name="connsiteX9" fmla="*/ 0 w 7772400"/>
                              <a:gd name="connsiteY9" fmla="*/ 1563796 h 1916493"/>
                              <a:gd name="connsiteX10" fmla="*/ 0 w 7772400"/>
                              <a:gd name="connsiteY10" fmla="*/ 1167386 h 1916493"/>
                              <a:gd name="connsiteX11" fmla="*/ 56853 w 7772400"/>
                              <a:gd name="connsiteY11" fmla="*/ 1206290 h 1916493"/>
                              <a:gd name="connsiteX12" fmla="*/ 3425979 w 7772400"/>
                              <a:gd name="connsiteY12" fmla="*/ 1187899 h 1916493"/>
                              <a:gd name="connsiteX13" fmla="*/ 6772427 w 7772400"/>
                              <a:gd name="connsiteY13" fmla="*/ 469 h 1916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1916493">
                                <a:moveTo>
                                  <a:pt x="6772427" y="469"/>
                                </a:moveTo>
                                <a:cubicBezTo>
                                  <a:pt x="6844040" y="1933"/>
                                  <a:pt x="6916184" y="6850"/>
                                  <a:pt x="6989005" y="15540"/>
                                </a:cubicBezTo>
                                <a:cubicBezTo>
                                  <a:pt x="7334314" y="71903"/>
                                  <a:pt x="7595938" y="164962"/>
                                  <a:pt x="7769290" y="242425"/>
                                </a:cubicBezTo>
                                <a:lnTo>
                                  <a:pt x="7772400" y="243896"/>
                                </a:lnTo>
                                <a:lnTo>
                                  <a:pt x="7772400" y="607356"/>
                                </a:lnTo>
                                <a:lnTo>
                                  <a:pt x="7675740" y="555278"/>
                                </a:lnTo>
                                <a:cubicBezTo>
                                  <a:pt x="7426631" y="431103"/>
                                  <a:pt x="7061355" y="302524"/>
                                  <a:pt x="6643226" y="323660"/>
                                </a:cubicBezTo>
                                <a:cubicBezTo>
                                  <a:pt x="5857707" y="361235"/>
                                  <a:pt x="4918090" y="969960"/>
                                  <a:pt x="4113779" y="1296868"/>
                                </a:cubicBezTo>
                                <a:cubicBezTo>
                                  <a:pt x="3341884" y="1609920"/>
                                  <a:pt x="1455384" y="2332031"/>
                                  <a:pt x="60271" y="1597968"/>
                                </a:cubicBezTo>
                                <a:lnTo>
                                  <a:pt x="0" y="1563796"/>
                                </a:lnTo>
                                <a:lnTo>
                                  <a:pt x="0" y="1167386"/>
                                </a:lnTo>
                                <a:lnTo>
                                  <a:pt x="56853" y="1206290"/>
                                </a:lnTo>
                                <a:cubicBezTo>
                                  <a:pt x="454267" y="1462436"/>
                                  <a:pt x="1518559" y="1917805"/>
                                  <a:pt x="3425979" y="1187899"/>
                                </a:cubicBezTo>
                                <a:cubicBezTo>
                                  <a:pt x="4743792" y="733469"/>
                                  <a:pt x="5698236" y="-21493"/>
                                  <a:pt x="6772427" y="469"/>
                                </a:cubicBez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15" name="Freeform: Shape 15"/>
                        <wps:cNvSpPr>
                          <a:spLocks/>
                        </wps:cNvSpPr>
                        <wps:spPr bwMode="auto">
                          <a:xfrm>
                            <a:off x="0" y="857718"/>
                            <a:ext cx="7772400" cy="1599565"/>
                          </a:xfrm>
                          <a:custGeom>
                            <a:avLst/>
                            <a:gdLst>
                              <a:gd name="connsiteX0" fmla="*/ 7124310 w 7772400"/>
                              <a:gd name="connsiteY0" fmla="*/ 0 h 1599565"/>
                              <a:gd name="connsiteX1" fmla="*/ 7678683 w 7772400"/>
                              <a:gd name="connsiteY1" fmla="*/ 99973 h 1599565"/>
                              <a:gd name="connsiteX2" fmla="*/ 7772400 w 7772400"/>
                              <a:gd name="connsiteY2" fmla="*/ 139247 h 1599565"/>
                              <a:gd name="connsiteX3" fmla="*/ 7772400 w 7772400"/>
                              <a:gd name="connsiteY3" fmla="*/ 177695 h 1599565"/>
                              <a:gd name="connsiteX4" fmla="*/ 7651787 w 7772400"/>
                              <a:gd name="connsiteY4" fmla="*/ 125670 h 1599565"/>
                              <a:gd name="connsiteX5" fmla="*/ 7124310 w 7772400"/>
                              <a:gd name="connsiteY5" fmla="*/ 33794 h 1599565"/>
                              <a:gd name="connsiteX6" fmla="*/ 6492887 w 7772400"/>
                              <a:gd name="connsiteY6" fmla="*/ 150194 h 1599565"/>
                              <a:gd name="connsiteX7" fmla="*/ 2738180 w 7772400"/>
                              <a:gd name="connsiteY7" fmla="*/ 1599565 h 1599565"/>
                              <a:gd name="connsiteX8" fmla="*/ 52525 w 7772400"/>
                              <a:gd name="connsiteY8" fmla="*/ 351404 h 1599565"/>
                              <a:gd name="connsiteX9" fmla="*/ 0 w 7772400"/>
                              <a:gd name="connsiteY9" fmla="*/ 292420 h 1599565"/>
                              <a:gd name="connsiteX10" fmla="*/ 0 w 7772400"/>
                              <a:gd name="connsiteY10" fmla="*/ 241546 h 1599565"/>
                              <a:gd name="connsiteX11" fmla="*/ 51286 w 7772400"/>
                              <a:gd name="connsiteY11" fmla="*/ 300326 h 1599565"/>
                              <a:gd name="connsiteX12" fmla="*/ 2738180 w 7772400"/>
                              <a:gd name="connsiteY12" fmla="*/ 1565771 h 1599565"/>
                              <a:gd name="connsiteX13" fmla="*/ 6481612 w 7772400"/>
                              <a:gd name="connsiteY13" fmla="*/ 120155 h 1599565"/>
                              <a:gd name="connsiteX14" fmla="*/ 7124310 w 7772400"/>
                              <a:gd name="connsiteY14" fmla="*/ 0 h 1599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72400" h="1599565">
                                <a:moveTo>
                                  <a:pt x="7124310" y="0"/>
                                </a:moveTo>
                                <a:cubicBezTo>
                                  <a:pt x="7346059" y="0"/>
                                  <a:pt x="7533043" y="45058"/>
                                  <a:pt x="7678683" y="99973"/>
                                </a:cubicBezTo>
                                <a:lnTo>
                                  <a:pt x="7772400" y="139247"/>
                                </a:lnTo>
                                <a:lnTo>
                                  <a:pt x="7772400" y="177695"/>
                                </a:lnTo>
                                <a:lnTo>
                                  <a:pt x="7651787" y="125670"/>
                                </a:lnTo>
                                <a:cubicBezTo>
                                  <a:pt x="7511902" y="73924"/>
                                  <a:pt x="7332905" y="33794"/>
                                  <a:pt x="7124310" y="33794"/>
                                </a:cubicBezTo>
                                <a:cubicBezTo>
                                  <a:pt x="6936386" y="33794"/>
                                  <a:pt x="6725912" y="63833"/>
                                  <a:pt x="6492887" y="150194"/>
                                </a:cubicBezTo>
                                <a:cubicBezTo>
                                  <a:pt x="5549513" y="488130"/>
                                  <a:pt x="4425731" y="1573281"/>
                                  <a:pt x="2738180" y="1599565"/>
                                </a:cubicBezTo>
                                <a:cubicBezTo>
                                  <a:pt x="1730442" y="1592524"/>
                                  <a:pt x="706187" y="1047559"/>
                                  <a:pt x="52525" y="351404"/>
                                </a:cubicBezTo>
                                <a:lnTo>
                                  <a:pt x="0" y="292420"/>
                                </a:lnTo>
                                <a:lnTo>
                                  <a:pt x="0" y="241546"/>
                                </a:lnTo>
                                <a:lnTo>
                                  <a:pt x="51286" y="300326"/>
                                </a:lnTo>
                                <a:cubicBezTo>
                                  <a:pt x="699580" y="1004304"/>
                                  <a:pt x="1730442" y="1562251"/>
                                  <a:pt x="2738180" y="1565771"/>
                                </a:cubicBezTo>
                                <a:cubicBezTo>
                                  <a:pt x="4414456" y="1539488"/>
                                  <a:pt x="5530720" y="461846"/>
                                  <a:pt x="6481612" y="120155"/>
                                </a:cubicBezTo>
                                <a:cubicBezTo>
                                  <a:pt x="6718395" y="33794"/>
                                  <a:pt x="6932628" y="0"/>
                                  <a:pt x="7124310" y="0"/>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34A419" id="Group 21" o:spid="_x0000_s1026" alt="&quot;&quot;" style="position:absolute;margin-left:0;margin-top:677pt;width:611.4pt;height:113.95pt;z-index:-251655168;mso-position-horizontal-relative:page;mso-position-vertical-relative:page;mso-width-relative:margin;mso-height-relative:margin" coordsize="77724,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">
                <o:lock v:ext="edit" aspectratio="t"/>
                <v:shape id="Freeform: Shape 12" o:spid="_x0000_s1027" style="position:absolute;left:24433;top:9453;width:53291;height:15062;visibility:visible;mso-wrap-style:square;v-text-anchor:top" coordsize="5329047,15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" path="m4175813,v470766,,865420,226074,1111021,412004l5329047,445910r,42069l5311383,473276c5263930,435715,5209431,396275,5149293,356835,4904983,195321,4566709,33806,4175813,33806v-71413,,-142827,3756,-214240,15024c3518057,116441,2946749,458252,2281475,792550,1612443,1130604,849446,1461146,3759,1506220v,,,,-3759,-33805c838170,1431097,1601167,1100555,2266441,766257,2931714,428202,3499264,86392,3957814,18781,4029228,7513,4104400,,4175813,xe" fillcolor="#72858c [3208]" stroked="f">
                  <v:path arrowok="t" o:connecttype="custom" o:connectlocs="4175813,0;5286834,412004;5329047,445910;5329047,487979;5311383,473276;5149293,356835;4175813,33806;3961573,48830;2281475,792550;3759,1506220;0,1472415;2266441,766257;3957814,18781;4175813,0" o:connectangles="0,0,0,0,0,0,0,0,0,0,0,0,0,0"/>
                </v:shape>
                <v:shape id="Freeform: Shape 13" o:spid="_x0000_s1028" style="position:absolute;width:77724;height:22864;visibility:visible;mso-wrap-style:square;v-text-anchor:top" coordsize="7772400,22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" path="m7606803,345v48977,-1057,93580,382,133814,3486l7772400,7814r,321021l7736080,324273c6862942,253839,5355952,1219501,4756476,1512371v-672765,330682,-1649966,774097,-2367833,774097c1112644,2250300,320078,1244573,23533,789797l,752586,,511742,68888,620438c788521,1705572,1655978,2250300,2956171,1876873,4361838,1474794,6000528,520324,6808599,185884,7144981,48726,7410893,4573,7606803,345xe" fillcolor="#535b58 [3204]" stroked="f">
                  <v:path arrowok="t" o:connecttype="custom" o:connectlocs="7606803,345;7740617,3831;7772400,7814;7772400,328835;7736080,324273;4756476,1512371;2388643,2286468;23533,789797;0,752586;0,511742;68888,620438;2956171,1876873;6808599,185884;7606803,345" o:connectangles="0,0,0,0,0,0,0,0,0,0,0,0,0,0"/>
                </v:shape>
                <v:shape id="Freeform: Shape 14" o:spid="_x0000_s1029" style="position:absolute;top:2300;width:77724;height:19164;visibility:visible;mso-wrap-style:square;v-text-anchor:top" coordsize="7772400,191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" path="m6772427,469v71613,1464,143757,6381,216578,15071c7334314,71903,7595938,164962,7769290,242425r3110,1471l7772400,607356r-96660,-52078c7426631,431103,7061355,302524,6643226,323660,5857707,361235,4918090,969960,4113779,1296868,3341884,1609920,1455384,2332031,60271,1597968l,1563796,,1167386r56853,38904c454267,1462436,1518559,1917805,3425979,1187899,4743792,733469,5698236,-21493,6772427,469xe" fillcolor="#bed9cc [3205]" stroked="f">
                  <v:path arrowok="t" o:connecttype="custom" o:connectlocs="6772427,469;6989005,15540;7769290,242425;7772400,243896;7772400,607356;7675740,555278;6643226,323660;4113779,1296868;60271,1597968;0,1563796;0,1167386;56853,1206290;3425979,1187899;6772427,469" o:connectangles="0,0,0,0,0,0,0,0,0,0,0,0,0,0"/>
                </v:shape>
                <v:shape id="Freeform: Shape 15" o:spid="_x0000_s1030" style="position:absolute;top:8577;width:77724;height:15995;visibility:visible;mso-wrap-style:square;v-text-anchor:top" coordsize="7772400,159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" path="m7124310,v221749,,408733,45058,554373,99973l7772400,139247r,38448l7651787,125670c7511902,73924,7332905,33794,7124310,33794v-187924,,-398398,30039,-631423,116400c5549513,488130,4425731,1573281,2738180,1599565,1730442,1592524,706187,1047559,52525,351404l,292420,,241546r51286,58780c699580,1004304,1730442,1562251,2738180,1565771,4414456,1539488,5530720,461846,6481612,120155,6718395,33794,6932628,,7124310,xe" fillcolor="#535b58 [3204]" stroked="f">
                  <v:path arrowok="t" o:connecttype="custom" o:connectlocs="7124310,0;7678683,99973;7772400,139247;7772400,177695;7651787,125670;7124310,33794;6492887,150194;2738180,1599565;52525,351404;0,292420;0,241546;51286,300326;2738180,1565771;6481612,120155;7124310,0" o:connectangles="0,0,0,0,0,0,0,0,0,0,0,0,0,0,0"/>
                </v:shape>
                <w10:wrap anchorx="page" anchory="page"/>
                <w10:anchorlock/>
              </v:group>
            </w:pict>
          </mc:Fallback>
        </mc:AlternateContent>
      </w:r>
    </w:p>
    <w:p w14:paraId="0BADE670" w14:textId="77777777" w:rsidR="00013977" w:rsidRDefault="00013977" w:rsidP="00AF601E">
      <w:pPr>
        <w:tabs>
          <w:tab w:val="left" w:pos="1740"/>
        </w:tabs>
        <w:ind w:left="0"/>
        <w:rPr>
          <w:rFonts w:ascii="Arial" w:hAnsi="Arial" w:cs="Arial"/>
          <w:szCs w:val="24"/>
        </w:rPr>
      </w:pPr>
    </w:p>
    <w:p w14:paraId="7F298C2D" w14:textId="77777777" w:rsidR="00013977" w:rsidRDefault="00013977" w:rsidP="00AF601E">
      <w:pPr>
        <w:tabs>
          <w:tab w:val="left" w:pos="1740"/>
        </w:tabs>
        <w:ind w:left="0"/>
        <w:rPr>
          <w:rFonts w:ascii="Arial" w:hAnsi="Arial" w:cs="Arial"/>
          <w:szCs w:val="24"/>
        </w:rPr>
      </w:pPr>
    </w:p>
    <w:p w14:paraId="77F383FE" w14:textId="77777777" w:rsidR="00013977" w:rsidRPr="0007531F" w:rsidRDefault="00013977" w:rsidP="0007531F">
      <w:pPr>
        <w:spacing w:before="0" w:after="160"/>
        <w:ind w:left="0" w:right="0"/>
        <w:jc w:val="center"/>
        <w:rPr>
          <w:rFonts w:ascii="Arial" w:hAnsi="Arial" w:cs="Arial"/>
          <w:b/>
          <w:bCs/>
          <w:color w:val="auto"/>
          <w:sz w:val="36"/>
          <w:szCs w:val="36"/>
        </w:rPr>
      </w:pPr>
      <w:r w:rsidRPr="0007531F">
        <w:rPr>
          <w:rFonts w:ascii="Arial" w:hAnsi="Arial" w:cs="Arial"/>
          <w:b/>
          <w:bCs/>
          <w:color w:val="auto"/>
          <w:sz w:val="36"/>
          <w:szCs w:val="36"/>
        </w:rPr>
        <w:lastRenderedPageBreak/>
        <w:t>RSHE Policy</w:t>
      </w:r>
    </w:p>
    <w:p w14:paraId="541BABF8" w14:textId="77777777" w:rsidR="00013977" w:rsidRPr="00013977" w:rsidRDefault="00013977" w:rsidP="0007531F">
      <w:pPr>
        <w:spacing w:before="0" w:after="160"/>
        <w:ind w:left="0" w:right="0"/>
        <w:rPr>
          <w:rFonts w:ascii="Arial" w:hAnsi="Arial" w:cs="Arial"/>
          <w:b/>
          <w:bCs/>
          <w:color w:val="auto"/>
          <w:szCs w:val="24"/>
        </w:rPr>
      </w:pPr>
      <w:r w:rsidRPr="00013977">
        <w:rPr>
          <w:rFonts w:ascii="Arial" w:hAnsi="Arial" w:cs="Arial"/>
          <w:b/>
          <w:bCs/>
          <w:color w:val="auto"/>
          <w:szCs w:val="24"/>
        </w:rPr>
        <w:t>1. Statement of intent</w:t>
      </w:r>
    </w:p>
    <w:p w14:paraId="44A13D4F" w14:textId="696F9AAF" w:rsidR="00013977" w:rsidRPr="00013977" w:rsidRDefault="00013977" w:rsidP="0007531F">
      <w:pPr>
        <w:spacing w:before="0" w:after="160"/>
        <w:ind w:left="0" w:right="0"/>
        <w:rPr>
          <w:rFonts w:ascii="Arial" w:hAnsi="Arial" w:cs="Arial"/>
          <w:color w:val="auto"/>
          <w:szCs w:val="24"/>
        </w:rPr>
      </w:pPr>
      <w:r w:rsidRPr="00013977">
        <w:rPr>
          <w:rFonts w:ascii="Arial" w:hAnsi="Arial" w:cs="Arial"/>
          <w:color w:val="auto"/>
          <w:szCs w:val="24"/>
        </w:rPr>
        <w:t>Here at</w:t>
      </w:r>
      <w:r w:rsidR="00174017">
        <w:rPr>
          <w:rFonts w:ascii="Arial" w:hAnsi="Arial" w:cs="Arial"/>
          <w:color w:val="auto"/>
          <w:szCs w:val="24"/>
        </w:rPr>
        <w:t xml:space="preserve"> Brampton </w:t>
      </w:r>
      <w:proofErr w:type="spellStart"/>
      <w:r w:rsidR="00174017">
        <w:rPr>
          <w:rFonts w:ascii="Arial" w:hAnsi="Arial" w:cs="Arial"/>
          <w:color w:val="auto"/>
          <w:szCs w:val="24"/>
        </w:rPr>
        <w:t>Cortonwood</w:t>
      </w:r>
      <w:proofErr w:type="spellEnd"/>
      <w:r w:rsidR="00174017">
        <w:rPr>
          <w:rFonts w:ascii="Arial" w:hAnsi="Arial" w:cs="Arial"/>
          <w:color w:val="auto"/>
          <w:szCs w:val="24"/>
        </w:rPr>
        <w:t xml:space="preserve"> Infant </w:t>
      </w:r>
      <w:proofErr w:type="gramStart"/>
      <w:r w:rsidR="009718D1">
        <w:rPr>
          <w:rFonts w:ascii="Arial" w:hAnsi="Arial" w:cs="Arial"/>
          <w:color w:val="auto"/>
          <w:szCs w:val="24"/>
        </w:rPr>
        <w:t>School</w:t>
      </w:r>
      <w:proofErr w:type="gramEnd"/>
      <w:r w:rsidRPr="00013977">
        <w:rPr>
          <w:rFonts w:ascii="Arial" w:hAnsi="Arial" w:cs="Arial"/>
          <w:color w:val="auto"/>
          <w:szCs w:val="24"/>
        </w:rPr>
        <w:t xml:space="preserve"> we understand the importance of educating pupils about relationships, sex and health education, in order for pupils to make well-informed and ethical decisions about their wellbeing, health and relationships. We have due regard for statutory guidance on RSHE and this, along with consultation, has steered the development of this policy. </w:t>
      </w:r>
    </w:p>
    <w:p w14:paraId="78B9CEF8" w14:textId="77777777" w:rsidR="00013977" w:rsidRPr="00013977" w:rsidRDefault="00013977" w:rsidP="0007531F">
      <w:pPr>
        <w:spacing w:before="0" w:after="160"/>
        <w:ind w:left="0" w:right="0"/>
        <w:rPr>
          <w:rFonts w:ascii="Arial" w:hAnsi="Arial" w:cs="Arial"/>
          <w:color w:val="auto"/>
          <w:szCs w:val="24"/>
        </w:rPr>
      </w:pPr>
      <w:r w:rsidRPr="00013977">
        <w:rPr>
          <w:rFonts w:ascii="Arial" w:hAnsi="Arial" w:cs="Arial"/>
          <w:color w:val="auto"/>
          <w:szCs w:val="24"/>
        </w:rPr>
        <w:t>RSHE in our school plays a vital role in pupils’ lifelong learning about moral, social, cultural, mental and physical development. RSHE, taught alongside and within the PSHE curriculum, aims to give pupils and young people essential skills for building positive, enjoyable, respectful and non-exploitive relationships and the skills to stay safe both on and off line. It enables pupils to explore their own and other’s attitudes and values and builds their self-esteem and confidence.</w:t>
      </w:r>
    </w:p>
    <w:p w14:paraId="0B46070B" w14:textId="77777777" w:rsidR="00013977" w:rsidRPr="00013977" w:rsidRDefault="00013977" w:rsidP="0007531F">
      <w:pPr>
        <w:spacing w:before="0" w:after="160"/>
        <w:ind w:left="0" w:right="0"/>
        <w:rPr>
          <w:rFonts w:ascii="Arial" w:hAnsi="Arial" w:cs="Arial"/>
          <w:color w:val="auto"/>
          <w:szCs w:val="24"/>
        </w:rPr>
      </w:pPr>
      <w:r w:rsidRPr="00013977">
        <w:rPr>
          <w:rFonts w:ascii="Arial" w:hAnsi="Arial" w:cs="Arial"/>
          <w:color w:val="auto"/>
          <w:szCs w:val="24"/>
        </w:rPr>
        <w:t xml:space="preserve">The </w:t>
      </w:r>
      <w:hyperlink r:id="rId12" w:history="1">
        <w:r w:rsidRPr="00013977">
          <w:rPr>
            <w:rStyle w:val="Hyperlink"/>
            <w:rFonts w:ascii="Arial" w:hAnsi="Arial" w:cs="Arial"/>
            <w:color w:val="auto"/>
            <w:szCs w:val="24"/>
          </w:rPr>
          <w:t>DfE ‘Sex and Relationship Education Guidance’</w:t>
        </w:r>
      </w:hyperlink>
      <w:r w:rsidRPr="00013977">
        <w:rPr>
          <w:rFonts w:ascii="Arial" w:hAnsi="Arial" w:cs="Arial"/>
          <w:color w:val="auto"/>
          <w:szCs w:val="24"/>
        </w:rPr>
        <w:t xml:space="preserve"> defines this programme as: “Learning about physical, moral and emotional development; understanding the importance of marriage for family life, stable and loving relationships, respect, love and care. It is also about the teaching of sex, sexuality and health.”</w:t>
      </w:r>
    </w:p>
    <w:p w14:paraId="1888E9B8" w14:textId="0485766B" w:rsidR="00013977" w:rsidRPr="002926CB" w:rsidRDefault="00013977" w:rsidP="0007531F">
      <w:pPr>
        <w:spacing w:before="0" w:after="160"/>
        <w:ind w:left="0" w:right="0"/>
        <w:rPr>
          <w:rFonts w:ascii="Arial" w:hAnsi="Arial" w:cs="Arial"/>
          <w:color w:val="auto"/>
          <w:szCs w:val="24"/>
        </w:rPr>
      </w:pPr>
      <w:r w:rsidRPr="002926CB">
        <w:rPr>
          <w:rFonts w:ascii="Arial" w:hAnsi="Arial" w:cs="Arial"/>
          <w:color w:val="auto"/>
          <w:szCs w:val="24"/>
        </w:rPr>
        <w:t>The programme will be taught objectively and does not promote any form of sexual orientation</w:t>
      </w:r>
      <w:r w:rsidR="009A1F9F" w:rsidRPr="002926CB">
        <w:rPr>
          <w:rFonts w:ascii="Arial" w:hAnsi="Arial" w:cs="Arial"/>
          <w:color w:val="auto"/>
          <w:szCs w:val="24"/>
        </w:rPr>
        <w:t xml:space="preserve"> or sexual activity</w:t>
      </w:r>
      <w:r w:rsidRPr="002926CB">
        <w:rPr>
          <w:rFonts w:ascii="Arial" w:hAnsi="Arial" w:cs="Arial"/>
          <w:color w:val="auto"/>
          <w:szCs w:val="24"/>
        </w:rPr>
        <w:t xml:space="preserve">. </w:t>
      </w:r>
      <w:r w:rsidR="00D36D13" w:rsidRPr="00C65056">
        <w:rPr>
          <w:rFonts w:ascii="Arial" w:eastAsia="Times New Roman" w:hAnsi="Arial" w:cs="Arial"/>
          <w:color w:val="auto"/>
          <w:szCs w:val="24"/>
          <w:lang w:eastAsia="en-GB"/>
        </w:rPr>
        <w:t>This policy reflects the statutory RSHE &amp; Health Education guidance with implementation from Autumn 202</w:t>
      </w:r>
      <w:r w:rsidR="00FC3B64">
        <w:rPr>
          <w:rFonts w:ascii="Arial" w:eastAsia="Times New Roman" w:hAnsi="Arial" w:cs="Arial"/>
          <w:color w:val="auto"/>
          <w:szCs w:val="24"/>
          <w:lang w:eastAsia="en-GB"/>
        </w:rPr>
        <w:t>5</w:t>
      </w:r>
      <w:r w:rsidR="00D36D13" w:rsidRPr="00C65056">
        <w:rPr>
          <w:rFonts w:ascii="Arial" w:eastAsia="Times New Roman" w:hAnsi="Arial" w:cs="Arial"/>
          <w:color w:val="auto"/>
          <w:szCs w:val="24"/>
          <w:lang w:eastAsia="en-GB"/>
        </w:rPr>
        <w:t>. The James Montgomery Academy Trust supports early adoption of the updated guidance.</w:t>
      </w:r>
    </w:p>
    <w:p w14:paraId="2485393A" w14:textId="77777777" w:rsidR="00013977" w:rsidRPr="002926CB" w:rsidRDefault="00013977" w:rsidP="0007531F">
      <w:pPr>
        <w:spacing w:before="0" w:after="160"/>
        <w:ind w:left="0" w:right="0"/>
        <w:rPr>
          <w:rFonts w:ascii="Arial" w:hAnsi="Arial" w:cs="Arial"/>
          <w:b/>
          <w:bCs/>
          <w:color w:val="auto"/>
          <w:szCs w:val="24"/>
        </w:rPr>
      </w:pPr>
      <w:r w:rsidRPr="002926CB">
        <w:rPr>
          <w:rFonts w:ascii="Arial" w:hAnsi="Arial" w:cs="Arial"/>
          <w:b/>
          <w:bCs/>
          <w:color w:val="auto"/>
          <w:szCs w:val="24"/>
        </w:rPr>
        <w:t>2. Aims and objectives</w:t>
      </w:r>
    </w:p>
    <w:p w14:paraId="25F12829" w14:textId="77777777" w:rsidR="00013977" w:rsidRPr="002926CB" w:rsidRDefault="00013977" w:rsidP="0007531F">
      <w:pPr>
        <w:spacing w:before="0" w:after="160"/>
        <w:ind w:left="0" w:right="0"/>
        <w:rPr>
          <w:rFonts w:ascii="Arial" w:hAnsi="Arial" w:cs="Arial"/>
          <w:color w:val="auto"/>
          <w:szCs w:val="24"/>
        </w:rPr>
      </w:pPr>
      <w:r w:rsidRPr="002926CB">
        <w:rPr>
          <w:rFonts w:ascii="Arial" w:hAnsi="Arial" w:cs="Arial"/>
          <w:color w:val="auto"/>
          <w:szCs w:val="24"/>
        </w:rPr>
        <w:t>RSHE is an opportunity for pupils to:</w:t>
      </w:r>
    </w:p>
    <w:p w14:paraId="2F9E6850" w14:textId="78FD9439" w:rsidR="00013977" w:rsidRPr="002926CB" w:rsidRDefault="00013977" w:rsidP="0007531F">
      <w:pPr>
        <w:pStyle w:val="ListParagraph"/>
        <w:numPr>
          <w:ilvl w:val="0"/>
          <w:numId w:val="1"/>
        </w:numPr>
        <w:ind w:left="723"/>
        <w:rPr>
          <w:rFonts w:ascii="Arial" w:hAnsi="Arial" w:cs="Arial"/>
          <w:sz w:val="24"/>
          <w:szCs w:val="24"/>
        </w:rPr>
      </w:pPr>
      <w:r w:rsidRPr="002926CB">
        <w:rPr>
          <w:rFonts w:ascii="Arial" w:hAnsi="Arial" w:cs="Arial"/>
          <w:sz w:val="24"/>
          <w:szCs w:val="24"/>
        </w:rPr>
        <w:t>Develop an age-appropriate understanding of relationships and where Sex Ed</w:t>
      </w:r>
      <w:r w:rsidR="00D36D13" w:rsidRPr="002926CB">
        <w:rPr>
          <w:rFonts w:ascii="Arial" w:hAnsi="Arial" w:cs="Arial"/>
          <w:sz w:val="24"/>
          <w:szCs w:val="24"/>
        </w:rPr>
        <w:t>ucation</w:t>
      </w:r>
      <w:r w:rsidRPr="002926CB">
        <w:rPr>
          <w:rFonts w:ascii="Arial" w:hAnsi="Arial" w:cs="Arial"/>
          <w:sz w:val="24"/>
          <w:szCs w:val="24"/>
        </w:rPr>
        <w:t xml:space="preserve"> is taught, an understanding of human reproduction in line with the Science National Curriculum.</w:t>
      </w:r>
    </w:p>
    <w:p w14:paraId="6B14A079" w14:textId="34758168" w:rsidR="00013977" w:rsidRPr="002926CB" w:rsidRDefault="00013977" w:rsidP="0007531F">
      <w:pPr>
        <w:pStyle w:val="ListParagraph"/>
        <w:numPr>
          <w:ilvl w:val="0"/>
          <w:numId w:val="1"/>
        </w:numPr>
        <w:ind w:left="723"/>
        <w:rPr>
          <w:rFonts w:ascii="Arial" w:hAnsi="Arial" w:cs="Arial"/>
          <w:sz w:val="24"/>
          <w:szCs w:val="24"/>
        </w:rPr>
      </w:pPr>
      <w:r w:rsidRPr="002926CB">
        <w:rPr>
          <w:rFonts w:ascii="Arial" w:hAnsi="Arial" w:cs="Arial"/>
          <w:sz w:val="24"/>
          <w:szCs w:val="24"/>
        </w:rPr>
        <w:t xml:space="preserve">Develop a range of </w:t>
      </w:r>
      <w:r w:rsidR="0013665C" w:rsidRPr="002926CB">
        <w:rPr>
          <w:rFonts w:ascii="Arial" w:hAnsi="Arial" w:cs="Arial"/>
          <w:sz w:val="24"/>
          <w:szCs w:val="24"/>
        </w:rPr>
        <w:t>personal and social skills.</w:t>
      </w:r>
    </w:p>
    <w:p w14:paraId="115D32E1" w14:textId="0FCB0522" w:rsidR="00013977" w:rsidRPr="002926CB" w:rsidRDefault="0013665C" w:rsidP="0007531F">
      <w:pPr>
        <w:pStyle w:val="ListParagraph"/>
        <w:numPr>
          <w:ilvl w:val="0"/>
          <w:numId w:val="1"/>
        </w:numPr>
        <w:ind w:left="723"/>
        <w:rPr>
          <w:rFonts w:ascii="Arial" w:hAnsi="Arial" w:cs="Arial"/>
          <w:sz w:val="24"/>
          <w:szCs w:val="24"/>
        </w:rPr>
      </w:pPr>
      <w:r w:rsidRPr="002926CB">
        <w:rPr>
          <w:rFonts w:ascii="Arial" w:hAnsi="Arial" w:cs="Arial"/>
          <w:sz w:val="24"/>
          <w:szCs w:val="24"/>
        </w:rPr>
        <w:t>Understand how to keep themselves safe and healthy</w:t>
      </w:r>
    </w:p>
    <w:p w14:paraId="5785FC3C" w14:textId="77777777" w:rsidR="002926CB" w:rsidRPr="002926CB" w:rsidRDefault="002926CB" w:rsidP="002926CB">
      <w:pPr>
        <w:spacing w:before="100" w:beforeAutospacing="1" w:after="100" w:afterAutospacing="1"/>
        <w:ind w:left="0"/>
        <w:rPr>
          <w:rFonts w:ascii="Arial" w:eastAsia="Times New Roman" w:hAnsi="Arial" w:cs="Arial"/>
          <w:color w:val="auto"/>
          <w:szCs w:val="24"/>
        </w:rPr>
      </w:pPr>
      <w:r w:rsidRPr="002926CB">
        <w:rPr>
          <w:rFonts w:ascii="Arial" w:eastAsia="Times New Roman" w:hAnsi="Arial" w:cs="Arial"/>
          <w:color w:val="auto"/>
          <w:szCs w:val="24"/>
        </w:rPr>
        <w:t>These aims are met through an age-appropriate, inclusive, and progressive curriculum.</w:t>
      </w:r>
    </w:p>
    <w:p w14:paraId="1B63423E" w14:textId="77777777" w:rsidR="00013977" w:rsidRPr="00013977" w:rsidRDefault="00013977" w:rsidP="0007531F">
      <w:pPr>
        <w:spacing w:before="0" w:after="160"/>
        <w:ind w:left="0" w:right="0"/>
        <w:rPr>
          <w:rFonts w:ascii="Arial" w:hAnsi="Arial" w:cs="Arial"/>
          <w:color w:val="auto"/>
          <w:szCs w:val="24"/>
        </w:rPr>
      </w:pPr>
      <w:r w:rsidRPr="00013977">
        <w:rPr>
          <w:rFonts w:ascii="Arial" w:hAnsi="Arial" w:cs="Arial"/>
          <w:b/>
          <w:bCs/>
          <w:color w:val="auto"/>
          <w:szCs w:val="24"/>
        </w:rPr>
        <w:t>3. Statutory guidance</w:t>
      </w:r>
    </w:p>
    <w:p w14:paraId="37D18F43" w14:textId="0BA28E71" w:rsidR="0003346E" w:rsidRPr="00C65056" w:rsidRDefault="00013977" w:rsidP="0045685C">
      <w:pPr>
        <w:spacing w:before="100" w:beforeAutospacing="1" w:after="100" w:afterAutospacing="1"/>
        <w:ind w:left="0" w:right="0"/>
        <w:rPr>
          <w:rFonts w:ascii="Arial" w:eastAsia="Times New Roman" w:hAnsi="Arial" w:cs="Arial"/>
          <w:color w:val="auto"/>
          <w:szCs w:val="24"/>
          <w:lang w:eastAsia="en-GB"/>
        </w:rPr>
      </w:pPr>
      <w:r w:rsidRPr="0003346E">
        <w:rPr>
          <w:rFonts w:ascii="Arial" w:hAnsi="Arial" w:cs="Arial"/>
          <w:color w:val="auto"/>
          <w:szCs w:val="24"/>
        </w:rPr>
        <w:t xml:space="preserve">At </w:t>
      </w:r>
      <w:r w:rsidR="009718D1">
        <w:rPr>
          <w:rFonts w:ascii="Arial" w:hAnsi="Arial" w:cs="Arial"/>
          <w:color w:val="auto"/>
          <w:szCs w:val="24"/>
        </w:rPr>
        <w:t xml:space="preserve">Brampton </w:t>
      </w:r>
      <w:proofErr w:type="spellStart"/>
      <w:r w:rsidR="009718D1">
        <w:rPr>
          <w:rFonts w:ascii="Arial" w:hAnsi="Arial" w:cs="Arial"/>
          <w:color w:val="auto"/>
          <w:szCs w:val="24"/>
        </w:rPr>
        <w:t>Cortonwood</w:t>
      </w:r>
      <w:proofErr w:type="spellEnd"/>
      <w:r w:rsidR="009718D1">
        <w:rPr>
          <w:rFonts w:ascii="Arial" w:hAnsi="Arial" w:cs="Arial"/>
          <w:color w:val="auto"/>
          <w:szCs w:val="24"/>
        </w:rPr>
        <w:t xml:space="preserve"> Infant School,</w:t>
      </w:r>
      <w:r w:rsidRPr="0003346E">
        <w:rPr>
          <w:rFonts w:ascii="Arial" w:hAnsi="Arial" w:cs="Arial"/>
          <w:color w:val="auto"/>
          <w:szCs w:val="24"/>
        </w:rPr>
        <w:t xml:space="preserve"> we teach RSHE as set out in this policy. The </w:t>
      </w:r>
      <w:r w:rsidR="0003346E" w:rsidRPr="00C65056">
        <w:rPr>
          <w:rFonts w:ascii="Arial" w:eastAsia="Times New Roman" w:hAnsi="Arial" w:cs="Arial"/>
          <w:color w:val="auto"/>
          <w:szCs w:val="24"/>
          <w:lang w:eastAsia="en-GB"/>
        </w:rPr>
        <w:t>Department for Education made Relationships and Health Education compulsory for primary pupils and Relationships, Health, and Sex Education compulsory for secondary pupils from September 2020. This policy adheres to the following:</w:t>
      </w:r>
    </w:p>
    <w:p w14:paraId="7D71C98A" w14:textId="74E35750" w:rsidR="0003346E" w:rsidRPr="00C65056" w:rsidRDefault="0003346E" w:rsidP="0003346E">
      <w:pPr>
        <w:numPr>
          <w:ilvl w:val="0"/>
          <w:numId w:val="3"/>
        </w:numPr>
        <w:spacing w:before="100" w:beforeAutospacing="1" w:after="100" w:afterAutospacing="1"/>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 xml:space="preserve">DfE RSHE Guidance (updated </w:t>
      </w:r>
      <w:r w:rsidR="00FC3B64">
        <w:rPr>
          <w:rFonts w:ascii="Arial" w:eastAsia="Times New Roman" w:hAnsi="Arial" w:cs="Arial"/>
          <w:color w:val="auto"/>
          <w:szCs w:val="24"/>
          <w:lang w:eastAsia="en-GB"/>
        </w:rPr>
        <w:t>July</w:t>
      </w:r>
      <w:r w:rsidRPr="00C65056">
        <w:rPr>
          <w:rFonts w:ascii="Arial" w:eastAsia="Times New Roman" w:hAnsi="Arial" w:cs="Arial"/>
          <w:color w:val="auto"/>
          <w:szCs w:val="24"/>
          <w:lang w:eastAsia="en-GB"/>
        </w:rPr>
        <w:t xml:space="preserve"> 202</w:t>
      </w:r>
      <w:r w:rsidR="00FC3B64">
        <w:rPr>
          <w:rFonts w:ascii="Arial" w:eastAsia="Times New Roman" w:hAnsi="Arial" w:cs="Arial"/>
          <w:color w:val="auto"/>
          <w:szCs w:val="24"/>
          <w:lang w:eastAsia="en-GB"/>
        </w:rPr>
        <w:t>5</w:t>
      </w:r>
      <w:r w:rsidRPr="00C65056">
        <w:rPr>
          <w:rFonts w:ascii="Arial" w:eastAsia="Times New Roman" w:hAnsi="Arial" w:cs="Arial"/>
          <w:color w:val="auto"/>
          <w:szCs w:val="24"/>
          <w:lang w:eastAsia="en-GB"/>
        </w:rPr>
        <w:t>)</w:t>
      </w:r>
    </w:p>
    <w:p w14:paraId="114DA8EC" w14:textId="77777777" w:rsidR="0003346E" w:rsidRPr="00C65056" w:rsidRDefault="0003346E" w:rsidP="0003346E">
      <w:pPr>
        <w:numPr>
          <w:ilvl w:val="0"/>
          <w:numId w:val="3"/>
        </w:numPr>
        <w:spacing w:before="100" w:beforeAutospacing="1" w:after="100" w:afterAutospacing="1"/>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Keeping Children Safe in Education</w:t>
      </w:r>
    </w:p>
    <w:p w14:paraId="6B562DE3" w14:textId="77777777" w:rsidR="0003346E" w:rsidRPr="00C65056" w:rsidRDefault="0003346E" w:rsidP="0003346E">
      <w:pPr>
        <w:numPr>
          <w:ilvl w:val="0"/>
          <w:numId w:val="3"/>
        </w:numPr>
        <w:spacing w:before="100" w:beforeAutospacing="1" w:after="100" w:afterAutospacing="1"/>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DfE Science Programmes of Study: Key Stages 1 and 2</w:t>
      </w:r>
    </w:p>
    <w:p w14:paraId="61CD8660" w14:textId="52E7437B" w:rsidR="00013977" w:rsidRPr="00013977" w:rsidRDefault="00013977" w:rsidP="0045685C">
      <w:pPr>
        <w:spacing w:before="0" w:after="160"/>
        <w:ind w:left="0" w:right="0"/>
        <w:rPr>
          <w:rFonts w:ascii="Arial" w:hAnsi="Arial" w:cs="Arial"/>
          <w:b/>
          <w:bCs/>
          <w:color w:val="auto"/>
          <w:szCs w:val="24"/>
        </w:rPr>
      </w:pPr>
      <w:r w:rsidRPr="00013977">
        <w:rPr>
          <w:rFonts w:ascii="Arial" w:hAnsi="Arial" w:cs="Arial"/>
          <w:b/>
          <w:bCs/>
          <w:color w:val="auto"/>
          <w:szCs w:val="24"/>
        </w:rPr>
        <w:t>4. RSHE in the curriculum</w:t>
      </w:r>
    </w:p>
    <w:p w14:paraId="12A69404" w14:textId="77777777" w:rsidR="000A55CE" w:rsidRPr="00C65056" w:rsidRDefault="000A55CE" w:rsidP="0045685C">
      <w:pPr>
        <w:spacing w:before="100" w:beforeAutospacing="1" w:after="100" w:afterAutospacing="1"/>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RSHE is developed in conjunction with the views of staff, pupils, and families in line with DfE recommendations.</w:t>
      </w:r>
    </w:p>
    <w:p w14:paraId="1B891E6B" w14:textId="77777777" w:rsidR="000A55CE" w:rsidRPr="00C65056" w:rsidRDefault="000A55CE" w:rsidP="0045685C">
      <w:pPr>
        <w:spacing w:before="100" w:beforeAutospacing="1" w:after="100" w:afterAutospacing="1"/>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Lessons are mainly delivered through the PSHE curriculum, with statutory components covered in the Science curriculum.</w:t>
      </w:r>
    </w:p>
    <w:p w14:paraId="7660B4DA" w14:textId="7BF4C504" w:rsidR="000A55CE" w:rsidRPr="00C65056" w:rsidRDefault="000A55CE" w:rsidP="0045685C">
      <w:pPr>
        <w:spacing w:before="100" w:beforeAutospacing="1" w:after="100" w:afterAutospacing="1"/>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lastRenderedPageBreak/>
        <w:t xml:space="preserve">In line with the </w:t>
      </w:r>
      <w:r w:rsidR="00FC3B64">
        <w:rPr>
          <w:rFonts w:ascii="Arial" w:eastAsia="Times New Roman" w:hAnsi="Arial" w:cs="Arial"/>
          <w:color w:val="auto"/>
          <w:szCs w:val="24"/>
          <w:lang w:eastAsia="en-GB"/>
        </w:rPr>
        <w:t>updated</w:t>
      </w:r>
      <w:r w:rsidRPr="00C65056">
        <w:rPr>
          <w:rFonts w:ascii="Arial" w:eastAsia="Times New Roman" w:hAnsi="Arial" w:cs="Arial"/>
          <w:color w:val="auto"/>
          <w:szCs w:val="24"/>
          <w:lang w:eastAsia="en-GB"/>
        </w:rPr>
        <w:t xml:space="preserve"> RSHE guidance:</w:t>
      </w:r>
    </w:p>
    <w:p w14:paraId="7707020F" w14:textId="77777777" w:rsidR="000A55CE" w:rsidRPr="00C65056" w:rsidRDefault="000A55CE" w:rsidP="000A55CE">
      <w:pPr>
        <w:numPr>
          <w:ilvl w:val="0"/>
          <w:numId w:val="4"/>
        </w:numPr>
        <w:spacing w:before="100" w:beforeAutospacing="1" w:after="100" w:afterAutospacing="1"/>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The school will not teach about different forms of sexual activity or gender identity.</w:t>
      </w:r>
    </w:p>
    <w:p w14:paraId="62E6E4D2" w14:textId="77777777" w:rsidR="000A55CE" w:rsidRPr="00C65056" w:rsidRDefault="000A55CE" w:rsidP="000A55CE">
      <w:pPr>
        <w:numPr>
          <w:ilvl w:val="0"/>
          <w:numId w:val="4"/>
        </w:numPr>
        <w:spacing w:before="100" w:beforeAutospacing="1" w:after="100" w:afterAutospacing="1"/>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Teaching about the risks of online gaming, social media, and scams will not occur before Year 3.</w:t>
      </w:r>
    </w:p>
    <w:p w14:paraId="4EE5315E" w14:textId="77777777" w:rsidR="000A55CE" w:rsidRPr="00C65056" w:rsidRDefault="000A55CE" w:rsidP="000A55CE">
      <w:pPr>
        <w:numPr>
          <w:ilvl w:val="0"/>
          <w:numId w:val="4"/>
        </w:numPr>
        <w:spacing w:before="100" w:beforeAutospacing="1" w:after="100" w:afterAutospacing="1"/>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Puberty education will begin no earlier than Year 4.</w:t>
      </w:r>
    </w:p>
    <w:p w14:paraId="49A3BE43" w14:textId="77777777" w:rsidR="000A55CE" w:rsidRPr="00C65056" w:rsidRDefault="000A55CE" w:rsidP="000A55CE">
      <w:pPr>
        <w:numPr>
          <w:ilvl w:val="0"/>
          <w:numId w:val="4"/>
        </w:numPr>
        <w:spacing w:before="100" w:beforeAutospacing="1" w:after="100" w:afterAutospacing="1"/>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Conception and birth will only be taught from Year 5 onwards, in line with the Science curriculum.</w:t>
      </w:r>
    </w:p>
    <w:p w14:paraId="29C6E563" w14:textId="77777777" w:rsidR="000A55CE" w:rsidRPr="00C65056" w:rsidRDefault="000A55CE" w:rsidP="00D57665">
      <w:pPr>
        <w:spacing w:before="0" w:after="160"/>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Parents can request to see all teaching materials and have the right to withdraw their child from sex education beyond the National Curriculum for Science.</w:t>
      </w:r>
    </w:p>
    <w:p w14:paraId="60C1D63A" w14:textId="77777777"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t>Relationships Education</w:t>
      </w:r>
    </w:p>
    <w:tbl>
      <w:tblPr>
        <w:tblStyle w:val="TableGrid"/>
        <w:tblW w:w="0" w:type="auto"/>
        <w:tblLook w:val="04A0" w:firstRow="1" w:lastRow="0" w:firstColumn="1" w:lastColumn="0" w:noHBand="0" w:noVBand="1"/>
      </w:tblPr>
      <w:tblGrid>
        <w:gridCol w:w="5228"/>
        <w:gridCol w:w="5228"/>
      </w:tblGrid>
      <w:tr w:rsidR="00013977" w:rsidRPr="00013977" w14:paraId="0C95FE35" w14:textId="77777777" w:rsidTr="00C37293">
        <w:tc>
          <w:tcPr>
            <w:tcW w:w="5228" w:type="dxa"/>
          </w:tcPr>
          <w:p w14:paraId="07444697" w14:textId="28F87578" w:rsidR="00013977" w:rsidRPr="00365B65" w:rsidRDefault="00013977" w:rsidP="00D57665">
            <w:pPr>
              <w:spacing w:before="0" w:after="160"/>
              <w:ind w:left="0" w:right="0"/>
              <w:jc w:val="center"/>
              <w:rPr>
                <w:rFonts w:ascii="Arial" w:hAnsi="Arial" w:cs="Arial"/>
                <w:b/>
                <w:bCs/>
                <w:color w:val="auto"/>
                <w:szCs w:val="24"/>
              </w:rPr>
            </w:pPr>
            <w:r w:rsidRPr="00365B65">
              <w:rPr>
                <w:rFonts w:ascii="Arial" w:hAnsi="Arial" w:cs="Arial"/>
                <w:b/>
                <w:bCs/>
                <w:color w:val="auto"/>
                <w:szCs w:val="24"/>
              </w:rPr>
              <w:t xml:space="preserve">Curriculum </w:t>
            </w:r>
            <w:r w:rsidR="00365B65" w:rsidRPr="00365B65">
              <w:rPr>
                <w:rFonts w:ascii="Arial" w:hAnsi="Arial" w:cs="Arial"/>
                <w:b/>
                <w:bCs/>
                <w:color w:val="auto"/>
                <w:szCs w:val="24"/>
              </w:rPr>
              <w:t>Area</w:t>
            </w:r>
          </w:p>
        </w:tc>
        <w:tc>
          <w:tcPr>
            <w:tcW w:w="5228" w:type="dxa"/>
          </w:tcPr>
          <w:p w14:paraId="6154C853" w14:textId="1F67536C" w:rsidR="00013977" w:rsidRPr="00013977" w:rsidRDefault="00013977" w:rsidP="00D57665">
            <w:pPr>
              <w:spacing w:before="0" w:after="160"/>
              <w:ind w:left="0" w:right="0"/>
              <w:rPr>
                <w:rFonts w:ascii="Arial" w:hAnsi="Arial" w:cs="Arial"/>
                <w:color w:val="auto"/>
                <w:szCs w:val="24"/>
              </w:rPr>
            </w:pPr>
          </w:p>
        </w:tc>
      </w:tr>
      <w:tr w:rsidR="00013977" w:rsidRPr="00013977" w14:paraId="301A769D" w14:textId="77777777" w:rsidTr="00C37293">
        <w:tc>
          <w:tcPr>
            <w:tcW w:w="5228" w:type="dxa"/>
          </w:tcPr>
          <w:p w14:paraId="7145F9DD"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Families and people who care for me</w:t>
            </w:r>
          </w:p>
        </w:tc>
        <w:tc>
          <w:tcPr>
            <w:tcW w:w="5228" w:type="dxa"/>
          </w:tcPr>
          <w:p w14:paraId="1C045749" w14:textId="77777777" w:rsidR="00791D8E" w:rsidRDefault="00C51573" w:rsidP="00D57665">
            <w:pPr>
              <w:spacing w:before="0" w:after="160"/>
              <w:ind w:left="0" w:right="0"/>
              <w:rPr>
                <w:rFonts w:ascii="Arial" w:hAnsi="Arial" w:cs="Arial"/>
                <w:color w:val="auto"/>
                <w:szCs w:val="24"/>
              </w:rPr>
            </w:pPr>
            <w:r>
              <w:rPr>
                <w:rFonts w:ascii="Arial" w:hAnsi="Arial" w:cs="Arial"/>
                <w:color w:val="auto"/>
                <w:szCs w:val="24"/>
              </w:rPr>
              <w:t>EYFS – Building Relationships</w:t>
            </w:r>
          </w:p>
          <w:p w14:paraId="248F7F7C" w14:textId="321AC24F"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C51573" w:rsidRPr="00013977" w14:paraId="3A42633B" w14:textId="77777777" w:rsidTr="00C37293">
        <w:tc>
          <w:tcPr>
            <w:tcW w:w="5228" w:type="dxa"/>
          </w:tcPr>
          <w:p w14:paraId="02453237" w14:textId="77777777" w:rsidR="00C51573" w:rsidRPr="00013977" w:rsidRDefault="00C51573" w:rsidP="00C51573">
            <w:pPr>
              <w:spacing w:before="0" w:after="160"/>
              <w:ind w:left="0" w:right="0"/>
              <w:rPr>
                <w:rFonts w:ascii="Arial" w:hAnsi="Arial" w:cs="Arial"/>
                <w:color w:val="auto"/>
                <w:szCs w:val="24"/>
              </w:rPr>
            </w:pPr>
            <w:r w:rsidRPr="00013977">
              <w:rPr>
                <w:rFonts w:ascii="Arial" w:hAnsi="Arial" w:cs="Arial"/>
                <w:color w:val="auto"/>
                <w:szCs w:val="24"/>
              </w:rPr>
              <w:t>Caring friendships</w:t>
            </w:r>
          </w:p>
        </w:tc>
        <w:tc>
          <w:tcPr>
            <w:tcW w:w="5228" w:type="dxa"/>
          </w:tcPr>
          <w:p w14:paraId="66263EA5" w14:textId="77777777" w:rsidR="00C51573" w:rsidRDefault="00C51573" w:rsidP="00C51573">
            <w:pPr>
              <w:spacing w:before="0" w:after="160"/>
              <w:ind w:left="0" w:right="0"/>
              <w:rPr>
                <w:rFonts w:ascii="Arial" w:hAnsi="Arial" w:cs="Arial"/>
                <w:color w:val="auto"/>
                <w:szCs w:val="24"/>
              </w:rPr>
            </w:pPr>
            <w:r>
              <w:rPr>
                <w:rFonts w:ascii="Arial" w:hAnsi="Arial" w:cs="Arial"/>
                <w:color w:val="auto"/>
                <w:szCs w:val="24"/>
              </w:rPr>
              <w:t xml:space="preserve">EYFS – Building Relationships </w:t>
            </w:r>
          </w:p>
          <w:p w14:paraId="33A41EE7" w14:textId="717338F4" w:rsidR="00791D8E" w:rsidRPr="00013977" w:rsidRDefault="00791D8E" w:rsidP="00C51573">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C51573" w:rsidRPr="00013977" w14:paraId="60D27BA0" w14:textId="77777777" w:rsidTr="00C37293">
        <w:tc>
          <w:tcPr>
            <w:tcW w:w="5228" w:type="dxa"/>
          </w:tcPr>
          <w:p w14:paraId="1FE59AB6" w14:textId="77777777" w:rsidR="00C51573" w:rsidRPr="00013977" w:rsidRDefault="00C51573" w:rsidP="00C51573">
            <w:pPr>
              <w:spacing w:before="0" w:after="160"/>
              <w:ind w:left="0" w:right="0"/>
              <w:rPr>
                <w:rFonts w:ascii="Arial" w:hAnsi="Arial" w:cs="Arial"/>
                <w:color w:val="auto"/>
                <w:szCs w:val="24"/>
              </w:rPr>
            </w:pPr>
            <w:r w:rsidRPr="00013977">
              <w:rPr>
                <w:rFonts w:ascii="Arial" w:hAnsi="Arial" w:cs="Arial"/>
                <w:color w:val="auto"/>
                <w:szCs w:val="24"/>
              </w:rPr>
              <w:t>Respectful relationships</w:t>
            </w:r>
          </w:p>
        </w:tc>
        <w:tc>
          <w:tcPr>
            <w:tcW w:w="5228" w:type="dxa"/>
          </w:tcPr>
          <w:p w14:paraId="034EFC24" w14:textId="77777777" w:rsidR="00C51573" w:rsidRDefault="00C51573" w:rsidP="00C51573">
            <w:pPr>
              <w:spacing w:before="0" w:after="160"/>
              <w:ind w:left="0" w:right="0"/>
              <w:rPr>
                <w:rFonts w:ascii="Arial" w:hAnsi="Arial" w:cs="Arial"/>
                <w:color w:val="auto"/>
                <w:szCs w:val="24"/>
              </w:rPr>
            </w:pPr>
            <w:r>
              <w:rPr>
                <w:rFonts w:ascii="Arial" w:hAnsi="Arial" w:cs="Arial"/>
                <w:color w:val="auto"/>
                <w:szCs w:val="24"/>
              </w:rPr>
              <w:t xml:space="preserve">EYFS – Building Relationships </w:t>
            </w:r>
          </w:p>
          <w:p w14:paraId="466D0E82" w14:textId="3EDCCC27" w:rsidR="00791D8E" w:rsidRPr="00013977" w:rsidRDefault="00791D8E" w:rsidP="00C51573">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C51573" w:rsidRPr="00013977" w14:paraId="01D2D7BF" w14:textId="77777777" w:rsidTr="00C37293">
        <w:tc>
          <w:tcPr>
            <w:tcW w:w="5228" w:type="dxa"/>
          </w:tcPr>
          <w:p w14:paraId="05DD8045" w14:textId="77777777" w:rsidR="00C51573" w:rsidRPr="00013977" w:rsidRDefault="00C51573" w:rsidP="00C51573">
            <w:pPr>
              <w:spacing w:before="0" w:after="160"/>
              <w:ind w:left="0" w:right="0"/>
              <w:rPr>
                <w:rFonts w:ascii="Arial" w:hAnsi="Arial" w:cs="Arial"/>
                <w:color w:val="auto"/>
                <w:szCs w:val="24"/>
              </w:rPr>
            </w:pPr>
            <w:r w:rsidRPr="00013977">
              <w:rPr>
                <w:rFonts w:ascii="Arial" w:hAnsi="Arial" w:cs="Arial"/>
                <w:color w:val="auto"/>
                <w:szCs w:val="24"/>
              </w:rPr>
              <w:t>Online relationships</w:t>
            </w:r>
          </w:p>
        </w:tc>
        <w:tc>
          <w:tcPr>
            <w:tcW w:w="5228" w:type="dxa"/>
          </w:tcPr>
          <w:p w14:paraId="1D8E940F" w14:textId="45F49A29" w:rsidR="00C51573" w:rsidRPr="00013977" w:rsidRDefault="00C51573" w:rsidP="00C51573">
            <w:pPr>
              <w:spacing w:before="0" w:after="160"/>
              <w:ind w:left="0" w:right="0"/>
              <w:rPr>
                <w:rFonts w:ascii="Arial" w:hAnsi="Arial" w:cs="Arial"/>
                <w:color w:val="auto"/>
                <w:szCs w:val="24"/>
              </w:rPr>
            </w:pPr>
            <w:r>
              <w:rPr>
                <w:rFonts w:ascii="Arial" w:hAnsi="Arial" w:cs="Arial"/>
                <w:color w:val="auto"/>
                <w:szCs w:val="24"/>
              </w:rPr>
              <w:t xml:space="preserve">KS1 </w:t>
            </w:r>
            <w:r w:rsidR="00AC66C4">
              <w:rPr>
                <w:rFonts w:ascii="Arial" w:hAnsi="Arial" w:cs="Arial"/>
                <w:color w:val="auto"/>
                <w:szCs w:val="24"/>
              </w:rPr>
              <w:t>–</w:t>
            </w:r>
            <w:r>
              <w:rPr>
                <w:rFonts w:ascii="Arial" w:hAnsi="Arial" w:cs="Arial"/>
                <w:color w:val="auto"/>
                <w:szCs w:val="24"/>
              </w:rPr>
              <w:t xml:space="preserve"> ICT</w:t>
            </w:r>
          </w:p>
        </w:tc>
      </w:tr>
      <w:tr w:rsidR="00C51573" w:rsidRPr="00013977" w14:paraId="041C460C" w14:textId="77777777" w:rsidTr="00C37293">
        <w:tc>
          <w:tcPr>
            <w:tcW w:w="5228" w:type="dxa"/>
          </w:tcPr>
          <w:p w14:paraId="10AB7B21" w14:textId="77777777" w:rsidR="00C51573" w:rsidRPr="00013977" w:rsidRDefault="00C51573" w:rsidP="00C51573">
            <w:pPr>
              <w:spacing w:before="0" w:after="160"/>
              <w:ind w:left="0" w:right="0"/>
              <w:rPr>
                <w:rFonts w:ascii="Arial" w:hAnsi="Arial" w:cs="Arial"/>
                <w:color w:val="auto"/>
                <w:szCs w:val="24"/>
              </w:rPr>
            </w:pPr>
            <w:r w:rsidRPr="00013977">
              <w:rPr>
                <w:rFonts w:ascii="Arial" w:hAnsi="Arial" w:cs="Arial"/>
                <w:color w:val="auto"/>
                <w:szCs w:val="24"/>
              </w:rPr>
              <w:t>Being safe</w:t>
            </w:r>
          </w:p>
        </w:tc>
        <w:tc>
          <w:tcPr>
            <w:tcW w:w="5228" w:type="dxa"/>
          </w:tcPr>
          <w:p w14:paraId="07099384" w14:textId="77777777" w:rsidR="00940A34" w:rsidRDefault="00940A34" w:rsidP="00940A3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HAnsi" w:hAnsi="Arial" w:cs="Arial"/>
                <w:sz w:val="22"/>
                <w:szCs w:val="22"/>
              </w:rPr>
              <w:t>EYFS – Self-management</w:t>
            </w:r>
            <w:r>
              <w:rPr>
                <w:rStyle w:val="eop"/>
                <w:rFonts w:ascii="Arial" w:hAnsi="Arial" w:cs="Arial"/>
                <w:sz w:val="22"/>
                <w:szCs w:val="22"/>
              </w:rPr>
              <w:t> </w:t>
            </w:r>
          </w:p>
          <w:p w14:paraId="1D9F5212" w14:textId="2D8D566F" w:rsidR="00C51573" w:rsidRPr="00013977" w:rsidRDefault="00791D8E" w:rsidP="00C51573">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bl>
    <w:p w14:paraId="4BB7F51A" w14:textId="77777777" w:rsidR="00013977" w:rsidRPr="00013977" w:rsidRDefault="00013977" w:rsidP="00D57665">
      <w:pPr>
        <w:spacing w:before="0" w:after="160"/>
        <w:ind w:left="0" w:right="0"/>
        <w:rPr>
          <w:rFonts w:ascii="Arial" w:hAnsi="Arial" w:cs="Arial"/>
          <w:color w:val="auto"/>
          <w:szCs w:val="24"/>
        </w:rPr>
      </w:pPr>
    </w:p>
    <w:p w14:paraId="6B42CFDE"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b/>
          <w:bCs/>
          <w:color w:val="auto"/>
          <w:szCs w:val="24"/>
        </w:rPr>
        <w:t>Sex Education</w:t>
      </w:r>
      <w:r w:rsidRPr="00013977">
        <w:rPr>
          <w:rFonts w:ascii="Arial" w:hAnsi="Arial" w:cs="Arial"/>
          <w:color w:val="auto"/>
          <w:szCs w:val="24"/>
        </w:rPr>
        <w:t xml:space="preserve"> NB there will be no teaching of content which is delivered at Secondary (see Appendix 2)</w:t>
      </w:r>
    </w:p>
    <w:tbl>
      <w:tblPr>
        <w:tblStyle w:val="TableGrid"/>
        <w:tblW w:w="0" w:type="auto"/>
        <w:tblLook w:val="04A0" w:firstRow="1" w:lastRow="0" w:firstColumn="1" w:lastColumn="0" w:noHBand="0" w:noVBand="1"/>
      </w:tblPr>
      <w:tblGrid>
        <w:gridCol w:w="5228"/>
        <w:gridCol w:w="5228"/>
      </w:tblGrid>
      <w:tr w:rsidR="00013977" w:rsidRPr="00013977" w14:paraId="2AE5EF05" w14:textId="77777777" w:rsidTr="00C37293">
        <w:tc>
          <w:tcPr>
            <w:tcW w:w="5228" w:type="dxa"/>
          </w:tcPr>
          <w:p w14:paraId="7D2D674A" w14:textId="129260D3" w:rsidR="00013977" w:rsidRPr="00663689" w:rsidRDefault="00013977" w:rsidP="00D57665">
            <w:pPr>
              <w:spacing w:before="0" w:after="160"/>
              <w:ind w:left="0" w:right="0"/>
              <w:jc w:val="center"/>
              <w:rPr>
                <w:rFonts w:ascii="Arial" w:hAnsi="Arial" w:cs="Arial"/>
                <w:b/>
                <w:bCs/>
                <w:color w:val="auto"/>
                <w:szCs w:val="24"/>
              </w:rPr>
            </w:pPr>
            <w:r w:rsidRPr="00663689">
              <w:rPr>
                <w:rFonts w:ascii="Arial" w:hAnsi="Arial" w:cs="Arial"/>
                <w:b/>
                <w:bCs/>
                <w:color w:val="auto"/>
                <w:szCs w:val="24"/>
              </w:rPr>
              <w:t>Curriculum</w:t>
            </w:r>
            <w:r w:rsidR="00663689" w:rsidRPr="00663689">
              <w:rPr>
                <w:rFonts w:ascii="Arial" w:hAnsi="Arial" w:cs="Arial"/>
                <w:b/>
                <w:bCs/>
                <w:color w:val="auto"/>
                <w:szCs w:val="24"/>
              </w:rPr>
              <w:t xml:space="preserve"> Area</w:t>
            </w:r>
          </w:p>
        </w:tc>
        <w:tc>
          <w:tcPr>
            <w:tcW w:w="5228" w:type="dxa"/>
          </w:tcPr>
          <w:p w14:paraId="51E07499" w14:textId="59F816AC" w:rsidR="00013977" w:rsidRPr="00013977" w:rsidRDefault="00013977" w:rsidP="00D57665">
            <w:pPr>
              <w:spacing w:before="0" w:after="160"/>
              <w:ind w:left="0" w:right="0"/>
              <w:rPr>
                <w:rFonts w:ascii="Arial" w:hAnsi="Arial" w:cs="Arial"/>
                <w:color w:val="auto"/>
                <w:szCs w:val="24"/>
              </w:rPr>
            </w:pPr>
          </w:p>
        </w:tc>
      </w:tr>
      <w:tr w:rsidR="00013977" w:rsidRPr="00013977" w14:paraId="6FAEC37F" w14:textId="77777777" w:rsidTr="00C37293">
        <w:tc>
          <w:tcPr>
            <w:tcW w:w="5228" w:type="dxa"/>
          </w:tcPr>
          <w:p w14:paraId="520F59B3"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NC Science related learning:</w:t>
            </w:r>
          </w:p>
          <w:p w14:paraId="31F0FB6C"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External body parts</w:t>
            </w:r>
          </w:p>
          <w:p w14:paraId="04EA3E72" w14:textId="11CED15C"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Human body as it grows</w:t>
            </w:r>
            <w:r w:rsidR="000653E3">
              <w:rPr>
                <w:rFonts w:ascii="Arial" w:hAnsi="Arial" w:cs="Arial"/>
                <w:color w:val="auto"/>
                <w:szCs w:val="24"/>
              </w:rPr>
              <w:t xml:space="preserve">, </w:t>
            </w:r>
            <w:r w:rsidRPr="00013977">
              <w:rPr>
                <w:rFonts w:ascii="Arial" w:hAnsi="Arial" w:cs="Arial"/>
                <w:color w:val="auto"/>
                <w:szCs w:val="24"/>
              </w:rPr>
              <w:t>including puberty</w:t>
            </w:r>
          </w:p>
        </w:tc>
        <w:tc>
          <w:tcPr>
            <w:tcW w:w="5228" w:type="dxa"/>
          </w:tcPr>
          <w:p w14:paraId="296A5795" w14:textId="042C4F3D" w:rsidR="00013977" w:rsidRPr="00013977" w:rsidRDefault="001F625D" w:rsidP="00D57665">
            <w:pPr>
              <w:spacing w:before="0" w:after="160"/>
              <w:ind w:left="0" w:right="0"/>
              <w:rPr>
                <w:rFonts w:ascii="Arial" w:hAnsi="Arial" w:cs="Arial"/>
                <w:color w:val="auto"/>
                <w:szCs w:val="24"/>
              </w:rPr>
            </w:pPr>
            <w:r>
              <w:rPr>
                <w:rFonts w:ascii="Arial" w:hAnsi="Arial" w:cs="Arial"/>
                <w:color w:val="auto"/>
                <w:szCs w:val="24"/>
              </w:rPr>
              <w:t xml:space="preserve">KS1 Science </w:t>
            </w:r>
            <w:r w:rsidR="007F2B7F">
              <w:rPr>
                <w:rFonts w:ascii="Arial" w:hAnsi="Arial" w:cs="Arial"/>
                <w:color w:val="auto"/>
                <w:szCs w:val="24"/>
              </w:rPr>
              <w:t>in Y2</w:t>
            </w:r>
          </w:p>
        </w:tc>
      </w:tr>
      <w:tr w:rsidR="00013977" w:rsidRPr="00013977" w14:paraId="6540E983" w14:textId="77777777" w:rsidTr="00C37293">
        <w:tc>
          <w:tcPr>
            <w:tcW w:w="5228" w:type="dxa"/>
          </w:tcPr>
          <w:p w14:paraId="1E8ECD35" w14:textId="4ECD80DC"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Human reproduction</w:t>
            </w:r>
            <w:r w:rsidR="000653E3">
              <w:rPr>
                <w:rFonts w:ascii="Arial" w:hAnsi="Arial" w:cs="Arial"/>
                <w:color w:val="auto"/>
                <w:szCs w:val="24"/>
              </w:rPr>
              <w:t xml:space="preserve"> (conception to birth)</w:t>
            </w:r>
          </w:p>
        </w:tc>
        <w:tc>
          <w:tcPr>
            <w:tcW w:w="5228" w:type="dxa"/>
          </w:tcPr>
          <w:p w14:paraId="67633DA6" w14:textId="1E86815E" w:rsidR="00013977" w:rsidRPr="00013977" w:rsidRDefault="001F625D" w:rsidP="00D57665">
            <w:pPr>
              <w:spacing w:before="0" w:after="160"/>
              <w:ind w:left="0" w:right="0"/>
              <w:rPr>
                <w:rFonts w:ascii="Arial" w:hAnsi="Arial" w:cs="Arial"/>
                <w:color w:val="auto"/>
                <w:szCs w:val="24"/>
              </w:rPr>
            </w:pPr>
            <w:r>
              <w:rPr>
                <w:rFonts w:ascii="Arial" w:hAnsi="Arial" w:cs="Arial"/>
                <w:color w:val="auto"/>
                <w:szCs w:val="24"/>
              </w:rPr>
              <w:t xml:space="preserve">KS2 Science </w:t>
            </w:r>
          </w:p>
        </w:tc>
      </w:tr>
      <w:tr w:rsidR="00013977" w:rsidRPr="00013977" w14:paraId="0DBC3490" w14:textId="77777777" w:rsidTr="00C37293">
        <w:tc>
          <w:tcPr>
            <w:tcW w:w="5228" w:type="dxa"/>
          </w:tcPr>
          <w:p w14:paraId="064B2920" w14:textId="77777777" w:rsidR="00013977" w:rsidRPr="00013977" w:rsidRDefault="00013977" w:rsidP="00D57665">
            <w:pPr>
              <w:spacing w:before="0" w:after="160"/>
              <w:ind w:left="0" w:right="0"/>
              <w:rPr>
                <w:rFonts w:ascii="Arial" w:hAnsi="Arial" w:cs="Arial"/>
                <w:color w:val="auto"/>
                <w:szCs w:val="24"/>
              </w:rPr>
            </w:pPr>
          </w:p>
        </w:tc>
        <w:tc>
          <w:tcPr>
            <w:tcW w:w="5228" w:type="dxa"/>
          </w:tcPr>
          <w:p w14:paraId="0C755EA2" w14:textId="1D8AA66B" w:rsidR="00013977" w:rsidRPr="00013977" w:rsidRDefault="00013977" w:rsidP="00D57665">
            <w:pPr>
              <w:spacing w:before="0" w:after="160"/>
              <w:ind w:left="0" w:right="0"/>
              <w:rPr>
                <w:rFonts w:ascii="Arial" w:hAnsi="Arial" w:cs="Arial"/>
                <w:color w:val="auto"/>
                <w:szCs w:val="24"/>
                <w:highlight w:val="yellow"/>
              </w:rPr>
            </w:pPr>
          </w:p>
        </w:tc>
      </w:tr>
    </w:tbl>
    <w:p w14:paraId="225C43BF" w14:textId="77777777" w:rsidR="0058261A" w:rsidRDefault="0058261A" w:rsidP="00D57665">
      <w:pPr>
        <w:spacing w:before="0" w:after="160"/>
        <w:ind w:left="0" w:right="0"/>
        <w:rPr>
          <w:rFonts w:ascii="Arial" w:hAnsi="Arial" w:cs="Arial"/>
          <w:b/>
          <w:bCs/>
          <w:color w:val="auto"/>
          <w:szCs w:val="24"/>
        </w:rPr>
      </w:pPr>
    </w:p>
    <w:p w14:paraId="1357A14F" w14:textId="68B5D293"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t>Health and wellbeing education</w:t>
      </w:r>
    </w:p>
    <w:tbl>
      <w:tblPr>
        <w:tblStyle w:val="TableGrid"/>
        <w:tblW w:w="0" w:type="auto"/>
        <w:tblLook w:val="04A0" w:firstRow="1" w:lastRow="0" w:firstColumn="1" w:lastColumn="0" w:noHBand="0" w:noVBand="1"/>
      </w:tblPr>
      <w:tblGrid>
        <w:gridCol w:w="5228"/>
        <w:gridCol w:w="5228"/>
      </w:tblGrid>
      <w:tr w:rsidR="00013977" w:rsidRPr="00013977" w14:paraId="65362382" w14:textId="77777777" w:rsidTr="00C37293">
        <w:tc>
          <w:tcPr>
            <w:tcW w:w="5228" w:type="dxa"/>
          </w:tcPr>
          <w:p w14:paraId="23D413FD" w14:textId="69AF1ABE" w:rsidR="00013977" w:rsidRPr="000653E3" w:rsidRDefault="00013977" w:rsidP="00D57665">
            <w:pPr>
              <w:spacing w:before="0" w:after="160"/>
              <w:ind w:left="0" w:right="0"/>
              <w:jc w:val="center"/>
              <w:rPr>
                <w:rFonts w:ascii="Arial" w:hAnsi="Arial" w:cs="Arial"/>
                <w:b/>
                <w:bCs/>
                <w:color w:val="auto"/>
                <w:szCs w:val="24"/>
              </w:rPr>
            </w:pPr>
            <w:r w:rsidRPr="000653E3">
              <w:rPr>
                <w:rFonts w:ascii="Arial" w:hAnsi="Arial" w:cs="Arial"/>
                <w:b/>
                <w:bCs/>
                <w:color w:val="auto"/>
                <w:szCs w:val="24"/>
              </w:rPr>
              <w:t xml:space="preserve">Curriculum </w:t>
            </w:r>
            <w:r w:rsidR="000653E3" w:rsidRPr="000653E3">
              <w:rPr>
                <w:rFonts w:ascii="Arial" w:hAnsi="Arial" w:cs="Arial"/>
                <w:b/>
                <w:bCs/>
                <w:color w:val="auto"/>
                <w:szCs w:val="24"/>
              </w:rPr>
              <w:t>Area</w:t>
            </w:r>
          </w:p>
        </w:tc>
        <w:tc>
          <w:tcPr>
            <w:tcW w:w="5228" w:type="dxa"/>
          </w:tcPr>
          <w:p w14:paraId="1A0FA4E8" w14:textId="6B1F19DB" w:rsidR="00013977" w:rsidRPr="00013977" w:rsidRDefault="00013977" w:rsidP="00D57665">
            <w:pPr>
              <w:spacing w:before="0" w:after="160"/>
              <w:ind w:left="0" w:right="0"/>
              <w:rPr>
                <w:rFonts w:ascii="Arial" w:hAnsi="Arial" w:cs="Arial"/>
                <w:color w:val="auto"/>
                <w:szCs w:val="24"/>
              </w:rPr>
            </w:pPr>
          </w:p>
        </w:tc>
      </w:tr>
      <w:tr w:rsidR="00013977" w:rsidRPr="00013977" w14:paraId="67D056AA" w14:textId="77777777" w:rsidTr="00C37293">
        <w:tc>
          <w:tcPr>
            <w:tcW w:w="5228" w:type="dxa"/>
          </w:tcPr>
          <w:p w14:paraId="68FD1A26"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General wellbeing</w:t>
            </w:r>
          </w:p>
        </w:tc>
        <w:tc>
          <w:tcPr>
            <w:tcW w:w="5228" w:type="dxa"/>
          </w:tcPr>
          <w:p w14:paraId="50E12189" w14:textId="186BD42E"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013977" w:rsidRPr="00013977" w14:paraId="1423BF28" w14:textId="77777777" w:rsidTr="00C37293">
        <w:tc>
          <w:tcPr>
            <w:tcW w:w="5228" w:type="dxa"/>
          </w:tcPr>
          <w:p w14:paraId="3E99A60D" w14:textId="38B59621"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Online safety and harm</w:t>
            </w:r>
            <w:r w:rsidR="000653E3">
              <w:rPr>
                <w:rFonts w:ascii="Arial" w:hAnsi="Arial" w:cs="Arial"/>
                <w:color w:val="auto"/>
                <w:szCs w:val="24"/>
              </w:rPr>
              <w:t>s</w:t>
            </w:r>
          </w:p>
        </w:tc>
        <w:tc>
          <w:tcPr>
            <w:tcW w:w="5228" w:type="dxa"/>
          </w:tcPr>
          <w:p w14:paraId="278428F3" w14:textId="4D827406"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013977" w:rsidRPr="00013977" w14:paraId="1C7F751C" w14:textId="77777777" w:rsidTr="00C37293">
        <w:tc>
          <w:tcPr>
            <w:tcW w:w="5228" w:type="dxa"/>
          </w:tcPr>
          <w:p w14:paraId="3A6922F2"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lastRenderedPageBreak/>
              <w:t>Physical health and fitness</w:t>
            </w:r>
          </w:p>
        </w:tc>
        <w:tc>
          <w:tcPr>
            <w:tcW w:w="5228" w:type="dxa"/>
          </w:tcPr>
          <w:p w14:paraId="6E6E6757" w14:textId="3104E0D5"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013977" w:rsidRPr="00013977" w14:paraId="6E00E658" w14:textId="77777777" w:rsidTr="00C37293">
        <w:tc>
          <w:tcPr>
            <w:tcW w:w="5228" w:type="dxa"/>
          </w:tcPr>
          <w:p w14:paraId="60BC7A6D"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Healthy eating</w:t>
            </w:r>
          </w:p>
        </w:tc>
        <w:tc>
          <w:tcPr>
            <w:tcW w:w="5228" w:type="dxa"/>
          </w:tcPr>
          <w:p w14:paraId="39B19DD6" w14:textId="567CDEFF"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013977" w:rsidRPr="00013977" w14:paraId="5B71E3FC" w14:textId="77777777" w:rsidTr="00C37293">
        <w:tc>
          <w:tcPr>
            <w:tcW w:w="5228" w:type="dxa"/>
          </w:tcPr>
          <w:p w14:paraId="3391A260"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Drugs, alcohol, tobacco and vaping</w:t>
            </w:r>
          </w:p>
        </w:tc>
        <w:tc>
          <w:tcPr>
            <w:tcW w:w="5228" w:type="dxa"/>
          </w:tcPr>
          <w:p w14:paraId="750EFFA2" w14:textId="4CDF2244"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013977" w:rsidRPr="00013977" w14:paraId="0133313C" w14:textId="77777777" w:rsidTr="00C37293">
        <w:tc>
          <w:tcPr>
            <w:tcW w:w="5228" w:type="dxa"/>
          </w:tcPr>
          <w:p w14:paraId="3B441762"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Health protection and prevention</w:t>
            </w:r>
          </w:p>
        </w:tc>
        <w:tc>
          <w:tcPr>
            <w:tcW w:w="5228" w:type="dxa"/>
          </w:tcPr>
          <w:p w14:paraId="3E41E677" w14:textId="52F1BE0C"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013977" w:rsidRPr="00013977" w14:paraId="08A0086B" w14:textId="77777777" w:rsidTr="00C37293">
        <w:tc>
          <w:tcPr>
            <w:tcW w:w="5228" w:type="dxa"/>
          </w:tcPr>
          <w:p w14:paraId="23F481A5"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Personal safety</w:t>
            </w:r>
          </w:p>
        </w:tc>
        <w:tc>
          <w:tcPr>
            <w:tcW w:w="5228" w:type="dxa"/>
          </w:tcPr>
          <w:p w14:paraId="761E6F48" w14:textId="7855643B"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013977" w:rsidRPr="00013977" w14:paraId="786352AA" w14:textId="77777777" w:rsidTr="00C37293">
        <w:tc>
          <w:tcPr>
            <w:tcW w:w="5228" w:type="dxa"/>
          </w:tcPr>
          <w:p w14:paraId="7E6FB846"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Basic first aid</w:t>
            </w:r>
          </w:p>
        </w:tc>
        <w:tc>
          <w:tcPr>
            <w:tcW w:w="5228" w:type="dxa"/>
          </w:tcPr>
          <w:p w14:paraId="1EFD599B" w14:textId="4E574692"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r w:rsidR="00013977" w:rsidRPr="00013977" w14:paraId="6F2DBC40" w14:textId="77777777" w:rsidTr="00C37293">
        <w:tc>
          <w:tcPr>
            <w:tcW w:w="5228" w:type="dxa"/>
          </w:tcPr>
          <w:p w14:paraId="15674F47" w14:textId="6CBE14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Developing bodies</w:t>
            </w:r>
          </w:p>
        </w:tc>
        <w:tc>
          <w:tcPr>
            <w:tcW w:w="5228" w:type="dxa"/>
          </w:tcPr>
          <w:p w14:paraId="375912A9" w14:textId="490C57E0" w:rsidR="00013977" w:rsidRPr="00013977" w:rsidRDefault="00791D8E" w:rsidP="00D57665">
            <w:pPr>
              <w:spacing w:before="0" w:after="160"/>
              <w:ind w:left="0" w:right="0"/>
              <w:rPr>
                <w:rFonts w:ascii="Arial" w:hAnsi="Arial" w:cs="Arial"/>
                <w:color w:val="auto"/>
                <w:szCs w:val="24"/>
              </w:rPr>
            </w:pPr>
            <w:r>
              <w:rPr>
                <w:rFonts w:ascii="Arial" w:hAnsi="Arial" w:cs="Arial"/>
                <w:color w:val="auto"/>
                <w:szCs w:val="24"/>
              </w:rPr>
              <w:t xml:space="preserve">See Appendix </w:t>
            </w:r>
            <w:r w:rsidR="00AC66C4">
              <w:rPr>
                <w:rFonts w:ascii="Arial" w:hAnsi="Arial" w:cs="Arial"/>
                <w:color w:val="auto"/>
                <w:szCs w:val="24"/>
              </w:rPr>
              <w:t>3</w:t>
            </w:r>
          </w:p>
        </w:tc>
      </w:tr>
    </w:tbl>
    <w:p w14:paraId="47F386AF" w14:textId="77777777" w:rsidR="00013977" w:rsidRDefault="00013977" w:rsidP="00013977">
      <w:pPr>
        <w:spacing w:before="0" w:after="160"/>
        <w:ind w:left="0" w:right="0"/>
        <w:rPr>
          <w:rFonts w:ascii="Arial" w:hAnsi="Arial" w:cs="Arial"/>
          <w:b/>
          <w:bCs/>
          <w:color w:val="auto"/>
          <w:szCs w:val="24"/>
        </w:rPr>
      </w:pPr>
      <w:bookmarkStart w:id="0" w:name="2s8eyo1" w:colFirst="0" w:colLast="0"/>
      <w:bookmarkEnd w:id="0"/>
    </w:p>
    <w:p w14:paraId="1F326DBC" w14:textId="243CB4DF" w:rsidR="00013977" w:rsidRPr="00443083" w:rsidRDefault="00013977" w:rsidP="00D57665">
      <w:pPr>
        <w:spacing w:before="0" w:after="160"/>
        <w:ind w:left="0" w:right="0"/>
        <w:rPr>
          <w:rFonts w:ascii="Arial" w:hAnsi="Arial" w:cs="Arial"/>
          <w:b/>
          <w:bCs/>
          <w:color w:val="auto"/>
          <w:szCs w:val="24"/>
        </w:rPr>
      </w:pPr>
      <w:r w:rsidRPr="00443083">
        <w:rPr>
          <w:rFonts w:ascii="Arial" w:hAnsi="Arial" w:cs="Arial"/>
          <w:b/>
          <w:bCs/>
          <w:color w:val="auto"/>
          <w:szCs w:val="24"/>
        </w:rPr>
        <w:t>5. Training of staff</w:t>
      </w:r>
    </w:p>
    <w:p w14:paraId="1C97D206" w14:textId="77777777" w:rsidR="00443083" w:rsidRPr="00C65056" w:rsidRDefault="00443083" w:rsidP="00D57665">
      <w:pPr>
        <w:spacing w:before="0" w:after="160"/>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Staff involved in RSHE delivery will receive regular training in line with curriculum updates, statutory changes, and identified CPD needs. RSHE leads will support with planning and resource development.</w:t>
      </w:r>
    </w:p>
    <w:p w14:paraId="193ED24C" w14:textId="77777777"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t>6. Delivery of the RSHE in the curriculum</w:t>
      </w:r>
    </w:p>
    <w:p w14:paraId="53CF80D8" w14:textId="77777777" w:rsidR="00794F01" w:rsidRPr="00C65056" w:rsidRDefault="00794F01" w:rsidP="00D57665">
      <w:pPr>
        <w:spacing w:before="0" w:after="160"/>
        <w:ind w:left="0" w:right="0"/>
        <w:rPr>
          <w:rFonts w:ascii="Arial" w:eastAsia="Times New Roman" w:hAnsi="Arial" w:cs="Arial"/>
          <w:color w:val="auto"/>
          <w:szCs w:val="24"/>
          <w:lang w:eastAsia="en-GB"/>
        </w:rPr>
      </w:pPr>
      <w:bookmarkStart w:id="1" w:name="3rdcrjn" w:colFirst="0" w:colLast="0"/>
      <w:bookmarkEnd w:id="1"/>
      <w:r w:rsidRPr="00C65056">
        <w:rPr>
          <w:rFonts w:ascii="Arial" w:eastAsia="Times New Roman" w:hAnsi="Arial" w:cs="Arial"/>
          <w:color w:val="auto"/>
          <w:szCs w:val="24"/>
          <w:lang w:eastAsia="en-GB"/>
        </w:rPr>
        <w:t>RSHE may be taught in single-gender or mixed groups, depending on the topic. Resources such as videos, books, and discussions will be used with sensitivity to age and cultural backgrounds.</w:t>
      </w:r>
    </w:p>
    <w:p w14:paraId="5A8ED095" w14:textId="77777777" w:rsidR="00794F01" w:rsidRPr="00C65056" w:rsidRDefault="00794F01" w:rsidP="00D57665">
      <w:pPr>
        <w:spacing w:before="0" w:after="160"/>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Safeguarding controls prevent pupils from accessing inappropriate content online, as detailed in the JMAT Online Safety Policy.</w:t>
      </w:r>
    </w:p>
    <w:p w14:paraId="33E4D678" w14:textId="77777777" w:rsidR="00794F01" w:rsidRPr="00C65056" w:rsidRDefault="00794F01" w:rsidP="00D57665">
      <w:pPr>
        <w:spacing w:before="0" w:after="160"/>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Staff will encourage discussion, listen to pupil views, and answer questions within curriculum scope. Questions outside the taught content will be referred to parents or a trusted adult.</w:t>
      </w:r>
    </w:p>
    <w:p w14:paraId="6D049A79" w14:textId="77777777" w:rsidR="00794F01" w:rsidRPr="00C65056" w:rsidRDefault="00794F01" w:rsidP="00D57665">
      <w:pPr>
        <w:spacing w:before="0" w:after="160"/>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RSHE will be inclusive of all pupils, including those with SEND, and adapted appropriately.</w:t>
      </w:r>
    </w:p>
    <w:p w14:paraId="0EEBB93E" w14:textId="77777777"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t>7. Working with families</w:t>
      </w:r>
    </w:p>
    <w:p w14:paraId="41A529ED" w14:textId="77777777" w:rsidR="00BE5FA0" w:rsidRPr="00C65056" w:rsidRDefault="00BE5FA0" w:rsidP="00D57665">
      <w:pPr>
        <w:spacing w:before="0" w:after="160"/>
        <w:ind w:left="0" w:right="0"/>
        <w:rPr>
          <w:rFonts w:ascii="Arial" w:eastAsia="Times New Roman" w:hAnsi="Arial" w:cs="Arial"/>
          <w:color w:val="auto"/>
          <w:szCs w:val="24"/>
          <w:lang w:eastAsia="en-GB"/>
        </w:rPr>
      </w:pPr>
      <w:bookmarkStart w:id="2" w:name="26in1rg" w:colFirst="0" w:colLast="0"/>
      <w:bookmarkEnd w:id="2"/>
      <w:r w:rsidRPr="00C65056">
        <w:rPr>
          <w:rFonts w:ascii="Arial" w:eastAsia="Times New Roman" w:hAnsi="Arial" w:cs="Arial"/>
          <w:color w:val="auto"/>
          <w:szCs w:val="24"/>
          <w:lang w:eastAsia="en-GB"/>
        </w:rPr>
        <w:t xml:space="preserve">We </w:t>
      </w:r>
      <w:proofErr w:type="spellStart"/>
      <w:r w:rsidRPr="00C65056">
        <w:rPr>
          <w:rFonts w:ascii="Arial" w:eastAsia="Times New Roman" w:hAnsi="Arial" w:cs="Arial"/>
          <w:color w:val="auto"/>
          <w:szCs w:val="24"/>
          <w:lang w:eastAsia="en-GB"/>
        </w:rPr>
        <w:t>recognise</w:t>
      </w:r>
      <w:proofErr w:type="spellEnd"/>
      <w:r w:rsidRPr="00C65056">
        <w:rPr>
          <w:rFonts w:ascii="Arial" w:eastAsia="Times New Roman" w:hAnsi="Arial" w:cs="Arial"/>
          <w:color w:val="auto"/>
          <w:szCs w:val="24"/>
          <w:lang w:eastAsia="en-GB"/>
        </w:rPr>
        <w:t xml:space="preserve"> some RSHE topics may cause concern for families. Our approach includes:</w:t>
      </w:r>
    </w:p>
    <w:p w14:paraId="78465118" w14:textId="7897E406" w:rsidR="00BE5FA0" w:rsidRPr="00C65056" w:rsidRDefault="00BE5FA0" w:rsidP="00D57665">
      <w:pPr>
        <w:numPr>
          <w:ilvl w:val="0"/>
          <w:numId w:val="5"/>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Regular consultation with families (</w:t>
      </w:r>
      <w:proofErr w:type="gramStart"/>
      <w:r w:rsidRPr="00C65056">
        <w:rPr>
          <w:rFonts w:ascii="Arial" w:eastAsia="Times New Roman" w:hAnsi="Arial" w:cs="Arial"/>
          <w:color w:val="auto"/>
          <w:szCs w:val="24"/>
          <w:lang w:eastAsia="en-GB"/>
        </w:rPr>
        <w:t>e.g.</w:t>
      </w:r>
      <w:proofErr w:type="gramEnd"/>
      <w:r w:rsidRPr="00C65056">
        <w:rPr>
          <w:rFonts w:ascii="Arial" w:eastAsia="Times New Roman" w:hAnsi="Arial" w:cs="Arial"/>
          <w:color w:val="auto"/>
          <w:szCs w:val="24"/>
          <w:lang w:eastAsia="en-GB"/>
        </w:rPr>
        <w:t xml:space="preserve"> surveys, open evenings</w:t>
      </w:r>
      <w:r w:rsidR="008D0344">
        <w:rPr>
          <w:rFonts w:ascii="Arial" w:eastAsia="Times New Roman" w:hAnsi="Arial" w:cs="Arial"/>
          <w:color w:val="auto"/>
          <w:szCs w:val="24"/>
          <w:lang w:eastAsia="en-GB"/>
        </w:rPr>
        <w:t>, meetings</w:t>
      </w:r>
      <w:r w:rsidRPr="00C65056">
        <w:rPr>
          <w:rFonts w:ascii="Arial" w:eastAsia="Times New Roman" w:hAnsi="Arial" w:cs="Arial"/>
          <w:color w:val="auto"/>
          <w:szCs w:val="24"/>
          <w:lang w:eastAsia="en-GB"/>
        </w:rPr>
        <w:t>).</w:t>
      </w:r>
    </w:p>
    <w:p w14:paraId="3CA20A6B" w14:textId="77777777" w:rsidR="00BE5FA0" w:rsidRPr="00C65056" w:rsidRDefault="00BE5FA0" w:rsidP="00D57665">
      <w:pPr>
        <w:numPr>
          <w:ilvl w:val="0"/>
          <w:numId w:val="5"/>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Clear communication about curriculum coverage.</w:t>
      </w:r>
    </w:p>
    <w:p w14:paraId="2F7678B9" w14:textId="77777777" w:rsidR="00BE5FA0" w:rsidRPr="00C65056" w:rsidRDefault="00BE5FA0" w:rsidP="00D57665">
      <w:pPr>
        <w:numPr>
          <w:ilvl w:val="0"/>
          <w:numId w:val="5"/>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Opportunities for parents to view resources.</w:t>
      </w:r>
    </w:p>
    <w:p w14:paraId="44474630" w14:textId="7613A64C" w:rsidR="00BE5FA0" w:rsidRPr="00BE5FA0" w:rsidRDefault="00BE5FA0" w:rsidP="00D57665">
      <w:pPr>
        <w:spacing w:before="0" w:after="160"/>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Parents have the right to withdraw children from sex education lessons that are not part of the National Curriculum for Science</w:t>
      </w:r>
      <w:r w:rsidR="008D0344">
        <w:rPr>
          <w:rFonts w:ascii="Arial" w:eastAsia="Times New Roman" w:hAnsi="Arial" w:cs="Arial"/>
          <w:color w:val="auto"/>
          <w:szCs w:val="24"/>
          <w:lang w:eastAsia="en-GB"/>
        </w:rPr>
        <w:t>.</w:t>
      </w:r>
    </w:p>
    <w:p w14:paraId="1AC778CB" w14:textId="7DD3E00D"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t>8. Equal opportunities</w:t>
      </w:r>
    </w:p>
    <w:p w14:paraId="79B2C590" w14:textId="1F915DA8" w:rsidR="00CD3E98" w:rsidRPr="00940A3A" w:rsidRDefault="00CD3E98" w:rsidP="00D57665">
      <w:pPr>
        <w:spacing w:before="0" w:after="160"/>
        <w:ind w:left="0" w:right="0"/>
        <w:rPr>
          <w:rFonts w:ascii="Arial" w:eastAsia="Times New Roman" w:hAnsi="Arial" w:cs="Arial"/>
          <w:color w:val="auto"/>
          <w:szCs w:val="24"/>
          <w:lang w:eastAsia="en-GB"/>
        </w:rPr>
      </w:pPr>
      <w:r w:rsidRPr="00940A3A">
        <w:rPr>
          <w:rFonts w:ascii="Arial" w:hAnsi="Arial" w:cs="Arial"/>
          <w:color w:val="auto"/>
        </w:rPr>
        <w:t xml:space="preserve">RSHE will be delivered in accordance with the Equality Act 2010, ensuring all pupils are treated with dignity and respect. Teaching will be inclusive and </w:t>
      </w:r>
      <w:proofErr w:type="spellStart"/>
      <w:r w:rsidRPr="00940A3A">
        <w:rPr>
          <w:rFonts w:ascii="Arial" w:hAnsi="Arial" w:cs="Arial"/>
          <w:color w:val="auto"/>
        </w:rPr>
        <w:t>recognise</w:t>
      </w:r>
      <w:proofErr w:type="spellEnd"/>
      <w:r w:rsidRPr="00940A3A">
        <w:rPr>
          <w:rFonts w:ascii="Arial" w:hAnsi="Arial" w:cs="Arial"/>
          <w:color w:val="auto"/>
        </w:rPr>
        <w:t xml:space="preserve"> the diversity of families, including LGBTQ+ families, single-parent families, and families with different faith or cultural backgrounds. Lessons will be age-appropriate, sensitive, and free from bias or discrimination. All pupils will be encouraged to understand and respect differences, fostering an inclusive school community.</w:t>
      </w:r>
    </w:p>
    <w:p w14:paraId="38149BCC" w14:textId="77777777"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t>9. Confidentiality</w:t>
      </w:r>
    </w:p>
    <w:p w14:paraId="374DBEA7" w14:textId="77777777" w:rsidR="00967A81" w:rsidRPr="00C65056" w:rsidRDefault="00967A81" w:rsidP="00D57665">
      <w:pPr>
        <w:spacing w:before="0" w:after="160"/>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Confidentiality is maintained in the classroom where possible. However, any disclosures related to safeguarding concerns will be reported in line with the JMAT Safeguarding Policy.</w:t>
      </w:r>
    </w:p>
    <w:p w14:paraId="4224DE67" w14:textId="77777777"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t xml:space="preserve">10. Child on Child abuse / bullying incidents </w:t>
      </w:r>
    </w:p>
    <w:p w14:paraId="28600598" w14:textId="0569A958" w:rsidR="00D57665" w:rsidRPr="00940A3A" w:rsidRDefault="00B84989" w:rsidP="00D57665">
      <w:pPr>
        <w:spacing w:before="0" w:after="160"/>
        <w:ind w:left="0" w:right="0"/>
        <w:rPr>
          <w:rFonts w:ascii="Arial" w:eastAsia="Times New Roman" w:hAnsi="Arial" w:cs="Arial"/>
          <w:color w:val="auto"/>
          <w:szCs w:val="24"/>
          <w:lang w:eastAsia="en-GB"/>
        </w:rPr>
      </w:pPr>
      <w:bookmarkStart w:id="3" w:name="_44sinio" w:colFirst="0" w:colLast="0"/>
      <w:bookmarkEnd w:id="3"/>
      <w:r w:rsidRPr="00C65056">
        <w:rPr>
          <w:rFonts w:ascii="Arial" w:eastAsia="Times New Roman" w:hAnsi="Arial" w:cs="Arial"/>
          <w:color w:val="auto"/>
          <w:szCs w:val="24"/>
          <w:lang w:eastAsia="en-GB"/>
        </w:rPr>
        <w:lastRenderedPageBreak/>
        <w:t>JMAT has a zero-tolerance approach to child-on-child abuse and bullying. Incidents related to RSHE will be dealt with in line with our Anti-Bullying and Safeguarding policies. Serious incidents may be reported to external authorities.</w:t>
      </w:r>
    </w:p>
    <w:p w14:paraId="476ECB41" w14:textId="462C30FC" w:rsidR="00013977" w:rsidRPr="009B6742" w:rsidRDefault="00013977" w:rsidP="00D57665">
      <w:pPr>
        <w:spacing w:before="0" w:after="160"/>
        <w:ind w:left="0" w:right="0"/>
        <w:rPr>
          <w:rFonts w:ascii="Arial" w:hAnsi="Arial" w:cs="Arial"/>
          <w:b/>
          <w:bCs/>
          <w:color w:val="auto"/>
          <w:szCs w:val="24"/>
        </w:rPr>
      </w:pPr>
      <w:r w:rsidRPr="009B6742">
        <w:rPr>
          <w:rFonts w:ascii="Arial" w:hAnsi="Arial" w:cs="Arial"/>
          <w:b/>
          <w:bCs/>
          <w:color w:val="auto"/>
          <w:szCs w:val="24"/>
        </w:rPr>
        <w:t>11. Monitoring and review</w:t>
      </w:r>
    </w:p>
    <w:p w14:paraId="7BD2989E" w14:textId="77777777" w:rsidR="009B6742" w:rsidRPr="00C65056" w:rsidRDefault="009B6742" w:rsidP="00D57665">
      <w:pPr>
        <w:spacing w:before="0" w:after="160"/>
        <w:ind w:left="0" w:right="0"/>
        <w:rPr>
          <w:rFonts w:ascii="Arial" w:eastAsia="Times New Roman" w:hAnsi="Arial" w:cs="Arial"/>
          <w:color w:val="auto"/>
          <w:szCs w:val="24"/>
          <w:lang w:eastAsia="en-GB"/>
        </w:rPr>
      </w:pPr>
      <w:bookmarkStart w:id="4" w:name="2jxsxqh" w:colFirst="0" w:colLast="0"/>
      <w:bookmarkEnd w:id="4"/>
      <w:r w:rsidRPr="00C65056">
        <w:rPr>
          <w:rFonts w:ascii="Arial" w:eastAsia="Times New Roman" w:hAnsi="Arial" w:cs="Arial"/>
          <w:color w:val="auto"/>
          <w:szCs w:val="24"/>
          <w:lang w:eastAsia="en-GB"/>
        </w:rPr>
        <w:t>This policy is reviewed annually by the Senior Leadership Team and RSHE Lead. Monitoring includes:</w:t>
      </w:r>
    </w:p>
    <w:p w14:paraId="5935E334" w14:textId="77777777" w:rsidR="009B6742" w:rsidRPr="00C65056" w:rsidRDefault="009B6742" w:rsidP="00D57665">
      <w:pPr>
        <w:numPr>
          <w:ilvl w:val="0"/>
          <w:numId w:val="6"/>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Reviewing feedback from parents, staff, and pupils.</w:t>
      </w:r>
    </w:p>
    <w:p w14:paraId="035A1AD6" w14:textId="77777777" w:rsidR="009B6742" w:rsidRPr="00C65056" w:rsidRDefault="009B6742" w:rsidP="00D57665">
      <w:pPr>
        <w:numPr>
          <w:ilvl w:val="0"/>
          <w:numId w:val="6"/>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Lesson observations and resource reviews.</w:t>
      </w:r>
    </w:p>
    <w:p w14:paraId="32C42829" w14:textId="77777777" w:rsidR="009B6742" w:rsidRPr="00C65056" w:rsidRDefault="009B6742" w:rsidP="00D57665">
      <w:pPr>
        <w:numPr>
          <w:ilvl w:val="0"/>
          <w:numId w:val="6"/>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Staff training records.</w:t>
      </w:r>
    </w:p>
    <w:p w14:paraId="2A456B03" w14:textId="77777777" w:rsidR="009B6742" w:rsidRPr="00C65056" w:rsidRDefault="009B6742" w:rsidP="00D57665">
      <w:pPr>
        <w:spacing w:before="0" w:after="160"/>
        <w:ind w:left="0"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Changes will be communicated to all stakeholders.</w:t>
      </w:r>
    </w:p>
    <w:p w14:paraId="2245C25C" w14:textId="06F91903" w:rsidR="00940A3A" w:rsidRDefault="00940A3A">
      <w:pPr>
        <w:spacing w:before="0" w:after="0"/>
        <w:ind w:left="0" w:right="0"/>
        <w:rPr>
          <w:rFonts w:ascii="Arial" w:hAnsi="Arial" w:cs="Arial"/>
          <w:b/>
          <w:bCs/>
          <w:color w:val="auto"/>
          <w:szCs w:val="24"/>
        </w:rPr>
      </w:pPr>
      <w:r>
        <w:rPr>
          <w:rFonts w:ascii="Arial" w:hAnsi="Arial" w:cs="Arial"/>
          <w:b/>
          <w:bCs/>
          <w:color w:val="auto"/>
          <w:szCs w:val="24"/>
        </w:rPr>
        <w:t>12. Document history</w:t>
      </w:r>
    </w:p>
    <w:p w14:paraId="69100CEF" w14:textId="77777777" w:rsidR="00940A3A" w:rsidRPr="00940A3A" w:rsidRDefault="00940A3A">
      <w:pPr>
        <w:spacing w:before="0" w:after="0"/>
        <w:ind w:left="0" w:right="0"/>
        <w:rPr>
          <w:rFonts w:ascii="Arial" w:hAnsi="Arial" w:cs="Arial"/>
          <w:b/>
          <w:bCs/>
          <w:color w:val="auto"/>
          <w:szCs w:val="24"/>
        </w:rPr>
      </w:pPr>
    </w:p>
    <w:p w14:paraId="11C730F9" w14:textId="77777777" w:rsidR="00281161" w:rsidRPr="00514E97" w:rsidRDefault="00281161" w:rsidP="00281161">
      <w:pPr>
        <w:spacing w:before="0" w:after="0" w:line="249" w:lineRule="auto"/>
        <w:ind w:left="370" w:right="0" w:hanging="370"/>
        <w:rPr>
          <w:rFonts w:ascii="Arial" w:eastAsia="Arial" w:hAnsi="Arial" w:cs="Arial"/>
          <w:color w:val="000000"/>
          <w:kern w:val="0"/>
          <w:szCs w:val="24"/>
          <w:lang w:val="en-GB" w:eastAsia="en-GB"/>
        </w:rPr>
      </w:pPr>
      <w:r w:rsidRPr="00514E97">
        <w:rPr>
          <w:rFonts w:ascii="Arial" w:eastAsia="Arial" w:hAnsi="Arial" w:cs="Arial"/>
          <w:color w:val="000000"/>
          <w:kern w:val="0"/>
          <w:szCs w:val="24"/>
          <w:lang w:val="en-GB" w:eastAsia="en-GB"/>
        </w:rPr>
        <w:t>Previous versions now deleted from system</w:t>
      </w:r>
    </w:p>
    <w:p w14:paraId="21AE7030" w14:textId="77777777" w:rsidR="00281161" w:rsidRPr="00514E97" w:rsidRDefault="00281161" w:rsidP="00281161">
      <w:pPr>
        <w:spacing w:before="0" w:after="0" w:line="249" w:lineRule="auto"/>
        <w:ind w:left="370" w:right="0" w:hanging="370"/>
        <w:rPr>
          <w:rFonts w:ascii="Arial" w:eastAsia="Arial" w:hAnsi="Arial" w:cs="Arial"/>
          <w:color w:val="000000"/>
          <w:kern w:val="0"/>
          <w:szCs w:val="24"/>
          <w:lang w:val="en-GB" w:eastAsia="en-GB"/>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083"/>
        <w:gridCol w:w="1270"/>
        <w:gridCol w:w="1270"/>
        <w:gridCol w:w="1858"/>
        <w:gridCol w:w="4224"/>
      </w:tblGrid>
      <w:tr w:rsidR="00281161" w:rsidRPr="00514E97" w14:paraId="1490EF0E" w14:textId="77777777" w:rsidTr="00897ECB">
        <w:trPr>
          <w:trHeight w:val="620"/>
          <w:jc w:val="center"/>
        </w:trPr>
        <w:tc>
          <w:tcPr>
            <w:tcW w:w="74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3C12AFF7" w14:textId="77777777" w:rsidR="00281161" w:rsidRPr="00514E97" w:rsidRDefault="00281161" w:rsidP="00897ECB">
            <w:pPr>
              <w:spacing w:before="0" w:after="0" w:line="249" w:lineRule="auto"/>
              <w:ind w:left="370" w:right="0" w:hanging="37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Issue</w:t>
            </w:r>
          </w:p>
        </w:tc>
        <w:tc>
          <w:tcPr>
            <w:tcW w:w="1090"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33F557FE" w14:textId="77777777" w:rsidR="00281161" w:rsidRPr="00514E97" w:rsidRDefault="00281161" w:rsidP="00897ECB">
            <w:pPr>
              <w:spacing w:before="0" w:after="0" w:line="249" w:lineRule="auto"/>
              <w:ind w:left="0" w:right="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Author/ Owner</w:t>
            </w:r>
          </w:p>
        </w:tc>
        <w:tc>
          <w:tcPr>
            <w:tcW w:w="118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663D8D21" w14:textId="77777777" w:rsidR="00281161" w:rsidRPr="00514E97" w:rsidRDefault="00281161" w:rsidP="00897ECB">
            <w:pPr>
              <w:spacing w:before="0" w:after="0" w:line="249" w:lineRule="auto"/>
              <w:ind w:left="370" w:right="0" w:hanging="37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Date</w:t>
            </w:r>
          </w:p>
          <w:p w14:paraId="625C0D5E" w14:textId="77777777" w:rsidR="00281161" w:rsidRPr="00514E97" w:rsidRDefault="00281161" w:rsidP="00C36206">
            <w:pPr>
              <w:spacing w:before="0" w:after="0" w:line="249" w:lineRule="auto"/>
              <w:ind w:left="1" w:right="0" w:hanging="1"/>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Reviewed</w:t>
            </w:r>
          </w:p>
        </w:tc>
        <w:tc>
          <w:tcPr>
            <w:tcW w:w="118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0079BBF3" w14:textId="77777777" w:rsidR="00281161" w:rsidRPr="00514E97" w:rsidRDefault="00281161" w:rsidP="00897ECB">
            <w:pPr>
              <w:spacing w:before="0" w:after="0" w:line="249" w:lineRule="auto"/>
              <w:ind w:left="370" w:right="0" w:hanging="37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Reviewed</w:t>
            </w:r>
          </w:p>
          <w:p w14:paraId="592C02DD" w14:textId="77777777" w:rsidR="00281161" w:rsidRPr="00514E97" w:rsidRDefault="00281161" w:rsidP="00C36206">
            <w:pPr>
              <w:spacing w:before="0" w:after="0" w:line="249" w:lineRule="auto"/>
              <w:ind w:left="0" w:right="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by</w:t>
            </w:r>
          </w:p>
        </w:tc>
        <w:tc>
          <w:tcPr>
            <w:tcW w:w="1892" w:type="dxa"/>
            <w:tcBorders>
              <w:top w:val="single" w:sz="4" w:space="0" w:color="auto"/>
              <w:left w:val="single" w:sz="4" w:space="0" w:color="auto"/>
              <w:bottom w:val="single" w:sz="4" w:space="0" w:color="auto"/>
              <w:right w:val="single" w:sz="4" w:space="0" w:color="auto"/>
            </w:tcBorders>
            <w:shd w:val="clear" w:color="auto" w:fill="B3D9CC"/>
            <w:hideMark/>
          </w:tcPr>
          <w:p w14:paraId="0876AADC" w14:textId="77777777" w:rsidR="00281161" w:rsidRPr="00514E97" w:rsidRDefault="00281161" w:rsidP="00C36206">
            <w:pPr>
              <w:spacing w:before="0" w:after="0" w:line="249" w:lineRule="auto"/>
              <w:ind w:left="0" w:right="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Approved by</w:t>
            </w:r>
          </w:p>
          <w:p w14:paraId="4B857F4E" w14:textId="77777777" w:rsidR="00281161" w:rsidRPr="00514E97" w:rsidRDefault="00281161" w:rsidP="00C36206">
            <w:pPr>
              <w:spacing w:before="0" w:after="0" w:line="249" w:lineRule="auto"/>
              <w:ind w:left="0" w:right="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A&amp;R Committee</w:t>
            </w:r>
          </w:p>
          <w:p w14:paraId="5B71B4D1" w14:textId="77777777" w:rsidR="00281161" w:rsidRPr="00514E97" w:rsidRDefault="00281161" w:rsidP="00C36206">
            <w:pPr>
              <w:spacing w:before="0" w:after="0" w:line="249" w:lineRule="auto"/>
              <w:ind w:left="0" w:right="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(date)</w:t>
            </w:r>
          </w:p>
        </w:tc>
        <w:tc>
          <w:tcPr>
            <w:tcW w:w="4404"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34329BD4" w14:textId="77777777" w:rsidR="00281161" w:rsidRPr="00514E97" w:rsidRDefault="00281161" w:rsidP="00C36206">
            <w:pPr>
              <w:spacing w:before="0" w:after="0" w:line="249" w:lineRule="auto"/>
              <w:ind w:left="0" w:right="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Comments/ Changes</w:t>
            </w:r>
          </w:p>
        </w:tc>
      </w:tr>
      <w:tr w:rsidR="00281161" w:rsidRPr="00514E97" w14:paraId="651ED01F" w14:textId="77777777" w:rsidTr="00897ECB">
        <w:trPr>
          <w:trHeight w:val="325"/>
          <w:jc w:val="center"/>
        </w:trPr>
        <w:tc>
          <w:tcPr>
            <w:tcW w:w="743" w:type="dxa"/>
            <w:tcBorders>
              <w:top w:val="single" w:sz="4" w:space="0" w:color="auto"/>
              <w:left w:val="single" w:sz="4" w:space="0" w:color="auto"/>
              <w:bottom w:val="single" w:sz="4" w:space="0" w:color="auto"/>
              <w:right w:val="single" w:sz="4" w:space="0" w:color="auto"/>
            </w:tcBorders>
            <w:hideMark/>
          </w:tcPr>
          <w:p w14:paraId="172FBA2A" w14:textId="77777777" w:rsidR="00281161" w:rsidRPr="00514E97" w:rsidRDefault="00281161" w:rsidP="00897ECB">
            <w:pPr>
              <w:spacing w:before="0" w:after="0" w:line="249" w:lineRule="auto"/>
              <w:ind w:left="370" w:right="0" w:hanging="37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V1</w:t>
            </w:r>
          </w:p>
        </w:tc>
        <w:tc>
          <w:tcPr>
            <w:tcW w:w="1090" w:type="dxa"/>
            <w:tcBorders>
              <w:top w:val="single" w:sz="4" w:space="0" w:color="auto"/>
              <w:left w:val="single" w:sz="4" w:space="0" w:color="auto"/>
              <w:bottom w:val="single" w:sz="4" w:space="0" w:color="auto"/>
              <w:right w:val="single" w:sz="4" w:space="0" w:color="auto"/>
            </w:tcBorders>
            <w:hideMark/>
          </w:tcPr>
          <w:p w14:paraId="1D059B13" w14:textId="77777777" w:rsidR="00281161" w:rsidRPr="00514E97" w:rsidRDefault="00281161" w:rsidP="00897ECB">
            <w:pPr>
              <w:spacing w:before="0" w:after="0" w:line="249" w:lineRule="auto"/>
              <w:ind w:left="370" w:right="0" w:hanging="37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JMAT</w:t>
            </w:r>
          </w:p>
        </w:tc>
        <w:tc>
          <w:tcPr>
            <w:tcW w:w="1183" w:type="dxa"/>
            <w:tcBorders>
              <w:top w:val="single" w:sz="4" w:space="0" w:color="auto"/>
              <w:left w:val="single" w:sz="4" w:space="0" w:color="auto"/>
              <w:bottom w:val="single" w:sz="4" w:space="0" w:color="auto"/>
              <w:right w:val="single" w:sz="4" w:space="0" w:color="auto"/>
            </w:tcBorders>
            <w:hideMark/>
          </w:tcPr>
          <w:p w14:paraId="7B1AFC1E" w14:textId="77777777" w:rsidR="00281161" w:rsidRPr="00514E97" w:rsidRDefault="00281161" w:rsidP="00897ECB">
            <w:pPr>
              <w:spacing w:before="0" w:after="0" w:line="249" w:lineRule="auto"/>
              <w:ind w:left="370" w:right="0" w:hanging="37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July 2025</w:t>
            </w:r>
          </w:p>
        </w:tc>
        <w:tc>
          <w:tcPr>
            <w:tcW w:w="1183" w:type="dxa"/>
            <w:tcBorders>
              <w:top w:val="single" w:sz="4" w:space="0" w:color="auto"/>
              <w:left w:val="single" w:sz="4" w:space="0" w:color="auto"/>
              <w:bottom w:val="single" w:sz="4" w:space="0" w:color="auto"/>
              <w:right w:val="single" w:sz="4" w:space="0" w:color="auto"/>
            </w:tcBorders>
            <w:hideMark/>
          </w:tcPr>
          <w:p w14:paraId="55471165" w14:textId="77777777" w:rsidR="00281161" w:rsidRPr="00514E97" w:rsidRDefault="00281161" w:rsidP="00897ECB">
            <w:pPr>
              <w:spacing w:before="0" w:after="0" w:line="249" w:lineRule="auto"/>
              <w:ind w:left="370" w:right="0" w:hanging="37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PRG</w:t>
            </w:r>
          </w:p>
        </w:tc>
        <w:tc>
          <w:tcPr>
            <w:tcW w:w="1892" w:type="dxa"/>
            <w:tcBorders>
              <w:top w:val="single" w:sz="4" w:space="0" w:color="auto"/>
              <w:left w:val="single" w:sz="4" w:space="0" w:color="auto"/>
              <w:bottom w:val="single" w:sz="4" w:space="0" w:color="auto"/>
              <w:right w:val="single" w:sz="4" w:space="0" w:color="auto"/>
            </w:tcBorders>
            <w:hideMark/>
          </w:tcPr>
          <w:p w14:paraId="22732B55" w14:textId="77777777" w:rsidR="00281161" w:rsidRPr="00514E97" w:rsidRDefault="00281161" w:rsidP="00897ECB">
            <w:pPr>
              <w:spacing w:before="0" w:after="0" w:line="249" w:lineRule="auto"/>
              <w:ind w:left="370" w:right="0" w:hanging="370"/>
              <w:jc w:val="center"/>
              <w:rPr>
                <w:rFonts w:ascii="Arial" w:eastAsia="Arial" w:hAnsi="Arial" w:cs="Arial"/>
                <w:color w:val="000000"/>
                <w:kern w:val="0"/>
                <w:szCs w:val="24"/>
                <w:lang w:val="en-GB" w:eastAsia="en-US"/>
              </w:rPr>
            </w:pPr>
            <w:r w:rsidRPr="00514E97">
              <w:rPr>
                <w:rFonts w:ascii="Arial" w:eastAsia="Arial" w:hAnsi="Arial" w:cs="Arial"/>
                <w:color w:val="000000"/>
                <w:kern w:val="0"/>
                <w:szCs w:val="24"/>
                <w:lang w:val="en-GB" w:eastAsia="en-US"/>
              </w:rPr>
              <w:t>08/07/25</w:t>
            </w:r>
          </w:p>
        </w:tc>
        <w:tc>
          <w:tcPr>
            <w:tcW w:w="4404" w:type="dxa"/>
            <w:tcBorders>
              <w:top w:val="single" w:sz="4" w:space="0" w:color="auto"/>
              <w:left w:val="single" w:sz="4" w:space="0" w:color="auto"/>
              <w:bottom w:val="single" w:sz="4" w:space="0" w:color="auto"/>
              <w:right w:val="single" w:sz="4" w:space="0" w:color="auto"/>
            </w:tcBorders>
            <w:vAlign w:val="center"/>
            <w:hideMark/>
          </w:tcPr>
          <w:p w14:paraId="2AFA9B0F" w14:textId="77777777" w:rsidR="00281161" w:rsidRPr="00281161" w:rsidRDefault="00281161" w:rsidP="00281161">
            <w:pPr>
              <w:pStyle w:val="ListParagraph"/>
              <w:numPr>
                <w:ilvl w:val="0"/>
                <w:numId w:val="11"/>
              </w:numPr>
              <w:spacing w:after="0" w:line="249" w:lineRule="auto"/>
              <w:ind w:left="360"/>
              <w:rPr>
                <w:rFonts w:ascii="Arial" w:eastAsia="Arial" w:hAnsi="Arial" w:cs="Arial"/>
                <w:szCs w:val="24"/>
                <w:lang w:eastAsia="en-US"/>
              </w:rPr>
            </w:pPr>
            <w:r>
              <w:rPr>
                <w:rFonts w:ascii="Arial" w:eastAsia="Arial" w:hAnsi="Arial" w:cs="Arial"/>
                <w:lang w:eastAsia="en-US"/>
              </w:rPr>
              <w:t>Section 8 – updated wording.</w:t>
            </w:r>
          </w:p>
          <w:p w14:paraId="62FB7E07" w14:textId="69F8C1A5" w:rsidR="00281161" w:rsidRPr="00281161" w:rsidRDefault="00995228" w:rsidP="00281161">
            <w:pPr>
              <w:pStyle w:val="ListParagraph"/>
              <w:numPr>
                <w:ilvl w:val="0"/>
                <w:numId w:val="11"/>
              </w:numPr>
              <w:spacing w:after="0" w:line="249" w:lineRule="auto"/>
              <w:ind w:left="360"/>
              <w:rPr>
                <w:rFonts w:ascii="Arial" w:eastAsia="Arial" w:hAnsi="Arial" w:cs="Arial"/>
                <w:szCs w:val="24"/>
                <w:lang w:eastAsia="en-US"/>
              </w:rPr>
            </w:pPr>
            <w:r>
              <w:rPr>
                <w:rFonts w:ascii="Arial" w:eastAsia="Arial" w:hAnsi="Arial" w:cs="Arial"/>
                <w:lang w:eastAsia="en-US"/>
              </w:rPr>
              <w:t>Some minor word changes to ensure compliance with updated guidance (July 2025).</w:t>
            </w:r>
          </w:p>
        </w:tc>
      </w:tr>
    </w:tbl>
    <w:p w14:paraId="6A231F95" w14:textId="77777777" w:rsidR="00281161" w:rsidRPr="00514E97" w:rsidRDefault="00281161" w:rsidP="00281161">
      <w:pPr>
        <w:spacing w:before="0" w:after="5" w:line="249" w:lineRule="auto"/>
        <w:ind w:left="370" w:right="0" w:hanging="370"/>
        <w:rPr>
          <w:rFonts w:ascii="Arial" w:eastAsia="Franklin Gothic" w:hAnsi="Arial" w:cs="Arial"/>
          <w:color w:val="000000"/>
          <w:kern w:val="0"/>
          <w:szCs w:val="24"/>
          <w:lang w:val="en-GB" w:eastAsia="en-GB"/>
        </w:rPr>
      </w:pPr>
    </w:p>
    <w:p w14:paraId="607F8DAA" w14:textId="77777777" w:rsidR="00281161" w:rsidRPr="00514E97" w:rsidRDefault="00281161" w:rsidP="00281161">
      <w:pPr>
        <w:spacing w:before="0" w:after="5" w:line="249" w:lineRule="auto"/>
        <w:ind w:left="370" w:right="0" w:hanging="370"/>
        <w:rPr>
          <w:rFonts w:ascii="Arial" w:eastAsia="Arial" w:hAnsi="Arial" w:cs="Arial"/>
          <w:b/>
          <w:bCs/>
          <w:color w:val="000000"/>
          <w:kern w:val="0"/>
          <w:szCs w:val="24"/>
          <w:lang w:val="en-GB" w:eastAsia="en-GB"/>
        </w:rPr>
      </w:pPr>
      <w:r w:rsidRPr="00514E97">
        <w:rPr>
          <w:rFonts w:ascii="Arial" w:eastAsia="Arial" w:hAnsi="Arial" w:cs="Arial"/>
          <w:b/>
          <w:bCs/>
          <w:color w:val="000000"/>
          <w:kern w:val="0"/>
          <w:szCs w:val="24"/>
          <w:lang w:val="en-GB" w:eastAsia="en-GB"/>
        </w:rPr>
        <w:t>Key:</w:t>
      </w:r>
    </w:p>
    <w:p w14:paraId="186A9A3D" w14:textId="77777777" w:rsidR="00281161" w:rsidRPr="00514E97" w:rsidRDefault="00281161" w:rsidP="00281161">
      <w:pPr>
        <w:spacing w:before="0" w:after="0" w:line="249" w:lineRule="auto"/>
        <w:ind w:left="370" w:right="0" w:hanging="370"/>
        <w:rPr>
          <w:rFonts w:ascii="Arial" w:eastAsia="Arial" w:hAnsi="Arial" w:cs="Arial"/>
          <w:color w:val="000000"/>
          <w:kern w:val="0"/>
          <w:szCs w:val="24"/>
          <w:lang w:val="en-GB" w:eastAsia="en-GB"/>
        </w:rPr>
      </w:pPr>
      <w:r w:rsidRPr="00514E97">
        <w:rPr>
          <w:rFonts w:ascii="Arial" w:eastAsia="Arial" w:hAnsi="Arial" w:cs="Arial"/>
          <w:color w:val="000000"/>
          <w:kern w:val="0"/>
          <w:szCs w:val="24"/>
          <w:lang w:val="en-GB" w:eastAsia="en-GB"/>
        </w:rPr>
        <w:t>PRG – Policy Review Group</w:t>
      </w:r>
    </w:p>
    <w:p w14:paraId="4CABC3B7" w14:textId="77777777" w:rsidR="00281161" w:rsidRPr="00514E97" w:rsidRDefault="00281161" w:rsidP="00281161">
      <w:pPr>
        <w:spacing w:before="0" w:after="5" w:line="249" w:lineRule="auto"/>
        <w:ind w:left="370" w:right="0" w:hanging="370"/>
        <w:rPr>
          <w:rFonts w:ascii="Arial" w:eastAsia="Arial" w:hAnsi="Arial" w:cs="Arial"/>
          <w:color w:val="000000"/>
          <w:kern w:val="0"/>
          <w:szCs w:val="24"/>
          <w:lang w:val="en-GB" w:eastAsia="en-GB"/>
        </w:rPr>
      </w:pPr>
      <w:r w:rsidRPr="00514E97">
        <w:rPr>
          <w:rFonts w:ascii="Arial" w:eastAsia="Arial" w:hAnsi="Arial" w:cs="Arial"/>
          <w:color w:val="000000"/>
          <w:kern w:val="0"/>
          <w:szCs w:val="24"/>
          <w:lang w:val="en-GB" w:eastAsia="en-GB"/>
        </w:rPr>
        <w:t>A &amp; R Committee – Audit and Risk Committee</w:t>
      </w:r>
    </w:p>
    <w:p w14:paraId="02F511DC" w14:textId="583AB4D6" w:rsidR="00940A3A" w:rsidRDefault="00940A3A">
      <w:pPr>
        <w:spacing w:before="0" w:after="0"/>
        <w:ind w:left="0" w:right="0"/>
        <w:rPr>
          <w:rFonts w:ascii="Arial" w:hAnsi="Arial" w:cs="Arial"/>
          <w:b/>
          <w:bCs/>
          <w:color w:val="auto"/>
          <w:szCs w:val="24"/>
        </w:rPr>
      </w:pPr>
    </w:p>
    <w:p w14:paraId="60C20184" w14:textId="77777777" w:rsidR="00C36206" w:rsidRDefault="00C36206">
      <w:pPr>
        <w:spacing w:before="0" w:after="0"/>
        <w:ind w:left="0" w:right="0"/>
        <w:rPr>
          <w:rFonts w:ascii="Arial" w:hAnsi="Arial" w:cs="Arial"/>
          <w:b/>
          <w:bCs/>
          <w:color w:val="auto"/>
          <w:szCs w:val="24"/>
        </w:rPr>
      </w:pPr>
      <w:r>
        <w:rPr>
          <w:rFonts w:ascii="Arial" w:hAnsi="Arial" w:cs="Arial"/>
          <w:b/>
          <w:bCs/>
          <w:color w:val="auto"/>
          <w:szCs w:val="24"/>
        </w:rPr>
        <w:br w:type="page"/>
      </w:r>
    </w:p>
    <w:p w14:paraId="38474699" w14:textId="465C5F54"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lastRenderedPageBreak/>
        <w:t>Appendix 1</w:t>
      </w:r>
    </w:p>
    <w:p w14:paraId="216C1C53" w14:textId="77777777"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t>Science National Curriculum</w:t>
      </w:r>
    </w:p>
    <w:p w14:paraId="4B874D3B" w14:textId="77777777" w:rsidR="00013977" w:rsidRPr="00013977" w:rsidRDefault="00013977" w:rsidP="00D57665">
      <w:pPr>
        <w:spacing w:before="0" w:after="160"/>
        <w:ind w:left="0" w:right="0"/>
        <w:rPr>
          <w:rFonts w:ascii="Arial" w:hAnsi="Arial" w:cs="Arial"/>
          <w:color w:val="auto"/>
          <w:szCs w:val="24"/>
        </w:rPr>
      </w:pPr>
      <w:r w:rsidRPr="00013977">
        <w:rPr>
          <w:rFonts w:ascii="Arial" w:hAnsi="Arial" w:cs="Arial"/>
          <w:color w:val="auto"/>
          <w:szCs w:val="24"/>
        </w:rPr>
        <w:t>In accordance with the DfE’s ‘Sex and Relationship Education Guidance’ 2000, there are certain aspects of sex and relationship education which are compulsory for pupils to learn as they progress through the key stages.</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8080"/>
      </w:tblGrid>
      <w:tr w:rsidR="00013977" w:rsidRPr="00013977" w14:paraId="4A308B41" w14:textId="77777777" w:rsidTr="00C37293">
        <w:trPr>
          <w:trHeight w:val="480"/>
        </w:trPr>
        <w:tc>
          <w:tcPr>
            <w:tcW w:w="2660" w:type="dxa"/>
            <w:shd w:val="clear" w:color="auto" w:fill="B3D9CC"/>
            <w:vAlign w:val="center"/>
          </w:tcPr>
          <w:p w14:paraId="20AAA94D" w14:textId="77777777" w:rsidR="00013977" w:rsidRPr="00013977" w:rsidRDefault="00013977" w:rsidP="00D57665">
            <w:pPr>
              <w:spacing w:before="0" w:after="160"/>
              <w:ind w:left="0" w:right="0"/>
              <w:jc w:val="center"/>
              <w:rPr>
                <w:rFonts w:ascii="Arial" w:hAnsi="Arial" w:cs="Arial"/>
                <w:b/>
                <w:bCs/>
                <w:color w:val="auto"/>
                <w:szCs w:val="24"/>
              </w:rPr>
            </w:pPr>
            <w:r w:rsidRPr="00013977">
              <w:rPr>
                <w:rFonts w:ascii="Arial" w:hAnsi="Arial" w:cs="Arial"/>
                <w:b/>
                <w:bCs/>
                <w:color w:val="auto"/>
                <w:szCs w:val="24"/>
              </w:rPr>
              <w:t>Key stage</w:t>
            </w:r>
          </w:p>
        </w:tc>
        <w:tc>
          <w:tcPr>
            <w:tcW w:w="8080" w:type="dxa"/>
            <w:shd w:val="clear" w:color="auto" w:fill="B3D9CC"/>
            <w:vAlign w:val="center"/>
          </w:tcPr>
          <w:p w14:paraId="4E2DB2C8" w14:textId="77777777" w:rsidR="00013977" w:rsidRPr="00013977" w:rsidRDefault="00013977" w:rsidP="00D57665">
            <w:pPr>
              <w:spacing w:before="0" w:after="160"/>
              <w:ind w:left="0" w:right="0"/>
              <w:rPr>
                <w:rFonts w:ascii="Arial" w:hAnsi="Arial" w:cs="Arial"/>
                <w:b/>
                <w:bCs/>
                <w:color w:val="auto"/>
                <w:szCs w:val="24"/>
              </w:rPr>
            </w:pPr>
            <w:r w:rsidRPr="00013977">
              <w:rPr>
                <w:rFonts w:ascii="Arial" w:hAnsi="Arial" w:cs="Arial"/>
                <w:b/>
                <w:bCs/>
                <w:color w:val="auto"/>
                <w:szCs w:val="24"/>
              </w:rPr>
              <w:t>Pupils must be taught:</w:t>
            </w:r>
          </w:p>
        </w:tc>
      </w:tr>
      <w:tr w:rsidR="00013977" w:rsidRPr="00013977" w14:paraId="3FE5A6AD" w14:textId="77777777" w:rsidTr="00C37293">
        <w:trPr>
          <w:trHeight w:val="840"/>
        </w:trPr>
        <w:tc>
          <w:tcPr>
            <w:tcW w:w="2660" w:type="dxa"/>
            <w:vAlign w:val="center"/>
          </w:tcPr>
          <w:p w14:paraId="435B2C55" w14:textId="77777777" w:rsidR="00013977" w:rsidRPr="00AA26ED" w:rsidRDefault="00013977" w:rsidP="00D57665">
            <w:pPr>
              <w:spacing w:before="0" w:after="160"/>
              <w:ind w:left="0" w:right="0"/>
              <w:jc w:val="center"/>
              <w:rPr>
                <w:rFonts w:ascii="Arial" w:hAnsi="Arial" w:cs="Arial"/>
                <w:b/>
                <w:bCs/>
                <w:color w:val="auto"/>
                <w:szCs w:val="24"/>
              </w:rPr>
            </w:pPr>
            <w:r w:rsidRPr="00AA26ED">
              <w:rPr>
                <w:rFonts w:ascii="Arial" w:hAnsi="Arial" w:cs="Arial"/>
                <w:b/>
                <w:bCs/>
                <w:color w:val="auto"/>
                <w:szCs w:val="24"/>
              </w:rPr>
              <w:t>Key stage 1</w:t>
            </w:r>
          </w:p>
        </w:tc>
        <w:tc>
          <w:tcPr>
            <w:tcW w:w="8080" w:type="dxa"/>
            <w:vAlign w:val="center"/>
          </w:tcPr>
          <w:p w14:paraId="3F80B001" w14:textId="77777777" w:rsidR="00B235DD" w:rsidRPr="00C65056" w:rsidRDefault="00B235DD" w:rsidP="00D57665">
            <w:pPr>
              <w:numPr>
                <w:ilvl w:val="0"/>
                <w:numId w:val="7"/>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Identify and name main external body parts.</w:t>
            </w:r>
          </w:p>
          <w:p w14:paraId="46ECFBAB" w14:textId="77777777" w:rsidR="00B235DD" w:rsidRPr="00C65056" w:rsidRDefault="00B235DD" w:rsidP="00D57665">
            <w:pPr>
              <w:numPr>
                <w:ilvl w:val="0"/>
                <w:numId w:val="7"/>
              </w:numPr>
              <w:spacing w:before="0" w:after="160"/>
              <w:ind w:right="0"/>
              <w:rPr>
                <w:rFonts w:ascii="Arial" w:eastAsia="Times New Roman" w:hAnsi="Arial" w:cs="Arial"/>
                <w:color w:val="auto"/>
                <w:szCs w:val="24"/>
                <w:lang w:eastAsia="en-GB"/>
              </w:rPr>
            </w:pPr>
            <w:proofErr w:type="spellStart"/>
            <w:r w:rsidRPr="00C65056">
              <w:rPr>
                <w:rFonts w:ascii="Arial" w:eastAsia="Times New Roman" w:hAnsi="Arial" w:cs="Arial"/>
                <w:color w:val="auto"/>
                <w:szCs w:val="24"/>
                <w:lang w:eastAsia="en-GB"/>
              </w:rPr>
              <w:t>Recognise</w:t>
            </w:r>
            <w:proofErr w:type="spellEnd"/>
            <w:r w:rsidRPr="00C65056">
              <w:rPr>
                <w:rFonts w:ascii="Arial" w:eastAsia="Times New Roman" w:hAnsi="Arial" w:cs="Arial"/>
                <w:color w:val="auto"/>
                <w:szCs w:val="24"/>
                <w:lang w:eastAsia="en-GB"/>
              </w:rPr>
              <w:t xml:space="preserve"> that animals (including humans) reproduce.</w:t>
            </w:r>
          </w:p>
          <w:p w14:paraId="68A93F13" w14:textId="627E820D" w:rsidR="00013977" w:rsidRPr="00AA26ED" w:rsidRDefault="00B235DD" w:rsidP="00D57665">
            <w:pPr>
              <w:numPr>
                <w:ilvl w:val="0"/>
                <w:numId w:val="7"/>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Understand how humans grow from babies into adults.</w:t>
            </w:r>
          </w:p>
        </w:tc>
      </w:tr>
      <w:tr w:rsidR="00013977" w:rsidRPr="00013977" w14:paraId="6AC12235" w14:textId="77777777" w:rsidTr="00C37293">
        <w:trPr>
          <w:trHeight w:val="1000"/>
        </w:trPr>
        <w:tc>
          <w:tcPr>
            <w:tcW w:w="2660" w:type="dxa"/>
            <w:vAlign w:val="center"/>
          </w:tcPr>
          <w:p w14:paraId="68380E77" w14:textId="77777777" w:rsidR="00013977" w:rsidRPr="00AA26ED" w:rsidRDefault="00013977" w:rsidP="00D57665">
            <w:pPr>
              <w:spacing w:before="0" w:after="160"/>
              <w:ind w:left="0" w:right="0"/>
              <w:jc w:val="center"/>
              <w:rPr>
                <w:rFonts w:ascii="Arial" w:hAnsi="Arial" w:cs="Arial"/>
                <w:b/>
                <w:bCs/>
                <w:color w:val="auto"/>
                <w:szCs w:val="24"/>
              </w:rPr>
            </w:pPr>
            <w:r w:rsidRPr="00AA26ED">
              <w:rPr>
                <w:rFonts w:ascii="Arial" w:hAnsi="Arial" w:cs="Arial"/>
                <w:b/>
                <w:bCs/>
                <w:color w:val="auto"/>
                <w:szCs w:val="24"/>
              </w:rPr>
              <w:t>Key stage 2</w:t>
            </w:r>
          </w:p>
        </w:tc>
        <w:tc>
          <w:tcPr>
            <w:tcW w:w="8080" w:type="dxa"/>
            <w:vAlign w:val="center"/>
          </w:tcPr>
          <w:p w14:paraId="5A03BA8D" w14:textId="77777777" w:rsidR="00AA26ED" w:rsidRPr="00C65056" w:rsidRDefault="00AA26ED" w:rsidP="00D57665">
            <w:pPr>
              <w:numPr>
                <w:ilvl w:val="0"/>
                <w:numId w:val="8"/>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Describe the changes as humans develop to old age.</w:t>
            </w:r>
          </w:p>
          <w:p w14:paraId="2F9E6623" w14:textId="6703F07A" w:rsidR="00013977" w:rsidRPr="00AA26ED" w:rsidRDefault="00AA26ED" w:rsidP="00D57665">
            <w:pPr>
              <w:numPr>
                <w:ilvl w:val="0"/>
                <w:numId w:val="8"/>
              </w:numPr>
              <w:spacing w:before="0" w:after="160"/>
              <w:ind w:right="0"/>
              <w:rPr>
                <w:rFonts w:ascii="Arial" w:eastAsia="Times New Roman" w:hAnsi="Arial" w:cs="Arial"/>
                <w:color w:val="auto"/>
                <w:szCs w:val="24"/>
                <w:lang w:eastAsia="en-GB"/>
              </w:rPr>
            </w:pPr>
            <w:r w:rsidRPr="00C65056">
              <w:rPr>
                <w:rFonts w:ascii="Arial" w:eastAsia="Times New Roman" w:hAnsi="Arial" w:cs="Arial"/>
                <w:color w:val="auto"/>
                <w:szCs w:val="24"/>
                <w:lang w:eastAsia="en-GB"/>
              </w:rPr>
              <w:t>Understand human reproduction and development.</w:t>
            </w:r>
          </w:p>
        </w:tc>
      </w:tr>
    </w:tbl>
    <w:p w14:paraId="5C23D739" w14:textId="77777777" w:rsidR="0045685C" w:rsidRDefault="0045685C" w:rsidP="00013977">
      <w:pPr>
        <w:spacing w:before="0" w:after="160"/>
        <w:ind w:left="0" w:right="0"/>
        <w:rPr>
          <w:rFonts w:ascii="Arial" w:hAnsi="Arial" w:cs="Arial"/>
          <w:b/>
          <w:bCs/>
          <w:color w:val="auto"/>
          <w:szCs w:val="24"/>
        </w:rPr>
      </w:pPr>
    </w:p>
    <w:p w14:paraId="760446CA" w14:textId="77777777" w:rsidR="00AC66C4" w:rsidRPr="00C720A5" w:rsidRDefault="00AC66C4" w:rsidP="00AC66C4">
      <w:pPr>
        <w:spacing w:before="0" w:after="160"/>
        <w:ind w:left="0" w:right="0"/>
        <w:rPr>
          <w:rFonts w:ascii="Arial" w:hAnsi="Arial" w:cs="Arial"/>
          <w:b/>
          <w:bCs/>
          <w:color w:val="auto"/>
          <w:szCs w:val="24"/>
        </w:rPr>
      </w:pPr>
      <w:r w:rsidRPr="00C720A5">
        <w:rPr>
          <w:rFonts w:ascii="Arial" w:hAnsi="Arial" w:cs="Arial"/>
          <w:b/>
          <w:bCs/>
          <w:color w:val="auto"/>
          <w:szCs w:val="24"/>
        </w:rPr>
        <w:t>Appendix 2</w:t>
      </w:r>
    </w:p>
    <w:p w14:paraId="1D1CA547" w14:textId="77777777" w:rsidR="00AC66C4" w:rsidRPr="00C720A5" w:rsidRDefault="00AC66C4" w:rsidP="00AC66C4">
      <w:pPr>
        <w:spacing w:before="0" w:after="160"/>
        <w:ind w:left="0" w:right="0"/>
        <w:rPr>
          <w:rFonts w:ascii="Arial" w:hAnsi="Arial" w:cs="Arial"/>
          <w:b/>
          <w:bCs/>
          <w:color w:val="auto"/>
          <w:szCs w:val="24"/>
        </w:rPr>
      </w:pPr>
      <w:r w:rsidRPr="00C720A5">
        <w:rPr>
          <w:rFonts w:ascii="Arial" w:hAnsi="Arial" w:cs="Arial"/>
          <w:b/>
          <w:bCs/>
          <w:color w:val="auto"/>
          <w:szCs w:val="24"/>
        </w:rPr>
        <w:t>Age restrictions for topic conten</w:t>
      </w:r>
      <w:r>
        <w:rPr>
          <w:rFonts w:ascii="Arial" w:hAnsi="Arial" w:cs="Arial"/>
          <w:b/>
          <w:bCs/>
          <w:color w:val="auto"/>
          <w:szCs w:val="24"/>
        </w:rPr>
        <w:t>t:</w:t>
      </w:r>
    </w:p>
    <w:p w14:paraId="6EFD4BDD" w14:textId="77777777" w:rsidR="00AC66C4" w:rsidRPr="00C720A5" w:rsidRDefault="00AC66C4" w:rsidP="00AC66C4">
      <w:pPr>
        <w:numPr>
          <w:ilvl w:val="0"/>
          <w:numId w:val="9"/>
        </w:numPr>
        <w:spacing w:before="100" w:beforeAutospacing="1" w:after="100" w:afterAutospacing="1"/>
        <w:ind w:right="0"/>
        <w:rPr>
          <w:rFonts w:ascii="Arial" w:eastAsia="Times New Roman" w:hAnsi="Arial" w:cs="Arial"/>
          <w:color w:val="auto"/>
          <w:szCs w:val="24"/>
          <w:lang w:eastAsia="en-GB"/>
        </w:rPr>
      </w:pPr>
      <w:r w:rsidRPr="00C720A5">
        <w:rPr>
          <w:rFonts w:ascii="Arial" w:eastAsia="Times New Roman" w:hAnsi="Arial" w:cs="Arial"/>
          <w:color w:val="auto"/>
          <w:szCs w:val="24"/>
          <w:lang w:eastAsia="en-GB"/>
        </w:rPr>
        <w:t>No teaching about gender identity.</w:t>
      </w:r>
    </w:p>
    <w:p w14:paraId="06544A89" w14:textId="77777777" w:rsidR="00AC66C4" w:rsidRPr="00C720A5" w:rsidRDefault="00AC66C4" w:rsidP="00AC66C4">
      <w:pPr>
        <w:numPr>
          <w:ilvl w:val="0"/>
          <w:numId w:val="9"/>
        </w:numPr>
        <w:spacing w:before="100" w:beforeAutospacing="1" w:after="100" w:afterAutospacing="1"/>
        <w:ind w:right="0"/>
        <w:rPr>
          <w:rFonts w:ascii="Arial" w:eastAsia="Times New Roman" w:hAnsi="Arial" w:cs="Arial"/>
          <w:color w:val="auto"/>
          <w:szCs w:val="24"/>
          <w:lang w:eastAsia="en-GB"/>
        </w:rPr>
      </w:pPr>
      <w:r w:rsidRPr="00C720A5">
        <w:rPr>
          <w:rFonts w:ascii="Arial" w:hAnsi="Arial" w:cs="Arial"/>
          <w:color w:val="auto"/>
          <w:szCs w:val="24"/>
        </w:rPr>
        <w:t>No additional sex education beyond the National Curriculum for Science, unless parents are consulted and withdrawal rights are explained</w:t>
      </w:r>
    </w:p>
    <w:p w14:paraId="6ABC16F3" w14:textId="77777777" w:rsidR="00AC66C4" w:rsidRPr="00C720A5" w:rsidRDefault="00AC66C4" w:rsidP="00AC66C4">
      <w:pPr>
        <w:numPr>
          <w:ilvl w:val="0"/>
          <w:numId w:val="9"/>
        </w:numPr>
        <w:spacing w:before="100" w:beforeAutospacing="1" w:after="100" w:afterAutospacing="1"/>
        <w:ind w:right="0"/>
        <w:rPr>
          <w:rFonts w:ascii="Arial" w:eastAsia="Times New Roman" w:hAnsi="Arial" w:cs="Arial"/>
          <w:color w:val="auto"/>
          <w:szCs w:val="24"/>
          <w:lang w:eastAsia="en-GB"/>
        </w:rPr>
      </w:pPr>
      <w:r w:rsidRPr="00C720A5">
        <w:rPr>
          <w:rFonts w:ascii="Arial" w:eastAsia="Times New Roman" w:hAnsi="Arial" w:cs="Arial"/>
          <w:color w:val="auto"/>
          <w:szCs w:val="24"/>
          <w:lang w:eastAsia="en-GB"/>
        </w:rPr>
        <w:t>No online harms content before Year 3.</w:t>
      </w:r>
    </w:p>
    <w:p w14:paraId="4CC9566C" w14:textId="77777777" w:rsidR="00AC66C4" w:rsidRPr="00C720A5" w:rsidRDefault="00AC66C4" w:rsidP="00AC66C4">
      <w:pPr>
        <w:numPr>
          <w:ilvl w:val="0"/>
          <w:numId w:val="9"/>
        </w:numPr>
        <w:spacing w:before="100" w:beforeAutospacing="1" w:after="100" w:afterAutospacing="1"/>
        <w:ind w:right="0"/>
        <w:rPr>
          <w:rFonts w:ascii="Arial" w:eastAsia="Times New Roman" w:hAnsi="Arial" w:cs="Arial"/>
          <w:color w:val="auto"/>
          <w:szCs w:val="24"/>
          <w:lang w:eastAsia="en-GB"/>
        </w:rPr>
      </w:pPr>
      <w:r w:rsidRPr="00C720A5">
        <w:rPr>
          <w:rFonts w:ascii="Arial" w:eastAsia="Times New Roman" w:hAnsi="Arial" w:cs="Arial"/>
          <w:color w:val="auto"/>
          <w:szCs w:val="24"/>
          <w:lang w:eastAsia="en-GB"/>
        </w:rPr>
        <w:t>No puberty before Year 4.</w:t>
      </w:r>
    </w:p>
    <w:p w14:paraId="63054785" w14:textId="77777777" w:rsidR="00AC66C4" w:rsidRPr="00C720A5" w:rsidRDefault="00AC66C4" w:rsidP="00AC66C4">
      <w:pPr>
        <w:numPr>
          <w:ilvl w:val="0"/>
          <w:numId w:val="9"/>
        </w:numPr>
        <w:spacing w:before="100" w:beforeAutospacing="1" w:after="100" w:afterAutospacing="1"/>
        <w:ind w:right="0"/>
        <w:rPr>
          <w:rFonts w:ascii="Arial" w:eastAsia="Times New Roman" w:hAnsi="Arial" w:cs="Arial"/>
          <w:color w:val="auto"/>
          <w:szCs w:val="24"/>
          <w:lang w:eastAsia="en-GB"/>
        </w:rPr>
      </w:pPr>
      <w:r w:rsidRPr="00C720A5">
        <w:rPr>
          <w:rFonts w:ascii="Arial" w:eastAsia="Times New Roman" w:hAnsi="Arial" w:cs="Arial"/>
          <w:color w:val="auto"/>
          <w:szCs w:val="24"/>
          <w:lang w:eastAsia="en-GB"/>
        </w:rPr>
        <w:t>No conception/birth content before Year 5.</w:t>
      </w:r>
    </w:p>
    <w:p w14:paraId="5C23CF83" w14:textId="25AB9AE7" w:rsidR="00CF7EFC" w:rsidRPr="00013977" w:rsidRDefault="00CF7EFC" w:rsidP="00CF7EFC">
      <w:pPr>
        <w:spacing w:before="0" w:after="160"/>
        <w:ind w:left="0" w:right="0"/>
        <w:rPr>
          <w:rFonts w:ascii="Arial" w:hAnsi="Arial" w:cs="Arial"/>
          <w:b/>
          <w:bCs/>
          <w:color w:val="auto"/>
          <w:szCs w:val="24"/>
        </w:rPr>
      </w:pPr>
      <w:r w:rsidRPr="00013977">
        <w:rPr>
          <w:rFonts w:ascii="Arial" w:hAnsi="Arial" w:cs="Arial"/>
          <w:b/>
          <w:bCs/>
          <w:color w:val="auto"/>
          <w:szCs w:val="24"/>
        </w:rPr>
        <w:t xml:space="preserve">Appendix </w:t>
      </w:r>
      <w:r w:rsidR="00AC66C4">
        <w:rPr>
          <w:rFonts w:ascii="Arial" w:hAnsi="Arial" w:cs="Arial"/>
          <w:b/>
          <w:bCs/>
          <w:color w:val="auto"/>
          <w:szCs w:val="24"/>
        </w:rPr>
        <w:t>3</w:t>
      </w:r>
    </w:p>
    <w:p w14:paraId="64DCA9B5" w14:textId="3E2DCE55" w:rsidR="00CF7EFC" w:rsidRDefault="00E9418B" w:rsidP="00CF7EFC">
      <w:pPr>
        <w:spacing w:before="0" w:after="160"/>
        <w:ind w:left="0" w:right="0"/>
        <w:rPr>
          <w:rFonts w:ascii="Arial" w:hAnsi="Arial" w:cs="Arial"/>
          <w:b/>
          <w:bCs/>
          <w:color w:val="auto"/>
          <w:szCs w:val="24"/>
        </w:rPr>
      </w:pPr>
      <w:r>
        <w:rPr>
          <w:rFonts w:ascii="Arial" w:hAnsi="Arial" w:cs="Arial"/>
          <w:b/>
          <w:bCs/>
          <w:color w:val="auto"/>
          <w:szCs w:val="24"/>
        </w:rPr>
        <w:t>RSHE curriculum coverage linked to ONE LIFE (PSHE AND RSHE scheme)</w:t>
      </w:r>
    </w:p>
    <w:p w14:paraId="13B0ACEF" w14:textId="77777777" w:rsidR="00E9418B" w:rsidRDefault="00E9418B" w:rsidP="00CF7EFC">
      <w:pPr>
        <w:spacing w:before="0" w:after="160"/>
        <w:ind w:left="0" w:right="0"/>
        <w:rPr>
          <w:rFonts w:ascii="Arial" w:hAnsi="Arial" w:cs="Arial"/>
          <w:b/>
          <w:bCs/>
          <w:color w:val="auto"/>
          <w:szCs w:val="24"/>
        </w:rPr>
      </w:pPr>
    </w:p>
    <w:tbl>
      <w:tblPr>
        <w:tblStyle w:val="TableGrid"/>
        <w:tblW w:w="10796" w:type="dxa"/>
        <w:tblLook w:val="04A0" w:firstRow="1" w:lastRow="0" w:firstColumn="1" w:lastColumn="0" w:noHBand="0" w:noVBand="1"/>
      </w:tblPr>
      <w:tblGrid>
        <w:gridCol w:w="8217"/>
        <w:gridCol w:w="2579"/>
      </w:tblGrid>
      <w:tr w:rsidR="00AC174A" w14:paraId="3C12DF56" w14:textId="77777777" w:rsidTr="008140F9">
        <w:trPr>
          <w:trHeight w:val="75"/>
        </w:trPr>
        <w:tc>
          <w:tcPr>
            <w:tcW w:w="8217" w:type="dxa"/>
            <w:shd w:val="clear" w:color="auto" w:fill="D9D9D9" w:themeFill="background1" w:themeFillShade="D9"/>
          </w:tcPr>
          <w:p w14:paraId="27CEC020" w14:textId="77777777" w:rsidR="00AC174A" w:rsidRPr="00425F85" w:rsidRDefault="00AC174A" w:rsidP="00AC174A">
            <w:pPr>
              <w:spacing w:before="0" w:after="0"/>
              <w:rPr>
                <w:b/>
              </w:rPr>
            </w:pPr>
            <w:r w:rsidRPr="00425F85">
              <w:rPr>
                <w:b/>
              </w:rPr>
              <w:t>Families and people who care for me Curriculum content:</w:t>
            </w:r>
          </w:p>
          <w:p w14:paraId="4D4438D3" w14:textId="77777777" w:rsidR="00AC174A" w:rsidRDefault="00AC174A" w:rsidP="00AC174A">
            <w:pPr>
              <w:spacing w:before="0" w:after="0"/>
              <w:ind w:left="0" w:right="0"/>
              <w:rPr>
                <w:rFonts w:ascii="Arial" w:hAnsi="Arial" w:cs="Arial"/>
                <w:b/>
                <w:bCs/>
                <w:color w:val="auto"/>
                <w:szCs w:val="24"/>
              </w:rPr>
            </w:pPr>
          </w:p>
        </w:tc>
        <w:tc>
          <w:tcPr>
            <w:tcW w:w="2579" w:type="dxa"/>
            <w:shd w:val="clear" w:color="auto" w:fill="D9D9D9" w:themeFill="background1" w:themeFillShade="D9"/>
          </w:tcPr>
          <w:p w14:paraId="4D44DAE8" w14:textId="41AD537B" w:rsidR="00AC174A" w:rsidRDefault="00AC174A" w:rsidP="00AC174A">
            <w:pPr>
              <w:spacing w:before="0" w:after="0"/>
              <w:ind w:left="0" w:right="0"/>
              <w:rPr>
                <w:rFonts w:ascii="Arial" w:hAnsi="Arial" w:cs="Arial"/>
                <w:b/>
                <w:bCs/>
                <w:color w:val="auto"/>
                <w:szCs w:val="24"/>
              </w:rPr>
            </w:pPr>
            <w:r w:rsidRPr="00425F85">
              <w:rPr>
                <w:b/>
              </w:rPr>
              <w:t xml:space="preserve">One Life Coverage: </w:t>
            </w:r>
          </w:p>
        </w:tc>
      </w:tr>
      <w:tr w:rsidR="00AC174A" w14:paraId="17E953E9" w14:textId="77777777" w:rsidTr="008140F9">
        <w:tc>
          <w:tcPr>
            <w:tcW w:w="8217" w:type="dxa"/>
          </w:tcPr>
          <w:p w14:paraId="1D7A27DC" w14:textId="62E2998C" w:rsidR="00AC174A" w:rsidRPr="00942C24" w:rsidRDefault="00AC174A" w:rsidP="00942C24">
            <w:pPr>
              <w:spacing w:before="0" w:after="0"/>
              <w:ind w:left="0"/>
            </w:pPr>
            <w:r>
              <w:t xml:space="preserve">1. That families are important for children growing up safe and happy because they can provide love, security and stability. </w:t>
            </w:r>
          </w:p>
        </w:tc>
        <w:tc>
          <w:tcPr>
            <w:tcW w:w="2579" w:type="dxa"/>
          </w:tcPr>
          <w:p w14:paraId="7257D5A5" w14:textId="0FA7CC8D" w:rsidR="00AC174A" w:rsidRDefault="00AC174A" w:rsidP="00AC174A">
            <w:pPr>
              <w:spacing w:before="0" w:after="0"/>
              <w:ind w:left="0" w:right="0"/>
              <w:rPr>
                <w:rFonts w:ascii="Arial" w:hAnsi="Arial" w:cs="Arial"/>
                <w:b/>
                <w:bCs/>
                <w:color w:val="auto"/>
                <w:szCs w:val="24"/>
              </w:rPr>
            </w:pPr>
            <w:r>
              <w:t xml:space="preserve">HT1 lesson 4 – all </w:t>
            </w:r>
          </w:p>
        </w:tc>
      </w:tr>
      <w:tr w:rsidR="00AC174A" w14:paraId="3EC92C0D" w14:textId="77777777" w:rsidTr="008140F9">
        <w:tc>
          <w:tcPr>
            <w:tcW w:w="8217" w:type="dxa"/>
          </w:tcPr>
          <w:p w14:paraId="1EC4F849" w14:textId="4B2F1A23" w:rsidR="00AC174A" w:rsidRPr="00942C24" w:rsidRDefault="00AC174A" w:rsidP="00942C24">
            <w:pPr>
              <w:spacing w:before="0" w:after="0"/>
              <w:ind w:left="0"/>
            </w:pPr>
            <w:r>
              <w:t xml:space="preserve">2. The characteristics of safe and happy family life, such as commitment to each other, including in times of difficulty, protection and care for children and other family members, the importance of spending time together and sharing each other’s lives. </w:t>
            </w:r>
          </w:p>
        </w:tc>
        <w:tc>
          <w:tcPr>
            <w:tcW w:w="2579" w:type="dxa"/>
          </w:tcPr>
          <w:p w14:paraId="0575BC60" w14:textId="5E4D1D4A" w:rsidR="00AC174A" w:rsidRDefault="00AC174A" w:rsidP="00AC174A">
            <w:pPr>
              <w:spacing w:before="0" w:after="0"/>
              <w:ind w:left="0" w:right="0"/>
              <w:rPr>
                <w:rFonts w:ascii="Arial" w:hAnsi="Arial" w:cs="Arial"/>
                <w:b/>
                <w:bCs/>
                <w:color w:val="auto"/>
                <w:szCs w:val="24"/>
              </w:rPr>
            </w:pPr>
            <w:r>
              <w:t>HT1 lesson 4- all</w:t>
            </w:r>
          </w:p>
        </w:tc>
      </w:tr>
      <w:tr w:rsidR="00AC174A" w14:paraId="4FB17248" w14:textId="77777777" w:rsidTr="008140F9">
        <w:tc>
          <w:tcPr>
            <w:tcW w:w="8217" w:type="dxa"/>
          </w:tcPr>
          <w:p w14:paraId="7C9A97CC" w14:textId="4F698EA0" w:rsidR="00AC174A" w:rsidRDefault="00AC174A" w:rsidP="00AC174A">
            <w:pPr>
              <w:spacing w:before="0" w:after="160"/>
              <w:ind w:left="0" w:right="0"/>
              <w:rPr>
                <w:rFonts w:ascii="Arial" w:hAnsi="Arial" w:cs="Arial"/>
                <w:b/>
                <w:bCs/>
                <w:color w:val="auto"/>
                <w:szCs w:val="24"/>
              </w:rPr>
            </w:pPr>
            <w:r>
              <w:t xml:space="preserve">3. That the families of other children, either in school or in the wider world, sometimes look different from their family, but that they should respect those differences and know that other children’s families are also </w:t>
            </w:r>
            <w:proofErr w:type="spellStart"/>
            <w:r>
              <w:t>characterised</w:t>
            </w:r>
            <w:proofErr w:type="spellEnd"/>
            <w:r>
              <w:t xml:space="preserve"> by love and care. </w:t>
            </w:r>
          </w:p>
        </w:tc>
        <w:tc>
          <w:tcPr>
            <w:tcW w:w="2579" w:type="dxa"/>
          </w:tcPr>
          <w:p w14:paraId="51BE727B" w14:textId="1F917BCD" w:rsidR="00AC174A" w:rsidRDefault="00AC174A" w:rsidP="00AC174A">
            <w:pPr>
              <w:spacing w:before="0" w:after="160"/>
              <w:ind w:left="0" w:right="0"/>
              <w:rPr>
                <w:rFonts w:ascii="Arial" w:hAnsi="Arial" w:cs="Arial"/>
                <w:b/>
                <w:bCs/>
                <w:color w:val="auto"/>
                <w:szCs w:val="24"/>
              </w:rPr>
            </w:pPr>
            <w:r>
              <w:t>HT1 lesson 4- al</w:t>
            </w:r>
          </w:p>
        </w:tc>
      </w:tr>
      <w:tr w:rsidR="00AC174A" w14:paraId="02CA7117" w14:textId="77777777" w:rsidTr="008140F9">
        <w:tc>
          <w:tcPr>
            <w:tcW w:w="8217" w:type="dxa"/>
          </w:tcPr>
          <w:p w14:paraId="1620C98D" w14:textId="2B471BA0" w:rsidR="00AC174A" w:rsidRDefault="00AC174A" w:rsidP="00AC174A">
            <w:pPr>
              <w:spacing w:before="0" w:after="160"/>
              <w:ind w:left="0" w:right="0"/>
              <w:rPr>
                <w:rFonts w:ascii="Arial" w:hAnsi="Arial" w:cs="Arial"/>
                <w:b/>
                <w:bCs/>
                <w:color w:val="auto"/>
                <w:szCs w:val="24"/>
              </w:rPr>
            </w:pPr>
            <w:r>
              <w:t>4. That stable, caring relationships are at the heart of safe and happy families and are important for children’s security as they grow up.</w:t>
            </w:r>
          </w:p>
        </w:tc>
        <w:tc>
          <w:tcPr>
            <w:tcW w:w="2579" w:type="dxa"/>
          </w:tcPr>
          <w:p w14:paraId="02E0D090" w14:textId="61FB8CC9" w:rsidR="00AC174A" w:rsidRDefault="00AC174A" w:rsidP="00AC174A">
            <w:pPr>
              <w:spacing w:before="0" w:after="160"/>
              <w:ind w:left="0" w:right="0"/>
              <w:rPr>
                <w:rFonts w:ascii="Arial" w:hAnsi="Arial" w:cs="Arial"/>
                <w:b/>
                <w:bCs/>
                <w:color w:val="auto"/>
                <w:szCs w:val="24"/>
              </w:rPr>
            </w:pPr>
            <w:r>
              <w:t>HT1 lesson 4- all</w:t>
            </w:r>
          </w:p>
        </w:tc>
      </w:tr>
      <w:tr w:rsidR="00AC174A" w14:paraId="282F8CFD" w14:textId="77777777" w:rsidTr="008140F9">
        <w:tc>
          <w:tcPr>
            <w:tcW w:w="8217" w:type="dxa"/>
          </w:tcPr>
          <w:p w14:paraId="2428882E" w14:textId="0A54D5B0" w:rsidR="00AC174A" w:rsidRDefault="00AC174A" w:rsidP="00AC174A">
            <w:pPr>
              <w:spacing w:before="0" w:after="160"/>
              <w:ind w:left="0" w:right="0"/>
              <w:rPr>
                <w:rFonts w:ascii="Arial" w:hAnsi="Arial" w:cs="Arial"/>
                <w:b/>
                <w:bCs/>
                <w:color w:val="auto"/>
                <w:szCs w:val="24"/>
              </w:rPr>
            </w:pPr>
            <w:r>
              <w:lastRenderedPageBreak/>
              <w:t xml:space="preserve">5. That marriage and civil partnerships represent a formal and legally </w:t>
            </w:r>
            <w:proofErr w:type="spellStart"/>
            <w:r>
              <w:t>recognised</w:t>
            </w:r>
            <w:proofErr w:type="spellEnd"/>
            <w:r>
              <w:t xml:space="preserve"> commitment of two people to each other which is intended to be lifelong. </w:t>
            </w:r>
          </w:p>
        </w:tc>
        <w:tc>
          <w:tcPr>
            <w:tcW w:w="2579" w:type="dxa"/>
          </w:tcPr>
          <w:p w14:paraId="41FD0C40" w14:textId="73966C2B" w:rsidR="00AC174A" w:rsidRDefault="00AC174A" w:rsidP="00AC174A">
            <w:pPr>
              <w:spacing w:before="0" w:after="160"/>
              <w:ind w:left="0" w:right="0"/>
              <w:rPr>
                <w:rFonts w:ascii="Arial" w:hAnsi="Arial" w:cs="Arial"/>
                <w:b/>
                <w:bCs/>
                <w:color w:val="auto"/>
                <w:szCs w:val="24"/>
              </w:rPr>
            </w:pPr>
            <w:r>
              <w:t xml:space="preserve">HT1 lesson 4- Y5, Y6 </w:t>
            </w:r>
          </w:p>
        </w:tc>
      </w:tr>
      <w:tr w:rsidR="00AC174A" w14:paraId="07A3132C" w14:textId="77777777" w:rsidTr="008140F9">
        <w:tc>
          <w:tcPr>
            <w:tcW w:w="8217" w:type="dxa"/>
          </w:tcPr>
          <w:p w14:paraId="141C384C" w14:textId="6CC0A667" w:rsidR="00AC174A" w:rsidRDefault="00AC174A" w:rsidP="00AC174A">
            <w:pPr>
              <w:spacing w:before="0" w:after="160"/>
              <w:ind w:left="0" w:right="0"/>
              <w:rPr>
                <w:rFonts w:ascii="Arial" w:hAnsi="Arial" w:cs="Arial"/>
                <w:b/>
                <w:bCs/>
                <w:color w:val="auto"/>
                <w:szCs w:val="24"/>
              </w:rPr>
            </w:pPr>
            <w:r>
              <w:t xml:space="preserve">6. How to </w:t>
            </w:r>
            <w:proofErr w:type="spellStart"/>
            <w:r>
              <w:t>recognise</w:t>
            </w:r>
            <w:proofErr w:type="spellEnd"/>
            <w:r>
              <w:t xml:space="preserve"> if family relationships are making them feel unhappy or unsafe, and how to seek help or advice from others if needed.</w:t>
            </w:r>
          </w:p>
        </w:tc>
        <w:tc>
          <w:tcPr>
            <w:tcW w:w="2579" w:type="dxa"/>
          </w:tcPr>
          <w:p w14:paraId="19A87562" w14:textId="35BCB621" w:rsidR="00AC174A" w:rsidRDefault="00AC174A" w:rsidP="00AC174A">
            <w:pPr>
              <w:spacing w:before="0" w:after="160"/>
              <w:ind w:left="0" w:right="0"/>
              <w:rPr>
                <w:rFonts w:ascii="Arial" w:hAnsi="Arial" w:cs="Arial"/>
                <w:b/>
                <w:bCs/>
                <w:color w:val="auto"/>
                <w:szCs w:val="24"/>
              </w:rPr>
            </w:pPr>
            <w:r>
              <w:t xml:space="preserve">HT1 lesson 4- Y5, Y6 </w:t>
            </w:r>
          </w:p>
        </w:tc>
      </w:tr>
    </w:tbl>
    <w:p w14:paraId="663918D0" w14:textId="77777777" w:rsidR="005A11E5" w:rsidRPr="00013977" w:rsidRDefault="005A11E5" w:rsidP="00CF7EFC">
      <w:pPr>
        <w:spacing w:before="0" w:after="160"/>
        <w:ind w:left="0" w:right="0"/>
        <w:rPr>
          <w:rFonts w:ascii="Arial" w:hAnsi="Arial" w:cs="Arial"/>
          <w:b/>
          <w:bCs/>
          <w:color w:val="auto"/>
          <w:szCs w:val="24"/>
        </w:rPr>
      </w:pPr>
    </w:p>
    <w:tbl>
      <w:tblPr>
        <w:tblStyle w:val="TableGrid"/>
        <w:tblW w:w="10942" w:type="dxa"/>
        <w:tblLook w:val="04A0" w:firstRow="1" w:lastRow="0" w:firstColumn="1" w:lastColumn="0" w:noHBand="0" w:noVBand="1"/>
      </w:tblPr>
      <w:tblGrid>
        <w:gridCol w:w="8217"/>
        <w:gridCol w:w="2725"/>
      </w:tblGrid>
      <w:tr w:rsidR="00C751C4" w14:paraId="66461AB5" w14:textId="77777777" w:rsidTr="008140F9">
        <w:tc>
          <w:tcPr>
            <w:tcW w:w="8217" w:type="dxa"/>
            <w:shd w:val="clear" w:color="auto" w:fill="D9D9D9" w:themeFill="background1" w:themeFillShade="D9"/>
          </w:tcPr>
          <w:p w14:paraId="17BC3EC0" w14:textId="77777777" w:rsidR="00C751C4" w:rsidRPr="007A045C" w:rsidRDefault="00C751C4" w:rsidP="00C751C4">
            <w:pPr>
              <w:spacing w:before="0" w:after="0"/>
              <w:ind w:left="0"/>
              <w:rPr>
                <w:b/>
              </w:rPr>
            </w:pPr>
            <w:r w:rsidRPr="007A045C">
              <w:rPr>
                <w:b/>
              </w:rPr>
              <w:t xml:space="preserve">Caring friendships Curriculum content: </w:t>
            </w:r>
          </w:p>
          <w:p w14:paraId="01C73CE5" w14:textId="77777777" w:rsidR="00C751C4" w:rsidRDefault="00C751C4" w:rsidP="00C751C4">
            <w:pPr>
              <w:spacing w:before="0" w:after="0"/>
              <w:ind w:left="0" w:right="0"/>
              <w:rPr>
                <w:rFonts w:ascii="Arial" w:hAnsi="Arial" w:cs="Arial"/>
                <w:b/>
                <w:bCs/>
                <w:color w:val="auto"/>
                <w:szCs w:val="24"/>
              </w:rPr>
            </w:pPr>
          </w:p>
        </w:tc>
        <w:tc>
          <w:tcPr>
            <w:tcW w:w="2725" w:type="dxa"/>
            <w:shd w:val="clear" w:color="auto" w:fill="D9D9D9" w:themeFill="background1" w:themeFillShade="D9"/>
          </w:tcPr>
          <w:p w14:paraId="5377C5BA" w14:textId="2BC00DC3" w:rsidR="00C751C4" w:rsidRDefault="00C751C4" w:rsidP="00C751C4">
            <w:pPr>
              <w:spacing w:before="0" w:after="0"/>
              <w:ind w:left="0" w:right="0"/>
              <w:rPr>
                <w:rFonts w:ascii="Arial" w:hAnsi="Arial" w:cs="Arial"/>
                <w:b/>
                <w:bCs/>
                <w:color w:val="auto"/>
                <w:szCs w:val="24"/>
              </w:rPr>
            </w:pPr>
            <w:r w:rsidRPr="00425F85">
              <w:rPr>
                <w:b/>
              </w:rPr>
              <w:t xml:space="preserve">One Life Coverage: </w:t>
            </w:r>
          </w:p>
        </w:tc>
      </w:tr>
      <w:tr w:rsidR="00C751C4" w14:paraId="191BB4B6" w14:textId="77777777" w:rsidTr="008140F9">
        <w:tc>
          <w:tcPr>
            <w:tcW w:w="8217" w:type="dxa"/>
          </w:tcPr>
          <w:p w14:paraId="01DCCCA8" w14:textId="77777777" w:rsidR="00C751C4" w:rsidRDefault="00C751C4" w:rsidP="00C751C4">
            <w:pPr>
              <w:spacing w:before="0" w:after="0"/>
              <w:ind w:left="0"/>
            </w:pPr>
            <w:r>
              <w:t xml:space="preserve">1. How important friendships are in making us feel happy and secure, and how people choose and make friends. </w:t>
            </w:r>
          </w:p>
          <w:p w14:paraId="63B09FF0" w14:textId="77777777" w:rsidR="00C751C4" w:rsidRDefault="00C751C4" w:rsidP="00C751C4">
            <w:pPr>
              <w:spacing w:before="0" w:after="0"/>
              <w:ind w:left="0" w:right="0"/>
              <w:rPr>
                <w:rFonts w:ascii="Arial" w:hAnsi="Arial" w:cs="Arial"/>
                <w:b/>
                <w:bCs/>
                <w:color w:val="auto"/>
                <w:szCs w:val="24"/>
              </w:rPr>
            </w:pPr>
          </w:p>
        </w:tc>
        <w:tc>
          <w:tcPr>
            <w:tcW w:w="2725" w:type="dxa"/>
          </w:tcPr>
          <w:p w14:paraId="0EA40234" w14:textId="266EDB7C" w:rsidR="00C751C4" w:rsidRDefault="00C751C4" w:rsidP="0006483B">
            <w:pPr>
              <w:spacing w:before="0" w:after="0"/>
              <w:ind w:left="0"/>
            </w:pPr>
            <w:r>
              <w:t xml:space="preserve">HT1 </w:t>
            </w:r>
            <w:r>
              <w:t>L</w:t>
            </w:r>
            <w:r>
              <w:t>esson</w:t>
            </w:r>
            <w:r w:rsidR="0006483B">
              <w:t xml:space="preserve"> 5</w:t>
            </w:r>
            <w:r>
              <w:t>- all</w:t>
            </w:r>
          </w:p>
          <w:p w14:paraId="09F49D19" w14:textId="44F54F12" w:rsidR="00C751C4" w:rsidRDefault="00C751C4" w:rsidP="0006483B">
            <w:pPr>
              <w:spacing w:before="0" w:after="0"/>
              <w:ind w:left="0" w:right="0"/>
              <w:rPr>
                <w:rFonts w:ascii="Arial" w:hAnsi="Arial" w:cs="Arial"/>
                <w:b/>
                <w:bCs/>
                <w:color w:val="auto"/>
                <w:szCs w:val="24"/>
              </w:rPr>
            </w:pPr>
            <w:r>
              <w:t>HT3 Lesson 3-all</w:t>
            </w:r>
          </w:p>
        </w:tc>
      </w:tr>
      <w:tr w:rsidR="00C751C4" w14:paraId="4243A799" w14:textId="77777777" w:rsidTr="008140F9">
        <w:trPr>
          <w:trHeight w:val="695"/>
        </w:trPr>
        <w:tc>
          <w:tcPr>
            <w:tcW w:w="8217" w:type="dxa"/>
          </w:tcPr>
          <w:p w14:paraId="76F5C522" w14:textId="387CF09A" w:rsidR="00C751C4" w:rsidRPr="00942C24" w:rsidRDefault="00C751C4" w:rsidP="00942C24">
            <w:pPr>
              <w:spacing w:before="0" w:after="0"/>
              <w:ind w:left="0"/>
            </w:pPr>
            <w:r>
              <w:t xml:space="preserve">2. </w:t>
            </w:r>
            <w:proofErr w:type="gramStart"/>
            <w:r>
              <w:t>That healthy friendships</w:t>
            </w:r>
            <w:proofErr w:type="gramEnd"/>
            <w:r>
              <w:t xml:space="preserve"> are positive and welcoming towards others, and do not make others feel lonely or excluded. Pupils should learn skills for developing caring, kind friendships. </w:t>
            </w:r>
          </w:p>
        </w:tc>
        <w:tc>
          <w:tcPr>
            <w:tcW w:w="2725" w:type="dxa"/>
          </w:tcPr>
          <w:p w14:paraId="4D98A309" w14:textId="0CC8809F" w:rsidR="00C751C4" w:rsidRPr="00AD519D" w:rsidRDefault="00C751C4" w:rsidP="00AD519D">
            <w:pPr>
              <w:spacing w:before="0" w:after="0"/>
              <w:ind w:left="0"/>
            </w:pPr>
            <w:r>
              <w:t>HT1 Lesson 5- KS2</w:t>
            </w:r>
          </w:p>
        </w:tc>
      </w:tr>
      <w:tr w:rsidR="00C751C4" w14:paraId="77153A7D" w14:textId="77777777" w:rsidTr="008140F9">
        <w:tc>
          <w:tcPr>
            <w:tcW w:w="8217" w:type="dxa"/>
          </w:tcPr>
          <w:p w14:paraId="6A2DEBC0" w14:textId="463EAF4F" w:rsidR="00C751C4" w:rsidRDefault="00C751C4" w:rsidP="00C751C4">
            <w:pPr>
              <w:spacing w:before="0" w:after="0"/>
              <w:ind w:left="0" w:right="0"/>
              <w:rPr>
                <w:rFonts w:ascii="Arial" w:hAnsi="Arial" w:cs="Arial"/>
                <w:b/>
                <w:bCs/>
                <w:color w:val="auto"/>
                <w:szCs w:val="24"/>
              </w:rPr>
            </w:pPr>
            <w:r>
              <w:t>3. That not every child will have the friends they would like at all times, that most people feel lonely sometimes, and that there is no shame in feeling lonely or talking about it.</w:t>
            </w:r>
          </w:p>
        </w:tc>
        <w:tc>
          <w:tcPr>
            <w:tcW w:w="2725" w:type="dxa"/>
          </w:tcPr>
          <w:p w14:paraId="7EBA076D" w14:textId="6DD83CA4" w:rsidR="00C751C4" w:rsidRDefault="00C751C4" w:rsidP="00C751C4">
            <w:pPr>
              <w:spacing w:before="0" w:after="0"/>
              <w:ind w:left="0" w:right="0"/>
              <w:rPr>
                <w:rFonts w:ascii="Arial" w:hAnsi="Arial" w:cs="Arial"/>
                <w:b/>
                <w:bCs/>
                <w:color w:val="auto"/>
                <w:szCs w:val="24"/>
              </w:rPr>
            </w:pPr>
            <w:r>
              <w:t>HT1 Lesson 5- KS2</w:t>
            </w:r>
          </w:p>
        </w:tc>
      </w:tr>
      <w:tr w:rsidR="00C751C4" w14:paraId="3BF7BF19" w14:textId="77777777" w:rsidTr="008140F9">
        <w:tc>
          <w:tcPr>
            <w:tcW w:w="8217" w:type="dxa"/>
          </w:tcPr>
          <w:p w14:paraId="401F2E84" w14:textId="3E2313CA" w:rsidR="00C751C4" w:rsidRPr="00942C24" w:rsidRDefault="00C751C4" w:rsidP="00942C24">
            <w:pPr>
              <w:spacing w:before="0" w:after="0"/>
              <w:ind w:left="0"/>
            </w:pPr>
            <w:r>
              <w:t xml:space="preserve">4. The characteristics of friendships that lead to happiness and security, including mutual respect, honesty, trustworthiness, loyalty, kindness, generosity, trust, sharing interests and experiences, and support with problems and difficulties.  </w:t>
            </w:r>
          </w:p>
        </w:tc>
        <w:tc>
          <w:tcPr>
            <w:tcW w:w="2725" w:type="dxa"/>
          </w:tcPr>
          <w:p w14:paraId="3326686F" w14:textId="769E9ACF" w:rsidR="00C751C4" w:rsidRDefault="00C751C4" w:rsidP="00AD519D">
            <w:pPr>
              <w:spacing w:before="0" w:after="0"/>
              <w:ind w:left="0"/>
            </w:pPr>
            <w:r>
              <w:t xml:space="preserve">HT1 Lesson </w:t>
            </w:r>
            <w:r w:rsidR="00AD519D">
              <w:t>5</w:t>
            </w:r>
            <w:r>
              <w:t>- KS2</w:t>
            </w:r>
          </w:p>
          <w:p w14:paraId="074861C3" w14:textId="63814A61" w:rsidR="00C751C4" w:rsidRDefault="00C751C4" w:rsidP="00C751C4">
            <w:pPr>
              <w:spacing w:before="0" w:after="0"/>
              <w:ind w:left="0" w:right="0"/>
              <w:rPr>
                <w:rFonts w:ascii="Arial" w:hAnsi="Arial" w:cs="Arial"/>
                <w:b/>
                <w:bCs/>
                <w:color w:val="auto"/>
                <w:szCs w:val="24"/>
              </w:rPr>
            </w:pPr>
            <w:r>
              <w:t>HT3 Lesson 3-all</w:t>
            </w:r>
          </w:p>
        </w:tc>
      </w:tr>
      <w:tr w:rsidR="00C751C4" w14:paraId="77CBED9B" w14:textId="77777777" w:rsidTr="008140F9">
        <w:tc>
          <w:tcPr>
            <w:tcW w:w="8217" w:type="dxa"/>
          </w:tcPr>
          <w:p w14:paraId="062C4C40" w14:textId="640C2878" w:rsidR="00C751C4" w:rsidRPr="00942C24" w:rsidRDefault="00C751C4" w:rsidP="00942C24">
            <w:pPr>
              <w:spacing w:before="0" w:after="0"/>
              <w:ind w:left="0"/>
            </w:pPr>
            <w:r>
              <w:t xml:space="preserve">5. That most friendships have ups and downs, and that these can often be worked through so that the friendship is repaired or even strengthened.  </w:t>
            </w:r>
          </w:p>
        </w:tc>
        <w:tc>
          <w:tcPr>
            <w:tcW w:w="2725" w:type="dxa"/>
          </w:tcPr>
          <w:p w14:paraId="6C75E646" w14:textId="53D068C6" w:rsidR="00C751C4" w:rsidRDefault="00C751C4" w:rsidP="00C751C4">
            <w:pPr>
              <w:spacing w:before="0" w:after="0"/>
              <w:ind w:left="0" w:right="0"/>
              <w:rPr>
                <w:rFonts w:ascii="Arial" w:hAnsi="Arial" w:cs="Arial"/>
                <w:b/>
                <w:bCs/>
                <w:color w:val="auto"/>
                <w:szCs w:val="24"/>
              </w:rPr>
            </w:pPr>
            <w:r>
              <w:t>HT3 Lesson 3- all</w:t>
            </w:r>
          </w:p>
        </w:tc>
      </w:tr>
      <w:tr w:rsidR="00C751C4" w14:paraId="383772DD" w14:textId="77777777" w:rsidTr="008140F9">
        <w:tc>
          <w:tcPr>
            <w:tcW w:w="8217" w:type="dxa"/>
          </w:tcPr>
          <w:p w14:paraId="18E58D57" w14:textId="18638396" w:rsidR="00C751C4" w:rsidRPr="00942C24" w:rsidRDefault="00C751C4" w:rsidP="00942C24">
            <w:pPr>
              <w:spacing w:before="0" w:after="0"/>
              <w:ind w:left="0"/>
            </w:pPr>
            <w:r>
              <w:t>6. How to ma</w:t>
            </w:r>
            <w:r w:rsidR="00942C24">
              <w:t>n</w:t>
            </w:r>
            <w:r>
              <w:t xml:space="preserve">age conflict, and that resorting to violence is never right. </w:t>
            </w:r>
          </w:p>
        </w:tc>
        <w:tc>
          <w:tcPr>
            <w:tcW w:w="2725" w:type="dxa"/>
          </w:tcPr>
          <w:p w14:paraId="396C0E0F" w14:textId="0FAFAE9E" w:rsidR="00C751C4" w:rsidRDefault="00C751C4" w:rsidP="00C751C4">
            <w:pPr>
              <w:spacing w:before="0" w:after="0"/>
              <w:ind w:left="0" w:right="0"/>
              <w:rPr>
                <w:rFonts w:ascii="Arial" w:hAnsi="Arial" w:cs="Arial"/>
                <w:b/>
                <w:bCs/>
                <w:color w:val="auto"/>
                <w:szCs w:val="24"/>
              </w:rPr>
            </w:pPr>
            <w:r>
              <w:t>HT3 Lesson 3-all</w:t>
            </w:r>
          </w:p>
        </w:tc>
      </w:tr>
      <w:tr w:rsidR="00C751C4" w14:paraId="7D3D60D4" w14:textId="77777777" w:rsidTr="008140F9">
        <w:tc>
          <w:tcPr>
            <w:tcW w:w="8217" w:type="dxa"/>
          </w:tcPr>
          <w:p w14:paraId="19888762" w14:textId="36B88F44" w:rsidR="00C751C4" w:rsidRDefault="00C751C4" w:rsidP="00AD519D">
            <w:pPr>
              <w:spacing w:before="0" w:after="0"/>
              <w:ind w:left="0"/>
            </w:pPr>
            <w:r>
              <w:t xml:space="preserve">7. How to </w:t>
            </w:r>
            <w:proofErr w:type="spellStart"/>
            <w:r>
              <w:t>recognise</w:t>
            </w:r>
            <w:proofErr w:type="spellEnd"/>
            <w:r>
              <w:t xml:space="preserve"> when a friendship is making them feel unhappy or uncomfortable, and how to get support when needed.  </w:t>
            </w:r>
          </w:p>
        </w:tc>
        <w:tc>
          <w:tcPr>
            <w:tcW w:w="2725" w:type="dxa"/>
          </w:tcPr>
          <w:p w14:paraId="25BE7F63" w14:textId="615CED0E" w:rsidR="00C751C4" w:rsidRDefault="00C751C4" w:rsidP="00C751C4">
            <w:pPr>
              <w:spacing w:before="0" w:after="0"/>
              <w:ind w:left="0" w:right="0"/>
            </w:pPr>
            <w:r>
              <w:t>HT3 Lesson 3-all</w:t>
            </w:r>
          </w:p>
        </w:tc>
      </w:tr>
    </w:tbl>
    <w:p w14:paraId="092D079E" w14:textId="5ACA3FD6" w:rsidR="00940A3A" w:rsidRDefault="00940A3A">
      <w:pPr>
        <w:spacing w:before="0" w:after="0"/>
        <w:ind w:left="0" w:right="0"/>
        <w:rPr>
          <w:rFonts w:ascii="Arial" w:hAnsi="Arial" w:cs="Arial"/>
          <w:b/>
          <w:bCs/>
          <w:color w:val="auto"/>
          <w:szCs w:val="24"/>
        </w:rPr>
      </w:pPr>
    </w:p>
    <w:tbl>
      <w:tblPr>
        <w:tblStyle w:val="TableGrid"/>
        <w:tblW w:w="11023" w:type="dxa"/>
        <w:tblInd w:w="-113" w:type="dxa"/>
        <w:tblLook w:val="04A0" w:firstRow="1" w:lastRow="0" w:firstColumn="1" w:lastColumn="0" w:noHBand="0" w:noVBand="1"/>
      </w:tblPr>
      <w:tblGrid>
        <w:gridCol w:w="8330"/>
        <w:gridCol w:w="2693"/>
      </w:tblGrid>
      <w:tr w:rsidR="005715D3" w:rsidRPr="00425F85" w14:paraId="2A007DDE" w14:textId="77777777" w:rsidTr="008140F9">
        <w:tc>
          <w:tcPr>
            <w:tcW w:w="8330" w:type="dxa"/>
            <w:shd w:val="clear" w:color="auto" w:fill="D9D9D9" w:themeFill="background1" w:themeFillShade="D9"/>
          </w:tcPr>
          <w:p w14:paraId="4CF4C26D" w14:textId="77777777" w:rsidR="005715D3" w:rsidRPr="00620879" w:rsidRDefault="005715D3" w:rsidP="005715D3">
            <w:pPr>
              <w:ind w:left="0"/>
              <w:rPr>
                <w:b/>
              </w:rPr>
            </w:pPr>
            <w:r w:rsidRPr="00620879">
              <w:rPr>
                <w:b/>
              </w:rPr>
              <w:t>Respectful, kind relationships Curriculum content:</w:t>
            </w:r>
          </w:p>
        </w:tc>
        <w:tc>
          <w:tcPr>
            <w:tcW w:w="2693" w:type="dxa"/>
            <w:shd w:val="clear" w:color="auto" w:fill="D9D9D9" w:themeFill="background1" w:themeFillShade="D9"/>
          </w:tcPr>
          <w:p w14:paraId="64D3BCD7" w14:textId="1634B460" w:rsidR="005715D3" w:rsidRPr="00425F85" w:rsidRDefault="005715D3" w:rsidP="00102BFF">
            <w:pPr>
              <w:ind w:left="0"/>
              <w:rPr>
                <w:b/>
              </w:rPr>
            </w:pPr>
            <w:r w:rsidRPr="00425F85">
              <w:rPr>
                <w:b/>
              </w:rPr>
              <w:t xml:space="preserve">One Life </w:t>
            </w:r>
            <w:r w:rsidR="00102BFF">
              <w:rPr>
                <w:b/>
              </w:rPr>
              <w:t>C</w:t>
            </w:r>
            <w:r w:rsidRPr="00425F85">
              <w:rPr>
                <w:b/>
              </w:rPr>
              <w:t xml:space="preserve">overage: </w:t>
            </w:r>
          </w:p>
        </w:tc>
      </w:tr>
      <w:tr w:rsidR="005715D3" w14:paraId="350797C8" w14:textId="77777777" w:rsidTr="008140F9">
        <w:trPr>
          <w:trHeight w:val="989"/>
        </w:trPr>
        <w:tc>
          <w:tcPr>
            <w:tcW w:w="8330" w:type="dxa"/>
          </w:tcPr>
          <w:p w14:paraId="6FE9677E" w14:textId="47AB6058" w:rsidR="005715D3" w:rsidRDefault="005715D3" w:rsidP="008140F9">
            <w:pPr>
              <w:spacing w:before="0" w:after="0"/>
              <w:ind w:left="0"/>
            </w:pPr>
            <w:r w:rsidRPr="00620879">
              <w:t>1. How to pay attention to the needs and preferences of others,</w:t>
            </w:r>
            <w:r w:rsidR="008140F9">
              <w:t xml:space="preserve"> </w:t>
            </w:r>
            <w:r w:rsidRPr="00620879">
              <w:t xml:space="preserve">including in families and friendships. Pupils should be encouraged to discuss how we balance the needs and wishes of different people in relationships and why this can be complicated. </w:t>
            </w:r>
          </w:p>
        </w:tc>
        <w:tc>
          <w:tcPr>
            <w:tcW w:w="2693" w:type="dxa"/>
          </w:tcPr>
          <w:p w14:paraId="68342F4D" w14:textId="77777777" w:rsidR="005715D3" w:rsidRDefault="005715D3" w:rsidP="008140F9">
            <w:pPr>
              <w:spacing w:before="0" w:after="0"/>
              <w:ind w:left="0"/>
            </w:pPr>
            <w:r>
              <w:t xml:space="preserve">HT1 and general social fitness work </w:t>
            </w:r>
          </w:p>
        </w:tc>
      </w:tr>
      <w:tr w:rsidR="005715D3" w14:paraId="0CBEE6F5" w14:textId="77777777" w:rsidTr="008140F9">
        <w:tc>
          <w:tcPr>
            <w:tcW w:w="8330" w:type="dxa"/>
          </w:tcPr>
          <w:p w14:paraId="7F56A254" w14:textId="77777777" w:rsidR="005715D3" w:rsidRPr="00620879" w:rsidRDefault="005715D3" w:rsidP="008140F9">
            <w:pPr>
              <w:spacing w:before="0" w:after="0"/>
              <w:ind w:left="0"/>
            </w:pPr>
            <w:r w:rsidRPr="00620879">
              <w:t>2. The importance of setting and respecting healthy boundaries in relationships with friends, family, peers and adults.</w:t>
            </w:r>
          </w:p>
        </w:tc>
        <w:tc>
          <w:tcPr>
            <w:tcW w:w="2693" w:type="dxa"/>
          </w:tcPr>
          <w:p w14:paraId="399E6614" w14:textId="77777777" w:rsidR="005715D3" w:rsidRDefault="005715D3" w:rsidP="008140F9">
            <w:pPr>
              <w:spacing w:before="0" w:after="0"/>
              <w:ind w:left="0"/>
            </w:pPr>
            <w:r>
              <w:t xml:space="preserve">HT2 Lesson 6 </w:t>
            </w:r>
          </w:p>
        </w:tc>
      </w:tr>
      <w:tr w:rsidR="005715D3" w14:paraId="42C92A01" w14:textId="77777777" w:rsidTr="008140F9">
        <w:tc>
          <w:tcPr>
            <w:tcW w:w="8330" w:type="dxa"/>
          </w:tcPr>
          <w:p w14:paraId="12AF08BE" w14:textId="77777777" w:rsidR="005715D3" w:rsidRPr="00620879" w:rsidRDefault="005715D3" w:rsidP="008140F9">
            <w:pPr>
              <w:spacing w:before="0" w:after="0"/>
              <w:ind w:left="0"/>
            </w:pPr>
            <w:r w:rsidRPr="00620879">
              <w:t>3. How to communicate effectively and manage conflict with kindness and respect; how to be assertive and express needs and boundaries; how to manage feelings, including disappointment and frustration</w:t>
            </w:r>
          </w:p>
        </w:tc>
        <w:tc>
          <w:tcPr>
            <w:tcW w:w="2693" w:type="dxa"/>
          </w:tcPr>
          <w:p w14:paraId="5FEF1C4A" w14:textId="77777777" w:rsidR="005715D3" w:rsidRDefault="005715D3" w:rsidP="008140F9">
            <w:pPr>
              <w:spacing w:before="0" w:after="0"/>
              <w:ind w:left="0"/>
            </w:pPr>
            <w:r>
              <w:t xml:space="preserve">HT3 Lesson 4 </w:t>
            </w:r>
          </w:p>
          <w:p w14:paraId="731D36B8" w14:textId="77777777" w:rsidR="005715D3" w:rsidRDefault="005715D3" w:rsidP="008140F9">
            <w:pPr>
              <w:spacing w:before="0" w:after="0"/>
              <w:ind w:left="0"/>
            </w:pPr>
            <w:r>
              <w:t xml:space="preserve">Talk it Out </w:t>
            </w:r>
          </w:p>
        </w:tc>
      </w:tr>
      <w:tr w:rsidR="005715D3" w14:paraId="079187AB" w14:textId="77777777" w:rsidTr="008140F9">
        <w:tc>
          <w:tcPr>
            <w:tcW w:w="8330" w:type="dxa"/>
          </w:tcPr>
          <w:p w14:paraId="3A5D3743" w14:textId="77777777" w:rsidR="005715D3" w:rsidRPr="00620879" w:rsidRDefault="005715D3" w:rsidP="008140F9">
            <w:pPr>
              <w:spacing w:before="0" w:after="0"/>
              <w:ind w:left="0"/>
            </w:pPr>
            <w:r w:rsidRPr="00620879">
              <w:t>4. Pupils should have opportunities to discuss the difference between being assertive and being controlling, and conversely the difference between being kind to other people and neglecting your own needs.</w:t>
            </w:r>
          </w:p>
        </w:tc>
        <w:tc>
          <w:tcPr>
            <w:tcW w:w="2693" w:type="dxa"/>
          </w:tcPr>
          <w:p w14:paraId="251DE972" w14:textId="77777777" w:rsidR="005715D3" w:rsidRDefault="005715D3" w:rsidP="008140F9">
            <w:pPr>
              <w:spacing w:before="0" w:after="0"/>
              <w:ind w:left="0"/>
            </w:pPr>
            <w:r>
              <w:t>HT3 Lesson 3 &amp; 4</w:t>
            </w:r>
          </w:p>
        </w:tc>
      </w:tr>
      <w:tr w:rsidR="005715D3" w14:paraId="47EA08A5" w14:textId="77777777" w:rsidTr="008140F9">
        <w:tc>
          <w:tcPr>
            <w:tcW w:w="8330" w:type="dxa"/>
          </w:tcPr>
          <w:p w14:paraId="750E6902" w14:textId="77777777" w:rsidR="005715D3" w:rsidRPr="00620879" w:rsidRDefault="005715D3" w:rsidP="008140F9">
            <w:pPr>
              <w:spacing w:before="0" w:after="0"/>
              <w:ind w:left="0"/>
            </w:pPr>
            <w:r w:rsidRPr="00620879">
              <w:t>5. That they can expect to be treated with respect by others, and the importance of respecting others, including those who are different (for example, physically, in character, personality or backgrounds), or make different choices, or have different preferences or beliefs.</w:t>
            </w:r>
          </w:p>
        </w:tc>
        <w:tc>
          <w:tcPr>
            <w:tcW w:w="2693" w:type="dxa"/>
          </w:tcPr>
          <w:p w14:paraId="44DF7347" w14:textId="77777777" w:rsidR="005715D3" w:rsidRDefault="005715D3" w:rsidP="008140F9">
            <w:pPr>
              <w:spacing w:before="0" w:after="0"/>
              <w:ind w:left="0"/>
            </w:pPr>
            <w:r>
              <w:t>HT2 Lesson 5</w:t>
            </w:r>
          </w:p>
          <w:p w14:paraId="4B5646E1" w14:textId="77777777" w:rsidR="005715D3" w:rsidRDefault="005715D3" w:rsidP="008140F9">
            <w:pPr>
              <w:spacing w:before="0" w:after="0"/>
              <w:ind w:left="0"/>
            </w:pPr>
            <w:r>
              <w:t xml:space="preserve">HT5 Lesson 3 </w:t>
            </w:r>
          </w:p>
        </w:tc>
      </w:tr>
      <w:tr w:rsidR="005715D3" w14:paraId="3ABE0DEB" w14:textId="77777777" w:rsidTr="008140F9">
        <w:tc>
          <w:tcPr>
            <w:tcW w:w="8330" w:type="dxa"/>
          </w:tcPr>
          <w:p w14:paraId="785A72C9" w14:textId="77777777" w:rsidR="005715D3" w:rsidRDefault="005715D3" w:rsidP="008140F9">
            <w:pPr>
              <w:spacing w:before="0" w:after="0"/>
              <w:ind w:left="0"/>
            </w:pPr>
            <w:r w:rsidRPr="00620879">
              <w:t>6. Practical steps they can take and skills they can develop in a range of different contexts to improve or support their relationships.</w:t>
            </w:r>
          </w:p>
        </w:tc>
        <w:tc>
          <w:tcPr>
            <w:tcW w:w="2693" w:type="dxa"/>
          </w:tcPr>
          <w:p w14:paraId="40F288D9" w14:textId="77777777" w:rsidR="005715D3" w:rsidRDefault="005715D3" w:rsidP="008140F9">
            <w:pPr>
              <w:spacing w:before="0" w:after="0"/>
              <w:ind w:left="0"/>
            </w:pPr>
            <w:r>
              <w:t xml:space="preserve">Each half </w:t>
            </w:r>
            <w:proofErr w:type="gramStart"/>
            <w:r>
              <w:t>term</w:t>
            </w:r>
            <w:proofErr w:type="gramEnd"/>
            <w:r>
              <w:t xml:space="preserve"> </w:t>
            </w:r>
          </w:p>
          <w:p w14:paraId="3378C22D" w14:textId="3B6E46FE" w:rsidR="005715D3" w:rsidRDefault="008140F9" w:rsidP="008140F9">
            <w:pPr>
              <w:spacing w:before="0" w:after="0"/>
              <w:ind w:left="0"/>
            </w:pPr>
            <w:r>
              <w:t>T</w:t>
            </w:r>
            <w:r w:rsidR="005715D3">
              <w:t xml:space="preserve">alk it Out </w:t>
            </w:r>
          </w:p>
        </w:tc>
      </w:tr>
      <w:tr w:rsidR="005715D3" w14:paraId="730283DA" w14:textId="77777777" w:rsidTr="008140F9">
        <w:tc>
          <w:tcPr>
            <w:tcW w:w="8330" w:type="dxa"/>
          </w:tcPr>
          <w:p w14:paraId="2828B47C" w14:textId="77777777" w:rsidR="005715D3" w:rsidRDefault="005715D3" w:rsidP="008140F9">
            <w:pPr>
              <w:spacing w:before="0" w:after="0"/>
              <w:ind w:left="0"/>
            </w:pPr>
            <w:r w:rsidRPr="00620879">
              <w:lastRenderedPageBreak/>
              <w:t>7. The conventions of courtesy and manners.</w:t>
            </w:r>
          </w:p>
        </w:tc>
        <w:tc>
          <w:tcPr>
            <w:tcW w:w="2693" w:type="dxa"/>
          </w:tcPr>
          <w:p w14:paraId="7BAB3AFA" w14:textId="1D25FA2C" w:rsidR="005715D3" w:rsidRDefault="005715D3" w:rsidP="008140F9">
            <w:pPr>
              <w:spacing w:before="0" w:after="0"/>
              <w:ind w:left="0"/>
            </w:pPr>
            <w:r>
              <w:t xml:space="preserve">HT5 Lesson 3 </w:t>
            </w:r>
          </w:p>
        </w:tc>
      </w:tr>
      <w:tr w:rsidR="005715D3" w14:paraId="4136AE61" w14:textId="77777777" w:rsidTr="008140F9">
        <w:tc>
          <w:tcPr>
            <w:tcW w:w="8330" w:type="dxa"/>
          </w:tcPr>
          <w:p w14:paraId="428925ED" w14:textId="77777777" w:rsidR="005715D3" w:rsidRDefault="005715D3" w:rsidP="008140F9">
            <w:pPr>
              <w:spacing w:before="0" w:after="0"/>
              <w:ind w:left="0"/>
            </w:pPr>
            <w:r w:rsidRPr="00501B74">
              <w:t>8. The importance of self-respect and how this links to their own happiness. Pupils should have opportunities to think about how they foster their own self-esteem and build a strong sense of their own identity, including through developing skills and interests.</w:t>
            </w:r>
          </w:p>
        </w:tc>
        <w:tc>
          <w:tcPr>
            <w:tcW w:w="2693" w:type="dxa"/>
          </w:tcPr>
          <w:p w14:paraId="2280C5F3" w14:textId="77777777" w:rsidR="005715D3" w:rsidRDefault="005715D3" w:rsidP="008140F9">
            <w:pPr>
              <w:spacing w:before="0" w:after="0"/>
              <w:ind w:left="0"/>
            </w:pPr>
            <w:r>
              <w:t xml:space="preserve">HT1 -self-awareness </w:t>
            </w:r>
          </w:p>
        </w:tc>
      </w:tr>
      <w:tr w:rsidR="005715D3" w14:paraId="0DC46C6C" w14:textId="77777777" w:rsidTr="008140F9">
        <w:tc>
          <w:tcPr>
            <w:tcW w:w="8330" w:type="dxa"/>
          </w:tcPr>
          <w:p w14:paraId="69CC946E" w14:textId="77777777" w:rsidR="005715D3" w:rsidRDefault="005715D3" w:rsidP="008140F9">
            <w:pPr>
              <w:spacing w:before="0" w:after="0"/>
              <w:ind w:left="0"/>
            </w:pPr>
            <w:r w:rsidRPr="00620879">
              <w:t>9. The different types of bullying (including online bullying), the impact of bullying, responsibilities of bystanders (primarily reporting bullying to an adult), and how to get help.</w:t>
            </w:r>
          </w:p>
        </w:tc>
        <w:tc>
          <w:tcPr>
            <w:tcW w:w="2693" w:type="dxa"/>
          </w:tcPr>
          <w:p w14:paraId="68672DF4" w14:textId="77777777" w:rsidR="005715D3" w:rsidRDefault="005715D3" w:rsidP="008140F9">
            <w:pPr>
              <w:spacing w:before="0" w:after="0"/>
              <w:ind w:left="0"/>
            </w:pPr>
            <w:r>
              <w:t xml:space="preserve">HT3 Lesson 4 </w:t>
            </w:r>
          </w:p>
          <w:p w14:paraId="595ADC5B" w14:textId="77777777" w:rsidR="005715D3" w:rsidRDefault="005715D3" w:rsidP="008140F9">
            <w:pPr>
              <w:spacing w:before="0" w:after="0"/>
              <w:ind w:left="0"/>
            </w:pPr>
            <w:r>
              <w:t xml:space="preserve">HT5 Lesson 5 – online </w:t>
            </w:r>
          </w:p>
        </w:tc>
      </w:tr>
      <w:tr w:rsidR="005715D3" w14:paraId="658BB19F" w14:textId="77777777" w:rsidTr="008140F9">
        <w:tc>
          <w:tcPr>
            <w:tcW w:w="8330" w:type="dxa"/>
          </w:tcPr>
          <w:p w14:paraId="43802B26" w14:textId="77777777" w:rsidR="005715D3" w:rsidRDefault="005715D3" w:rsidP="008140F9">
            <w:pPr>
              <w:spacing w:before="0" w:after="0"/>
              <w:ind w:left="0"/>
            </w:pPr>
            <w:r w:rsidRPr="00620879">
              <w:t>10. What a stereotype is, how stereotypes can be unfair, negative, destructive or lead to bullying and how to challenge a stereotype.</w:t>
            </w:r>
          </w:p>
        </w:tc>
        <w:tc>
          <w:tcPr>
            <w:tcW w:w="2693" w:type="dxa"/>
          </w:tcPr>
          <w:p w14:paraId="27042853" w14:textId="77777777" w:rsidR="005715D3" w:rsidRDefault="005715D3" w:rsidP="008140F9">
            <w:pPr>
              <w:spacing w:before="0" w:after="0"/>
              <w:ind w:left="0"/>
            </w:pPr>
            <w:r>
              <w:t xml:space="preserve">HT4 Lesson 4 </w:t>
            </w:r>
          </w:p>
        </w:tc>
      </w:tr>
      <w:tr w:rsidR="005715D3" w14:paraId="79896DF6" w14:textId="77777777" w:rsidTr="008140F9">
        <w:tc>
          <w:tcPr>
            <w:tcW w:w="8330" w:type="dxa"/>
          </w:tcPr>
          <w:p w14:paraId="3B2A06D1" w14:textId="77777777" w:rsidR="005715D3" w:rsidRDefault="005715D3" w:rsidP="008140F9">
            <w:pPr>
              <w:spacing w:before="0" w:after="0"/>
              <w:ind w:left="0"/>
            </w:pPr>
            <w:r w:rsidRPr="00620879">
              <w:t>11. How to seek help when needed, including when they are concerned about violence, harm, or when they are unsure who to trust.</w:t>
            </w:r>
          </w:p>
        </w:tc>
        <w:tc>
          <w:tcPr>
            <w:tcW w:w="2693" w:type="dxa"/>
          </w:tcPr>
          <w:p w14:paraId="56544289" w14:textId="77777777" w:rsidR="005715D3" w:rsidRDefault="005715D3" w:rsidP="008140F9">
            <w:pPr>
              <w:spacing w:before="0" w:after="0"/>
              <w:ind w:left="0"/>
            </w:pPr>
            <w:r>
              <w:t>Each half term reflection</w:t>
            </w:r>
          </w:p>
        </w:tc>
      </w:tr>
    </w:tbl>
    <w:p w14:paraId="5515BA28" w14:textId="0E225B6F" w:rsidR="00013977" w:rsidRDefault="00013977" w:rsidP="0012576A">
      <w:pPr>
        <w:spacing w:before="0" w:after="0"/>
        <w:ind w:left="0"/>
        <w:rPr>
          <w:rFonts w:ascii="Arial" w:hAnsi="Arial" w:cs="Arial"/>
          <w:b/>
          <w:bCs/>
          <w:color w:val="auto"/>
          <w:szCs w:val="24"/>
        </w:rPr>
      </w:pPr>
    </w:p>
    <w:tbl>
      <w:tblPr>
        <w:tblStyle w:val="TableGrid"/>
        <w:tblW w:w="11057" w:type="dxa"/>
        <w:tblInd w:w="-147" w:type="dxa"/>
        <w:tblLook w:val="04A0" w:firstRow="1" w:lastRow="0" w:firstColumn="1" w:lastColumn="0" w:noHBand="0" w:noVBand="1"/>
      </w:tblPr>
      <w:tblGrid>
        <w:gridCol w:w="8364"/>
        <w:gridCol w:w="2693"/>
      </w:tblGrid>
      <w:tr w:rsidR="00D06EBE" w:rsidRPr="00C83A4D" w14:paraId="25C2E6DD" w14:textId="77777777" w:rsidTr="00EE545A">
        <w:tc>
          <w:tcPr>
            <w:tcW w:w="8364" w:type="dxa"/>
            <w:shd w:val="clear" w:color="auto" w:fill="D9D9D9" w:themeFill="background1" w:themeFillShade="D9"/>
          </w:tcPr>
          <w:p w14:paraId="555EC0E2" w14:textId="77777777" w:rsidR="00D06EBE" w:rsidRPr="00213FFF" w:rsidRDefault="00D06EBE" w:rsidP="00102BFF">
            <w:pPr>
              <w:spacing w:before="0" w:after="0"/>
              <w:ind w:left="0"/>
              <w:rPr>
                <w:b/>
              </w:rPr>
            </w:pPr>
            <w:r>
              <w:rPr>
                <w:b/>
              </w:rPr>
              <w:t xml:space="preserve">Online Relationships </w:t>
            </w:r>
            <w:r w:rsidRPr="00213FFF">
              <w:rPr>
                <w:b/>
              </w:rPr>
              <w:t>Curriculum content:</w:t>
            </w:r>
          </w:p>
        </w:tc>
        <w:tc>
          <w:tcPr>
            <w:tcW w:w="2693" w:type="dxa"/>
            <w:shd w:val="clear" w:color="auto" w:fill="D9D9D9" w:themeFill="background1" w:themeFillShade="D9"/>
          </w:tcPr>
          <w:p w14:paraId="2F1A79E4" w14:textId="1E3E1793" w:rsidR="00D06EBE" w:rsidRPr="00C83A4D" w:rsidRDefault="00D06EBE" w:rsidP="00102BFF">
            <w:pPr>
              <w:spacing w:before="0" w:after="0"/>
              <w:ind w:left="0"/>
              <w:rPr>
                <w:b/>
              </w:rPr>
            </w:pPr>
            <w:r w:rsidRPr="00C83A4D">
              <w:rPr>
                <w:b/>
              </w:rPr>
              <w:t>One Life</w:t>
            </w:r>
            <w:r w:rsidR="00102BFF">
              <w:rPr>
                <w:b/>
              </w:rPr>
              <w:t xml:space="preserve"> </w:t>
            </w:r>
            <w:r w:rsidRPr="00C83A4D">
              <w:rPr>
                <w:b/>
              </w:rPr>
              <w:t xml:space="preserve">Coverage: </w:t>
            </w:r>
          </w:p>
        </w:tc>
      </w:tr>
      <w:tr w:rsidR="00D06EBE" w14:paraId="7628110B" w14:textId="77777777" w:rsidTr="00102BFF">
        <w:tc>
          <w:tcPr>
            <w:tcW w:w="8364" w:type="dxa"/>
          </w:tcPr>
          <w:p w14:paraId="411F6741" w14:textId="77777777" w:rsidR="00D06EBE" w:rsidRDefault="00D06EBE" w:rsidP="00102BFF">
            <w:pPr>
              <w:pStyle w:val="ListParagraph"/>
              <w:numPr>
                <w:ilvl w:val="0"/>
                <w:numId w:val="12"/>
              </w:numPr>
              <w:spacing w:after="0" w:line="240" w:lineRule="auto"/>
            </w:pPr>
            <w:r>
              <w:t xml:space="preserve">That people sometimes behave differently online, including by pretending to be someone they are not. </w:t>
            </w:r>
          </w:p>
        </w:tc>
        <w:tc>
          <w:tcPr>
            <w:tcW w:w="2693" w:type="dxa"/>
          </w:tcPr>
          <w:p w14:paraId="6CC90094" w14:textId="77777777" w:rsidR="00D06EBE" w:rsidRDefault="00D06EBE" w:rsidP="00102BFF">
            <w:pPr>
              <w:spacing w:before="0" w:after="0"/>
              <w:ind w:left="0"/>
            </w:pPr>
            <w:r>
              <w:t xml:space="preserve">HT4 Lesson 6 </w:t>
            </w:r>
          </w:p>
        </w:tc>
      </w:tr>
      <w:tr w:rsidR="00D06EBE" w14:paraId="01803D04" w14:textId="77777777" w:rsidTr="00102BFF">
        <w:tc>
          <w:tcPr>
            <w:tcW w:w="8364" w:type="dxa"/>
          </w:tcPr>
          <w:p w14:paraId="7A22C6C2" w14:textId="77777777" w:rsidR="00D06EBE" w:rsidRDefault="00D06EBE" w:rsidP="00102BFF">
            <w:pPr>
              <w:pStyle w:val="ListParagraph"/>
              <w:numPr>
                <w:ilvl w:val="0"/>
                <w:numId w:val="12"/>
              </w:numPr>
              <w:spacing w:after="0" w:line="240" w:lineRule="auto"/>
            </w:pPr>
            <w:r>
              <w:t>That the same principles apply to online relationships as to face-to face relationships, including the importance of respect for others online including when we are anonymous.</w:t>
            </w:r>
          </w:p>
        </w:tc>
        <w:tc>
          <w:tcPr>
            <w:tcW w:w="2693" w:type="dxa"/>
          </w:tcPr>
          <w:p w14:paraId="232FF2BF" w14:textId="77777777" w:rsidR="00D06EBE" w:rsidRDefault="00D06EBE" w:rsidP="00102BFF">
            <w:pPr>
              <w:spacing w:before="0" w:after="0"/>
              <w:ind w:left="0"/>
            </w:pPr>
            <w:r>
              <w:t>HT4 Lesson 6</w:t>
            </w:r>
          </w:p>
        </w:tc>
      </w:tr>
      <w:tr w:rsidR="00D06EBE" w14:paraId="439DD4F9" w14:textId="77777777" w:rsidTr="00102BFF">
        <w:tc>
          <w:tcPr>
            <w:tcW w:w="8364" w:type="dxa"/>
          </w:tcPr>
          <w:p w14:paraId="46E3532D" w14:textId="5E5FCB78" w:rsidR="00D06EBE" w:rsidRPr="005418A8" w:rsidRDefault="00D06EBE" w:rsidP="00102BFF">
            <w:pPr>
              <w:pStyle w:val="ListParagraph"/>
              <w:numPr>
                <w:ilvl w:val="0"/>
                <w:numId w:val="12"/>
              </w:numPr>
              <w:spacing w:after="0" w:line="240" w:lineRule="auto"/>
            </w:pPr>
            <w:r>
              <w:t>The rules and principles for keeping safe online, how to recognise risks, harmful content and contact, and how to report them.</w:t>
            </w:r>
          </w:p>
        </w:tc>
        <w:tc>
          <w:tcPr>
            <w:tcW w:w="2693" w:type="dxa"/>
          </w:tcPr>
          <w:p w14:paraId="19FABFD4" w14:textId="77777777" w:rsidR="00D06EBE" w:rsidRDefault="00D06EBE" w:rsidP="00102BFF">
            <w:pPr>
              <w:spacing w:before="0" w:after="0"/>
              <w:ind w:left="0"/>
            </w:pPr>
            <w:r>
              <w:t>HT4 Lesson 6</w:t>
            </w:r>
          </w:p>
        </w:tc>
      </w:tr>
      <w:tr w:rsidR="00D06EBE" w14:paraId="2DA7B36C" w14:textId="77777777" w:rsidTr="00102BFF">
        <w:tc>
          <w:tcPr>
            <w:tcW w:w="8364" w:type="dxa"/>
          </w:tcPr>
          <w:p w14:paraId="19002DB3" w14:textId="77777777" w:rsidR="00D06EBE" w:rsidRPr="00185181" w:rsidRDefault="00D06EBE" w:rsidP="00102BFF">
            <w:pPr>
              <w:pStyle w:val="ListParagraph"/>
              <w:numPr>
                <w:ilvl w:val="0"/>
                <w:numId w:val="12"/>
              </w:numPr>
              <w:spacing w:after="0" w:line="240" w:lineRule="auto"/>
            </w:pPr>
            <w:r>
              <w:t>How to critically consider their online friendships and sources of information including awareness of the risks associated with people they have never met</w:t>
            </w:r>
          </w:p>
        </w:tc>
        <w:tc>
          <w:tcPr>
            <w:tcW w:w="2693" w:type="dxa"/>
          </w:tcPr>
          <w:p w14:paraId="36E5EC51" w14:textId="77777777" w:rsidR="00D06EBE" w:rsidRDefault="00D06EBE" w:rsidP="00102BFF">
            <w:pPr>
              <w:spacing w:before="0" w:after="0"/>
              <w:ind w:left="0"/>
            </w:pPr>
            <w:r>
              <w:t>HT4 Lesson 6</w:t>
            </w:r>
          </w:p>
        </w:tc>
      </w:tr>
      <w:tr w:rsidR="00D06EBE" w14:paraId="074B4C96" w14:textId="77777777" w:rsidTr="00102BFF">
        <w:tc>
          <w:tcPr>
            <w:tcW w:w="8364" w:type="dxa"/>
          </w:tcPr>
          <w:p w14:paraId="7693F3CA" w14:textId="1A27DF94" w:rsidR="00D06EBE" w:rsidRPr="00185181" w:rsidRDefault="00D06EBE" w:rsidP="00102BFF">
            <w:pPr>
              <w:pStyle w:val="ListParagraph"/>
              <w:numPr>
                <w:ilvl w:val="0"/>
                <w:numId w:val="12"/>
              </w:numPr>
              <w:spacing w:after="0" w:line="240" w:lineRule="auto"/>
            </w:pPr>
            <w:r>
              <w:t>How information and data is shared and used online.</w:t>
            </w:r>
          </w:p>
        </w:tc>
        <w:tc>
          <w:tcPr>
            <w:tcW w:w="2693" w:type="dxa"/>
          </w:tcPr>
          <w:p w14:paraId="24FC8A1D" w14:textId="77777777" w:rsidR="00D06EBE" w:rsidRDefault="00D06EBE" w:rsidP="00102BFF">
            <w:pPr>
              <w:spacing w:before="0" w:after="0"/>
              <w:ind w:left="0"/>
            </w:pPr>
            <w:r>
              <w:t>HT4 Lesson 6</w:t>
            </w:r>
          </w:p>
        </w:tc>
      </w:tr>
    </w:tbl>
    <w:p w14:paraId="6E2FC276" w14:textId="77777777" w:rsidR="008140F9" w:rsidRDefault="008140F9" w:rsidP="008140F9">
      <w:pPr>
        <w:ind w:left="0"/>
        <w:rPr>
          <w:rFonts w:ascii="Arial" w:hAnsi="Arial" w:cs="Arial"/>
          <w:b/>
          <w:bCs/>
          <w:color w:val="auto"/>
          <w:szCs w:val="24"/>
        </w:rPr>
      </w:pPr>
    </w:p>
    <w:tbl>
      <w:tblPr>
        <w:tblStyle w:val="TableGrid"/>
        <w:tblW w:w="11057" w:type="dxa"/>
        <w:tblInd w:w="-147" w:type="dxa"/>
        <w:tblLook w:val="04A0" w:firstRow="1" w:lastRow="0" w:firstColumn="1" w:lastColumn="0" w:noHBand="0" w:noVBand="1"/>
      </w:tblPr>
      <w:tblGrid>
        <w:gridCol w:w="8647"/>
        <w:gridCol w:w="2410"/>
      </w:tblGrid>
      <w:tr w:rsidR="00311942" w:rsidRPr="00C83A4D" w14:paraId="336127C9" w14:textId="77777777" w:rsidTr="00311942">
        <w:trPr>
          <w:trHeight w:val="205"/>
        </w:trPr>
        <w:tc>
          <w:tcPr>
            <w:tcW w:w="8647" w:type="dxa"/>
            <w:shd w:val="clear" w:color="auto" w:fill="D9D9D9" w:themeFill="background1" w:themeFillShade="D9"/>
          </w:tcPr>
          <w:p w14:paraId="426E4F67" w14:textId="77777777" w:rsidR="00311942" w:rsidRPr="00213FFF" w:rsidRDefault="00311942" w:rsidP="00311942">
            <w:pPr>
              <w:spacing w:before="0" w:after="0"/>
              <w:ind w:left="0"/>
              <w:rPr>
                <w:b/>
              </w:rPr>
            </w:pPr>
            <w:r>
              <w:rPr>
                <w:b/>
              </w:rPr>
              <w:t xml:space="preserve">Being Safe </w:t>
            </w:r>
            <w:r w:rsidRPr="00213FFF">
              <w:rPr>
                <w:b/>
              </w:rPr>
              <w:t>Curriculum content:</w:t>
            </w:r>
          </w:p>
        </w:tc>
        <w:tc>
          <w:tcPr>
            <w:tcW w:w="2410" w:type="dxa"/>
            <w:shd w:val="clear" w:color="auto" w:fill="D9D9D9" w:themeFill="background1" w:themeFillShade="D9"/>
          </w:tcPr>
          <w:p w14:paraId="1CE90B3F" w14:textId="77777777" w:rsidR="00311942" w:rsidRPr="00C83A4D" w:rsidRDefault="00311942" w:rsidP="00311942">
            <w:pPr>
              <w:spacing w:before="0" w:after="0"/>
              <w:ind w:left="0"/>
              <w:rPr>
                <w:b/>
              </w:rPr>
            </w:pPr>
            <w:r w:rsidRPr="00C83A4D">
              <w:rPr>
                <w:b/>
              </w:rPr>
              <w:t xml:space="preserve">One Life Coverage: </w:t>
            </w:r>
          </w:p>
        </w:tc>
      </w:tr>
      <w:tr w:rsidR="00311942" w14:paraId="7EF11060" w14:textId="77777777" w:rsidTr="00311942">
        <w:tc>
          <w:tcPr>
            <w:tcW w:w="8647" w:type="dxa"/>
          </w:tcPr>
          <w:p w14:paraId="314010D4" w14:textId="77777777" w:rsidR="00311942" w:rsidRDefault="00311942" w:rsidP="00311942">
            <w:pPr>
              <w:pStyle w:val="ListParagraph"/>
              <w:numPr>
                <w:ilvl w:val="0"/>
                <w:numId w:val="13"/>
              </w:numPr>
              <w:spacing w:after="0" w:line="240" w:lineRule="auto"/>
            </w:pPr>
            <w:r>
              <w:t>What sorts of boundaries are appropriate in friendships with peers and others (including in a digital context</w:t>
            </w:r>
            <w:proofErr w:type="gramStart"/>
            <w:r>
              <w:t>).</w:t>
            </w:r>
            <w:proofErr w:type="gramEnd"/>
            <w:r>
              <w:t xml:space="preserve"> </w:t>
            </w:r>
          </w:p>
        </w:tc>
        <w:tc>
          <w:tcPr>
            <w:tcW w:w="2410" w:type="dxa"/>
          </w:tcPr>
          <w:p w14:paraId="01D26172" w14:textId="77777777" w:rsidR="00311942" w:rsidRDefault="00311942" w:rsidP="00311942">
            <w:pPr>
              <w:spacing w:before="0" w:after="0"/>
              <w:ind w:left="0"/>
            </w:pPr>
            <w:r>
              <w:t xml:space="preserve">HT2 Lesson 6 </w:t>
            </w:r>
          </w:p>
        </w:tc>
      </w:tr>
      <w:tr w:rsidR="00311942" w14:paraId="7999AD9B" w14:textId="77777777" w:rsidTr="00311942">
        <w:tc>
          <w:tcPr>
            <w:tcW w:w="8647" w:type="dxa"/>
          </w:tcPr>
          <w:p w14:paraId="010E3B67" w14:textId="77777777" w:rsidR="00311942" w:rsidRDefault="00311942" w:rsidP="00311942">
            <w:pPr>
              <w:pStyle w:val="ListParagraph"/>
              <w:numPr>
                <w:ilvl w:val="0"/>
                <w:numId w:val="13"/>
              </w:numPr>
              <w:spacing w:after="0" w:line="240" w:lineRule="auto"/>
            </w:pPr>
            <w:r>
              <w:t xml:space="preserve">About the concept of privacy and the implications of it for both children and adults; including that it is not always right to keep secrets if they relate to being safe. </w:t>
            </w:r>
          </w:p>
        </w:tc>
        <w:tc>
          <w:tcPr>
            <w:tcW w:w="2410" w:type="dxa"/>
          </w:tcPr>
          <w:p w14:paraId="1A0980AA" w14:textId="77777777" w:rsidR="00311942" w:rsidRDefault="00311942" w:rsidP="00311942">
            <w:pPr>
              <w:spacing w:before="0" w:after="0"/>
              <w:ind w:left="0"/>
            </w:pPr>
            <w:r>
              <w:t xml:space="preserve">HT6 Lesson 4 </w:t>
            </w:r>
          </w:p>
        </w:tc>
      </w:tr>
      <w:tr w:rsidR="00311942" w14:paraId="0DB2DCD0" w14:textId="77777777" w:rsidTr="00311942">
        <w:tc>
          <w:tcPr>
            <w:tcW w:w="8647" w:type="dxa"/>
          </w:tcPr>
          <w:p w14:paraId="17A61354" w14:textId="77777777" w:rsidR="00311942" w:rsidRDefault="00311942" w:rsidP="00311942">
            <w:pPr>
              <w:pStyle w:val="ListParagraph"/>
              <w:numPr>
                <w:ilvl w:val="0"/>
                <w:numId w:val="13"/>
              </w:numPr>
              <w:spacing w:after="0" w:line="240" w:lineRule="auto"/>
            </w:pPr>
            <w:r>
              <w:t>That each person’s body belongs to them, and the differences between appropriate and inappropriate or unsafe physical, and other, contact</w:t>
            </w:r>
          </w:p>
        </w:tc>
        <w:tc>
          <w:tcPr>
            <w:tcW w:w="2410" w:type="dxa"/>
          </w:tcPr>
          <w:p w14:paraId="59402AB2" w14:textId="77777777" w:rsidR="00311942" w:rsidRDefault="00311942" w:rsidP="00311942">
            <w:pPr>
              <w:spacing w:before="0" w:after="0"/>
              <w:ind w:left="0"/>
            </w:pPr>
            <w:r>
              <w:t xml:space="preserve">HT2 Lesson 6 </w:t>
            </w:r>
          </w:p>
        </w:tc>
      </w:tr>
      <w:tr w:rsidR="00311942" w14:paraId="2AD9E417" w14:textId="77777777" w:rsidTr="00311942">
        <w:tc>
          <w:tcPr>
            <w:tcW w:w="8647" w:type="dxa"/>
          </w:tcPr>
          <w:p w14:paraId="21CDCB7D" w14:textId="77777777" w:rsidR="00311942" w:rsidRDefault="00311942" w:rsidP="00311942">
            <w:pPr>
              <w:pStyle w:val="ListParagraph"/>
              <w:numPr>
                <w:ilvl w:val="0"/>
                <w:numId w:val="13"/>
              </w:numPr>
              <w:spacing w:after="0" w:line="240" w:lineRule="auto"/>
            </w:pPr>
            <w:r>
              <w:t>How to respond safely and appropriately to adults they may encounter (in all contexts, including online) whom they do not know.</w:t>
            </w:r>
          </w:p>
        </w:tc>
        <w:tc>
          <w:tcPr>
            <w:tcW w:w="2410" w:type="dxa"/>
          </w:tcPr>
          <w:p w14:paraId="6F044F87" w14:textId="2519D004" w:rsidR="00311942" w:rsidRDefault="00311942" w:rsidP="003A643B">
            <w:pPr>
              <w:spacing w:before="0" w:after="0"/>
              <w:ind w:left="0" w:right="0"/>
            </w:pPr>
            <w:r>
              <w:t xml:space="preserve">Meet and </w:t>
            </w:r>
            <w:r>
              <w:t>G</w:t>
            </w:r>
            <w:r>
              <w:t xml:space="preserve">reet </w:t>
            </w:r>
          </w:p>
          <w:p w14:paraId="136BD513" w14:textId="77777777" w:rsidR="00311942" w:rsidRDefault="00311942" w:rsidP="00311942">
            <w:pPr>
              <w:spacing w:before="0" w:after="0"/>
              <w:ind w:left="0"/>
            </w:pPr>
            <w:r>
              <w:t xml:space="preserve">HT2 Lesson 6 </w:t>
            </w:r>
          </w:p>
        </w:tc>
      </w:tr>
      <w:tr w:rsidR="00311942" w14:paraId="07DECD5B" w14:textId="77777777" w:rsidTr="00311942">
        <w:tc>
          <w:tcPr>
            <w:tcW w:w="8647" w:type="dxa"/>
          </w:tcPr>
          <w:p w14:paraId="041003F3" w14:textId="77777777" w:rsidR="00311942" w:rsidRDefault="00311942" w:rsidP="00311942">
            <w:pPr>
              <w:pStyle w:val="ListParagraph"/>
              <w:numPr>
                <w:ilvl w:val="0"/>
                <w:numId w:val="13"/>
              </w:numPr>
              <w:spacing w:after="0" w:line="240" w:lineRule="auto"/>
            </w:pPr>
            <w:r>
              <w:t>How to recognise and report feelings of being unsafe or feeling bad about any adult</w:t>
            </w:r>
          </w:p>
        </w:tc>
        <w:tc>
          <w:tcPr>
            <w:tcW w:w="2410" w:type="dxa"/>
          </w:tcPr>
          <w:p w14:paraId="75744097" w14:textId="77777777" w:rsidR="00311942" w:rsidRDefault="00311942" w:rsidP="00311942">
            <w:pPr>
              <w:spacing w:before="0" w:after="0"/>
              <w:ind w:left="0"/>
            </w:pPr>
            <w:r>
              <w:t xml:space="preserve">HT6 Lesson 4 </w:t>
            </w:r>
          </w:p>
        </w:tc>
      </w:tr>
      <w:tr w:rsidR="00311942" w14:paraId="6D51F390" w14:textId="77777777" w:rsidTr="00311942">
        <w:tc>
          <w:tcPr>
            <w:tcW w:w="8647" w:type="dxa"/>
          </w:tcPr>
          <w:p w14:paraId="0978D023" w14:textId="77777777" w:rsidR="00311942" w:rsidRPr="005418A8" w:rsidRDefault="00311942" w:rsidP="00311942">
            <w:pPr>
              <w:pStyle w:val="ListParagraph"/>
              <w:numPr>
                <w:ilvl w:val="0"/>
                <w:numId w:val="13"/>
              </w:numPr>
              <w:spacing w:after="0" w:line="240" w:lineRule="auto"/>
            </w:pPr>
            <w:r>
              <w:t>How to ask for advice or help for themselves or others, and to keep trying until they are heard.</w:t>
            </w:r>
          </w:p>
        </w:tc>
        <w:tc>
          <w:tcPr>
            <w:tcW w:w="2410" w:type="dxa"/>
          </w:tcPr>
          <w:p w14:paraId="7AD58B67" w14:textId="77777777" w:rsidR="00311942" w:rsidRDefault="00311942" w:rsidP="00311942">
            <w:pPr>
              <w:spacing w:before="0" w:after="0"/>
              <w:ind w:left="0"/>
            </w:pPr>
            <w:r>
              <w:t xml:space="preserve">HT Reflections </w:t>
            </w:r>
          </w:p>
        </w:tc>
      </w:tr>
      <w:tr w:rsidR="00311942" w14:paraId="643613EC" w14:textId="77777777" w:rsidTr="00311942">
        <w:tc>
          <w:tcPr>
            <w:tcW w:w="8647" w:type="dxa"/>
          </w:tcPr>
          <w:p w14:paraId="7BF9D2F8" w14:textId="77777777" w:rsidR="00311942" w:rsidRPr="00185181" w:rsidRDefault="00311942" w:rsidP="00311942">
            <w:pPr>
              <w:pStyle w:val="ListParagraph"/>
              <w:numPr>
                <w:ilvl w:val="0"/>
                <w:numId w:val="13"/>
              </w:numPr>
              <w:spacing w:after="0" w:line="240" w:lineRule="auto"/>
            </w:pPr>
            <w:r>
              <w:t>How to report concerns or abuse, and the vocabulary and confidence needed to do so.</w:t>
            </w:r>
          </w:p>
        </w:tc>
        <w:tc>
          <w:tcPr>
            <w:tcW w:w="2410" w:type="dxa"/>
          </w:tcPr>
          <w:p w14:paraId="3A1F7772" w14:textId="77777777" w:rsidR="00311942" w:rsidRDefault="00311942" w:rsidP="00311942">
            <w:pPr>
              <w:spacing w:before="0" w:after="0"/>
              <w:ind w:left="0"/>
            </w:pPr>
            <w:r>
              <w:t xml:space="preserve">HT Reflections </w:t>
            </w:r>
          </w:p>
        </w:tc>
      </w:tr>
      <w:tr w:rsidR="00311942" w14:paraId="04F240F5" w14:textId="77777777" w:rsidTr="00311942">
        <w:tc>
          <w:tcPr>
            <w:tcW w:w="8647" w:type="dxa"/>
          </w:tcPr>
          <w:p w14:paraId="09A737D4" w14:textId="77777777" w:rsidR="00311942" w:rsidRPr="00185181" w:rsidRDefault="00311942" w:rsidP="00311942">
            <w:pPr>
              <w:pStyle w:val="ListParagraph"/>
              <w:numPr>
                <w:ilvl w:val="0"/>
                <w:numId w:val="13"/>
              </w:numPr>
              <w:spacing w:after="0" w:line="240" w:lineRule="auto"/>
            </w:pPr>
            <w:r>
              <w:t xml:space="preserve">Where to get advice </w:t>
            </w:r>
            <w:proofErr w:type="gramStart"/>
            <w:r>
              <w:t>e.g.</w:t>
            </w:r>
            <w:proofErr w:type="gramEnd"/>
            <w:r>
              <w:t xml:space="preserve"> family, school and/or other sources.</w:t>
            </w:r>
          </w:p>
        </w:tc>
        <w:tc>
          <w:tcPr>
            <w:tcW w:w="2410" w:type="dxa"/>
          </w:tcPr>
          <w:p w14:paraId="6F15737D" w14:textId="77777777" w:rsidR="00311942" w:rsidRDefault="00311942" w:rsidP="00311942">
            <w:pPr>
              <w:spacing w:before="0" w:after="0"/>
              <w:ind w:left="0"/>
            </w:pPr>
            <w:r>
              <w:t xml:space="preserve">HT Reflections </w:t>
            </w:r>
          </w:p>
          <w:p w14:paraId="24FC7A73" w14:textId="77777777" w:rsidR="00311942" w:rsidRDefault="00311942" w:rsidP="00311942">
            <w:pPr>
              <w:spacing w:before="0" w:after="0"/>
            </w:pPr>
          </w:p>
        </w:tc>
      </w:tr>
    </w:tbl>
    <w:p w14:paraId="47F2A344" w14:textId="77777777" w:rsidR="00311942" w:rsidRDefault="00311942" w:rsidP="008140F9">
      <w:pPr>
        <w:ind w:left="0"/>
        <w:rPr>
          <w:rFonts w:ascii="Arial" w:hAnsi="Arial" w:cs="Arial"/>
          <w:b/>
          <w:bCs/>
          <w:color w:val="auto"/>
          <w:szCs w:val="24"/>
        </w:rPr>
      </w:pPr>
    </w:p>
    <w:tbl>
      <w:tblPr>
        <w:tblStyle w:val="TableGrid"/>
        <w:tblpPr w:leftFromText="180" w:rightFromText="180" w:vertAnchor="text" w:horzAnchor="margin" w:tblpXSpec="center" w:tblpY="-78"/>
        <w:tblW w:w="0" w:type="auto"/>
        <w:tblLook w:val="04A0" w:firstRow="1" w:lastRow="0" w:firstColumn="1" w:lastColumn="0" w:noHBand="0" w:noVBand="1"/>
      </w:tblPr>
      <w:tblGrid>
        <w:gridCol w:w="8135"/>
        <w:gridCol w:w="2655"/>
      </w:tblGrid>
      <w:tr w:rsidR="00537F68" w:rsidRPr="00533D50" w14:paraId="63024BB0" w14:textId="77777777" w:rsidTr="00663AC4">
        <w:tc>
          <w:tcPr>
            <w:tcW w:w="8217" w:type="dxa"/>
            <w:shd w:val="clear" w:color="auto" w:fill="D9D9D9" w:themeFill="background1" w:themeFillShade="D9"/>
          </w:tcPr>
          <w:p w14:paraId="567AFF73" w14:textId="77777777" w:rsidR="00537F68" w:rsidRPr="00533D50" w:rsidRDefault="00537F68" w:rsidP="00537F68">
            <w:pPr>
              <w:spacing w:before="0" w:after="0"/>
              <w:rPr>
                <w:b/>
                <w:u w:val="single"/>
              </w:rPr>
            </w:pPr>
            <w:r w:rsidRPr="00533D50">
              <w:rPr>
                <w:b/>
                <w:u w:val="single"/>
              </w:rPr>
              <w:lastRenderedPageBreak/>
              <w:t>Mental Wellbeing Curriculum content:</w:t>
            </w:r>
          </w:p>
        </w:tc>
        <w:tc>
          <w:tcPr>
            <w:tcW w:w="2410" w:type="dxa"/>
            <w:shd w:val="clear" w:color="auto" w:fill="D9D9D9" w:themeFill="background1" w:themeFillShade="D9"/>
          </w:tcPr>
          <w:p w14:paraId="47A6BF36" w14:textId="77777777" w:rsidR="00537F68" w:rsidRPr="00533D50" w:rsidRDefault="00537F68" w:rsidP="00537F68">
            <w:pPr>
              <w:spacing w:before="0" w:after="0"/>
              <w:rPr>
                <w:b/>
                <w:u w:val="single"/>
              </w:rPr>
            </w:pPr>
            <w:r w:rsidRPr="00533D50">
              <w:rPr>
                <w:b/>
                <w:u w:val="single"/>
              </w:rPr>
              <w:t xml:space="preserve">One Life Coverage: </w:t>
            </w:r>
          </w:p>
        </w:tc>
      </w:tr>
      <w:tr w:rsidR="00537F68" w:rsidRPr="00533D50" w14:paraId="2DC2A22A" w14:textId="77777777" w:rsidTr="00663AC4">
        <w:tc>
          <w:tcPr>
            <w:tcW w:w="8217" w:type="dxa"/>
          </w:tcPr>
          <w:p w14:paraId="6A1E8D4E" w14:textId="77777777" w:rsidR="00537F68" w:rsidRPr="00533D50" w:rsidRDefault="00537F68" w:rsidP="00537F68">
            <w:pPr>
              <w:pStyle w:val="ListParagraph"/>
              <w:numPr>
                <w:ilvl w:val="0"/>
                <w:numId w:val="14"/>
              </w:numPr>
              <w:spacing w:after="0" w:line="240" w:lineRule="auto"/>
              <w:rPr>
                <w:u w:val="single"/>
              </w:rPr>
            </w:pPr>
            <w:r w:rsidRPr="00533D50">
              <w:rPr>
                <w:u w:val="single"/>
              </w:rPr>
              <w:t>That mental wellbeing is a normal part of daily life, in the same way as physical health.</w:t>
            </w:r>
          </w:p>
        </w:tc>
        <w:tc>
          <w:tcPr>
            <w:tcW w:w="2410" w:type="dxa"/>
          </w:tcPr>
          <w:p w14:paraId="311FD888" w14:textId="77777777" w:rsidR="00537F68" w:rsidRPr="00533D50" w:rsidRDefault="00537F68" w:rsidP="006027EE">
            <w:pPr>
              <w:spacing w:before="0" w:after="0"/>
              <w:ind w:left="0"/>
              <w:rPr>
                <w:u w:val="single"/>
              </w:rPr>
            </w:pPr>
            <w:r w:rsidRPr="00533D50">
              <w:rPr>
                <w:u w:val="single"/>
              </w:rPr>
              <w:t xml:space="preserve">Central message </w:t>
            </w:r>
          </w:p>
        </w:tc>
      </w:tr>
      <w:tr w:rsidR="00537F68" w:rsidRPr="00533D50" w14:paraId="17F9859A" w14:textId="77777777" w:rsidTr="00663AC4">
        <w:tc>
          <w:tcPr>
            <w:tcW w:w="8217" w:type="dxa"/>
          </w:tcPr>
          <w:p w14:paraId="1ED3E70C" w14:textId="77777777" w:rsidR="00537F68" w:rsidRPr="00533D50" w:rsidRDefault="00537F68" w:rsidP="00537F68">
            <w:pPr>
              <w:pStyle w:val="ListParagraph"/>
              <w:numPr>
                <w:ilvl w:val="0"/>
                <w:numId w:val="14"/>
              </w:numPr>
              <w:spacing w:after="0" w:line="240" w:lineRule="auto"/>
              <w:rPr>
                <w:u w:val="single"/>
              </w:rPr>
            </w:pPr>
            <w:r w:rsidRPr="00533D50">
              <w:rPr>
                <w:u w:val="single"/>
              </w:rPr>
              <w:t>That there is a normal range of emotions (</w:t>
            </w:r>
            <w:proofErr w:type="gramStart"/>
            <w:r w:rsidRPr="00533D50">
              <w:rPr>
                <w:u w:val="single"/>
              </w:rPr>
              <w:t>e.g.</w:t>
            </w:r>
            <w:proofErr w:type="gramEnd"/>
            <w:r w:rsidRPr="00533D50">
              <w:rPr>
                <w:u w:val="single"/>
              </w:rPr>
              <w:t xml:space="preserve"> happiness, sadness, anger, fear, surprise, nervousness) and scale of emotions that all humans experience in relation to different experiences and situations. </w:t>
            </w:r>
          </w:p>
        </w:tc>
        <w:tc>
          <w:tcPr>
            <w:tcW w:w="2410" w:type="dxa"/>
          </w:tcPr>
          <w:p w14:paraId="42537D45" w14:textId="77777777" w:rsidR="00537F68" w:rsidRPr="00533D50" w:rsidRDefault="00537F68" w:rsidP="006027EE">
            <w:pPr>
              <w:spacing w:before="0" w:after="0"/>
              <w:ind w:left="0"/>
              <w:rPr>
                <w:u w:val="single"/>
              </w:rPr>
            </w:pPr>
            <w:r w:rsidRPr="00533D50">
              <w:rPr>
                <w:u w:val="single"/>
              </w:rPr>
              <w:t xml:space="preserve">Reflection Friday – feelings wheel </w:t>
            </w:r>
          </w:p>
        </w:tc>
      </w:tr>
      <w:tr w:rsidR="00537F68" w:rsidRPr="00533D50" w14:paraId="0AB9962F" w14:textId="77777777" w:rsidTr="00663AC4">
        <w:tc>
          <w:tcPr>
            <w:tcW w:w="8217" w:type="dxa"/>
          </w:tcPr>
          <w:p w14:paraId="5A872E00" w14:textId="77777777" w:rsidR="00537F68" w:rsidRPr="00533D50" w:rsidRDefault="00537F68" w:rsidP="00537F68">
            <w:pPr>
              <w:pStyle w:val="ListParagraph"/>
              <w:numPr>
                <w:ilvl w:val="0"/>
                <w:numId w:val="14"/>
              </w:numPr>
              <w:spacing w:after="0" w:line="240" w:lineRule="auto"/>
              <w:rPr>
                <w:u w:val="single"/>
              </w:rPr>
            </w:pPr>
            <w:r w:rsidRPr="00533D50">
              <w:rPr>
                <w:u w:val="single"/>
              </w:rPr>
              <w:t xml:space="preserve">How to recognise and talk about their emotions, including having a varied vocabulary of words to use when talking about their own and others’ feelings. </w:t>
            </w:r>
          </w:p>
        </w:tc>
        <w:tc>
          <w:tcPr>
            <w:tcW w:w="2410" w:type="dxa"/>
          </w:tcPr>
          <w:p w14:paraId="0EFC93AA" w14:textId="77777777" w:rsidR="00537F68" w:rsidRPr="00533D50" w:rsidRDefault="00537F68" w:rsidP="006027EE">
            <w:pPr>
              <w:spacing w:before="0" w:after="0"/>
              <w:ind w:left="0"/>
              <w:rPr>
                <w:u w:val="single"/>
              </w:rPr>
            </w:pPr>
            <w:r w:rsidRPr="00533D50">
              <w:rPr>
                <w:u w:val="single"/>
              </w:rPr>
              <w:t xml:space="preserve">Reflection Friday </w:t>
            </w:r>
          </w:p>
        </w:tc>
      </w:tr>
      <w:tr w:rsidR="00537F68" w:rsidRPr="00533D50" w14:paraId="5AD0260B" w14:textId="77777777" w:rsidTr="00663AC4">
        <w:tc>
          <w:tcPr>
            <w:tcW w:w="8217" w:type="dxa"/>
          </w:tcPr>
          <w:p w14:paraId="0CC3501C" w14:textId="77777777" w:rsidR="00537F68" w:rsidRPr="00533D50" w:rsidRDefault="00537F68" w:rsidP="00537F68">
            <w:pPr>
              <w:pStyle w:val="ListParagraph"/>
              <w:numPr>
                <w:ilvl w:val="0"/>
                <w:numId w:val="14"/>
              </w:numPr>
              <w:spacing w:after="0" w:line="240" w:lineRule="auto"/>
              <w:rPr>
                <w:u w:val="single"/>
              </w:rPr>
            </w:pPr>
            <w:r w:rsidRPr="00533D50">
              <w:rPr>
                <w:u w:val="single"/>
              </w:rPr>
              <w:t>How to judge whether what they are feeling and how they are behaving is appropriate and proportionate.</w:t>
            </w:r>
          </w:p>
        </w:tc>
        <w:tc>
          <w:tcPr>
            <w:tcW w:w="2410" w:type="dxa"/>
          </w:tcPr>
          <w:p w14:paraId="3BE4FD24" w14:textId="77777777" w:rsidR="00537F68" w:rsidRPr="00533D50" w:rsidRDefault="00537F68" w:rsidP="006027EE">
            <w:pPr>
              <w:spacing w:before="0" w:after="0"/>
              <w:ind w:left="0"/>
              <w:rPr>
                <w:u w:val="single"/>
              </w:rPr>
            </w:pPr>
            <w:r w:rsidRPr="00533D50">
              <w:rPr>
                <w:u w:val="single"/>
              </w:rPr>
              <w:t xml:space="preserve">Reflection Friday </w:t>
            </w:r>
          </w:p>
        </w:tc>
      </w:tr>
      <w:tr w:rsidR="00537F68" w:rsidRPr="00533D50" w14:paraId="53AAC61F" w14:textId="77777777" w:rsidTr="00663AC4">
        <w:tc>
          <w:tcPr>
            <w:tcW w:w="8217" w:type="dxa"/>
          </w:tcPr>
          <w:p w14:paraId="7E505746" w14:textId="77777777" w:rsidR="00537F68" w:rsidRPr="00533D50" w:rsidRDefault="00537F68" w:rsidP="00537F68">
            <w:pPr>
              <w:pStyle w:val="ListParagraph"/>
              <w:numPr>
                <w:ilvl w:val="0"/>
                <w:numId w:val="14"/>
              </w:numPr>
              <w:spacing w:after="0" w:line="240" w:lineRule="auto"/>
              <w:rPr>
                <w:u w:val="single"/>
              </w:rPr>
            </w:pPr>
            <w:r w:rsidRPr="00533D50">
              <w:rPr>
                <w:u w:val="single"/>
              </w:rPr>
              <w:t>The benefits of physical exercise, time outdoors, community participation, voluntary and service-based activity on mental wellbeing and happiness.</w:t>
            </w:r>
          </w:p>
        </w:tc>
        <w:tc>
          <w:tcPr>
            <w:tcW w:w="2410" w:type="dxa"/>
          </w:tcPr>
          <w:p w14:paraId="6B310C1E" w14:textId="77777777" w:rsidR="00537F68" w:rsidRPr="00533D50" w:rsidRDefault="00537F68" w:rsidP="006027EE">
            <w:pPr>
              <w:spacing w:before="0" w:after="0"/>
              <w:ind w:left="0"/>
              <w:rPr>
                <w:u w:val="single"/>
              </w:rPr>
            </w:pPr>
            <w:r w:rsidRPr="00533D50">
              <w:rPr>
                <w:u w:val="single"/>
              </w:rPr>
              <w:t xml:space="preserve">Reflection Friday </w:t>
            </w:r>
          </w:p>
        </w:tc>
      </w:tr>
      <w:tr w:rsidR="00537F68" w14:paraId="14EC843A" w14:textId="77777777" w:rsidTr="00663AC4">
        <w:tc>
          <w:tcPr>
            <w:tcW w:w="8217" w:type="dxa"/>
          </w:tcPr>
          <w:p w14:paraId="597F6A67" w14:textId="77777777" w:rsidR="00537F68" w:rsidRDefault="00537F68" w:rsidP="00537F68">
            <w:pPr>
              <w:pStyle w:val="ListParagraph"/>
              <w:numPr>
                <w:ilvl w:val="0"/>
                <w:numId w:val="14"/>
              </w:numPr>
              <w:spacing w:after="0" w:line="240" w:lineRule="auto"/>
            </w:pPr>
            <w:r>
              <w:t>Simple self-care techniques, including the importance of rest, time spent with friends and family and the benefits of hobbies and interests.</w:t>
            </w:r>
          </w:p>
        </w:tc>
        <w:tc>
          <w:tcPr>
            <w:tcW w:w="2410" w:type="dxa"/>
          </w:tcPr>
          <w:p w14:paraId="0821D4C7" w14:textId="77777777" w:rsidR="00537F68" w:rsidRDefault="00537F68" w:rsidP="006027EE">
            <w:pPr>
              <w:spacing w:before="0" w:after="0"/>
              <w:ind w:left="0"/>
            </w:pPr>
            <w:r>
              <w:t>HT3 Lesson 6</w:t>
            </w:r>
          </w:p>
        </w:tc>
      </w:tr>
      <w:tr w:rsidR="00537F68" w14:paraId="5FBDA571" w14:textId="77777777" w:rsidTr="00663AC4">
        <w:tc>
          <w:tcPr>
            <w:tcW w:w="8217" w:type="dxa"/>
          </w:tcPr>
          <w:p w14:paraId="509965CF" w14:textId="77777777" w:rsidR="00537F68" w:rsidRDefault="00537F68" w:rsidP="00537F68">
            <w:pPr>
              <w:pStyle w:val="ListParagraph"/>
              <w:numPr>
                <w:ilvl w:val="0"/>
                <w:numId w:val="14"/>
              </w:numPr>
              <w:spacing w:after="0" w:line="240" w:lineRule="auto"/>
            </w:pPr>
            <w:r>
              <w:t xml:space="preserve">Isolation and loneliness can affect children and that it is very important for children to discuss their feelings with an adult and seek support. </w:t>
            </w:r>
          </w:p>
        </w:tc>
        <w:tc>
          <w:tcPr>
            <w:tcW w:w="2410" w:type="dxa"/>
          </w:tcPr>
          <w:p w14:paraId="27E38DA4" w14:textId="77777777" w:rsidR="00537F68" w:rsidRDefault="00537F68" w:rsidP="006027EE">
            <w:pPr>
              <w:spacing w:before="0" w:after="0"/>
              <w:ind w:left="0"/>
            </w:pPr>
            <w:r>
              <w:t xml:space="preserve">Talk it Out </w:t>
            </w:r>
          </w:p>
        </w:tc>
      </w:tr>
      <w:tr w:rsidR="00537F68" w14:paraId="6236010D" w14:textId="77777777" w:rsidTr="00663AC4">
        <w:tc>
          <w:tcPr>
            <w:tcW w:w="8217" w:type="dxa"/>
          </w:tcPr>
          <w:p w14:paraId="0980CA3A" w14:textId="77777777" w:rsidR="00537F68" w:rsidRPr="005418A8" w:rsidRDefault="00537F68" w:rsidP="00537F68">
            <w:pPr>
              <w:pStyle w:val="ListParagraph"/>
              <w:numPr>
                <w:ilvl w:val="0"/>
                <w:numId w:val="14"/>
              </w:numPr>
              <w:spacing w:after="0" w:line="240" w:lineRule="auto"/>
            </w:pPr>
            <w:r>
              <w:t xml:space="preserve">That bullying (including cyberbullying) has a negative and often lasting impact on mental wellbeing. </w:t>
            </w:r>
          </w:p>
        </w:tc>
        <w:tc>
          <w:tcPr>
            <w:tcW w:w="2410" w:type="dxa"/>
          </w:tcPr>
          <w:p w14:paraId="2CDAD54F" w14:textId="77777777" w:rsidR="00537F68" w:rsidRDefault="00537F68" w:rsidP="006027EE">
            <w:pPr>
              <w:spacing w:before="0" w:after="0"/>
              <w:ind w:left="0"/>
            </w:pPr>
            <w:r>
              <w:t>HT3 Lesson 4</w:t>
            </w:r>
          </w:p>
        </w:tc>
      </w:tr>
      <w:tr w:rsidR="00537F68" w14:paraId="161876B1" w14:textId="77777777" w:rsidTr="00663AC4">
        <w:tc>
          <w:tcPr>
            <w:tcW w:w="8217" w:type="dxa"/>
          </w:tcPr>
          <w:p w14:paraId="4CD34942" w14:textId="77777777" w:rsidR="00537F68" w:rsidRPr="00185181" w:rsidRDefault="00537F68" w:rsidP="00537F68">
            <w:pPr>
              <w:pStyle w:val="ListParagraph"/>
              <w:numPr>
                <w:ilvl w:val="0"/>
                <w:numId w:val="14"/>
              </w:numPr>
              <w:spacing w:after="0" w:line="240" w:lineRule="auto"/>
            </w:pPr>
            <w: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tc>
        <w:tc>
          <w:tcPr>
            <w:tcW w:w="2410" w:type="dxa"/>
          </w:tcPr>
          <w:p w14:paraId="60AE3447" w14:textId="77777777" w:rsidR="00537F68" w:rsidRDefault="00537F68" w:rsidP="006027EE">
            <w:pPr>
              <w:spacing w:before="0" w:after="0"/>
              <w:ind w:left="0"/>
            </w:pPr>
            <w:r>
              <w:t xml:space="preserve">HT reflections </w:t>
            </w:r>
          </w:p>
        </w:tc>
      </w:tr>
      <w:tr w:rsidR="00537F68" w14:paraId="0037BCBF" w14:textId="77777777" w:rsidTr="00663AC4">
        <w:tc>
          <w:tcPr>
            <w:tcW w:w="8217" w:type="dxa"/>
          </w:tcPr>
          <w:p w14:paraId="438E112F" w14:textId="77777777" w:rsidR="00537F68" w:rsidRPr="00185181" w:rsidRDefault="00537F68" w:rsidP="00537F68">
            <w:pPr>
              <w:pStyle w:val="ListParagraph"/>
              <w:numPr>
                <w:ilvl w:val="0"/>
                <w:numId w:val="14"/>
              </w:numPr>
              <w:spacing w:after="0" w:line="240" w:lineRule="auto"/>
            </w:pPr>
            <w:r>
              <w:t>it is common for people to experience mental ill health. For many people who do, the problems can be resolved if the right support is made available, especially if accessed early enough.</w:t>
            </w:r>
          </w:p>
        </w:tc>
        <w:tc>
          <w:tcPr>
            <w:tcW w:w="2410" w:type="dxa"/>
          </w:tcPr>
          <w:p w14:paraId="3C360A59" w14:textId="77777777" w:rsidR="00537F68" w:rsidRDefault="00537F68" w:rsidP="006027EE">
            <w:pPr>
              <w:spacing w:before="0" w:after="0"/>
              <w:ind w:left="0"/>
            </w:pPr>
            <w:r>
              <w:t xml:space="preserve">Morning Routine </w:t>
            </w:r>
          </w:p>
        </w:tc>
      </w:tr>
    </w:tbl>
    <w:p w14:paraId="28441233" w14:textId="77777777" w:rsidR="00537F68" w:rsidRPr="00013977" w:rsidRDefault="00537F68" w:rsidP="008140F9">
      <w:pPr>
        <w:ind w:left="0"/>
        <w:rPr>
          <w:rFonts w:ascii="Arial" w:hAnsi="Arial" w:cs="Arial"/>
          <w:b/>
          <w:bCs/>
          <w:color w:val="auto"/>
          <w:szCs w:val="24"/>
        </w:rPr>
      </w:pPr>
    </w:p>
    <w:tbl>
      <w:tblPr>
        <w:tblStyle w:val="TableGrid"/>
        <w:tblpPr w:leftFromText="180" w:rightFromText="180" w:vertAnchor="text" w:horzAnchor="margin" w:tblpY="259"/>
        <w:tblW w:w="0" w:type="auto"/>
        <w:tblLook w:val="04A0" w:firstRow="1" w:lastRow="0" w:firstColumn="1" w:lastColumn="0" w:noHBand="0" w:noVBand="1"/>
      </w:tblPr>
      <w:tblGrid>
        <w:gridCol w:w="8500"/>
        <w:gridCol w:w="2127"/>
      </w:tblGrid>
      <w:tr w:rsidR="000E0CCB" w:rsidRPr="00C83A4D" w14:paraId="70220717" w14:textId="77777777" w:rsidTr="000E0CCB">
        <w:tc>
          <w:tcPr>
            <w:tcW w:w="8500" w:type="dxa"/>
            <w:shd w:val="clear" w:color="auto" w:fill="D9D9D9" w:themeFill="background1" w:themeFillShade="D9"/>
          </w:tcPr>
          <w:p w14:paraId="4B25BEC7" w14:textId="77777777" w:rsidR="000E0CCB" w:rsidRPr="00213FFF" w:rsidRDefault="000E0CCB" w:rsidP="000E0CCB">
            <w:pPr>
              <w:spacing w:before="0" w:after="0"/>
              <w:ind w:left="0"/>
              <w:rPr>
                <w:b/>
              </w:rPr>
            </w:pPr>
            <w:r>
              <w:rPr>
                <w:b/>
              </w:rPr>
              <w:t>Internet Safety and Harms</w:t>
            </w:r>
            <w:r w:rsidRPr="00213FFF">
              <w:rPr>
                <w:b/>
              </w:rPr>
              <w:t xml:space="preserve"> Curriculum content:</w:t>
            </w:r>
          </w:p>
        </w:tc>
        <w:tc>
          <w:tcPr>
            <w:tcW w:w="2127" w:type="dxa"/>
            <w:shd w:val="clear" w:color="auto" w:fill="D9D9D9" w:themeFill="background1" w:themeFillShade="D9"/>
          </w:tcPr>
          <w:p w14:paraId="0214B9A1" w14:textId="77777777" w:rsidR="000E0CCB" w:rsidRPr="00C83A4D" w:rsidRDefault="000E0CCB" w:rsidP="000E0CCB">
            <w:pPr>
              <w:spacing w:before="0" w:after="0"/>
              <w:ind w:left="0"/>
              <w:rPr>
                <w:b/>
              </w:rPr>
            </w:pPr>
            <w:r w:rsidRPr="00C83A4D">
              <w:rPr>
                <w:b/>
              </w:rPr>
              <w:t xml:space="preserve">One Life Coverage: </w:t>
            </w:r>
          </w:p>
        </w:tc>
      </w:tr>
      <w:tr w:rsidR="000E0CCB" w14:paraId="466C03A7" w14:textId="77777777" w:rsidTr="000E0CCB">
        <w:tc>
          <w:tcPr>
            <w:tcW w:w="8500" w:type="dxa"/>
          </w:tcPr>
          <w:p w14:paraId="6476E0A3" w14:textId="77777777" w:rsidR="000E0CCB" w:rsidRDefault="000E0CCB" w:rsidP="000E0CCB">
            <w:pPr>
              <w:pStyle w:val="ListParagraph"/>
              <w:numPr>
                <w:ilvl w:val="0"/>
                <w:numId w:val="15"/>
              </w:numPr>
              <w:spacing w:after="0" w:line="240" w:lineRule="auto"/>
            </w:pPr>
            <w:r>
              <w:t xml:space="preserve">That for most people the internet is an integral part of life and has many benefits.  </w:t>
            </w:r>
          </w:p>
        </w:tc>
        <w:tc>
          <w:tcPr>
            <w:tcW w:w="2127" w:type="dxa"/>
          </w:tcPr>
          <w:p w14:paraId="3F94B18B" w14:textId="77777777" w:rsidR="000E0CCB" w:rsidRDefault="000E0CCB" w:rsidP="000E0CCB">
            <w:pPr>
              <w:spacing w:before="0" w:after="0"/>
              <w:ind w:left="0" w:right="0"/>
            </w:pPr>
            <w:r>
              <w:t xml:space="preserve">HT4 Lesson 6 </w:t>
            </w:r>
          </w:p>
        </w:tc>
      </w:tr>
      <w:tr w:rsidR="000E0CCB" w14:paraId="309D1ACA" w14:textId="77777777" w:rsidTr="000E0CCB">
        <w:tc>
          <w:tcPr>
            <w:tcW w:w="8500" w:type="dxa"/>
          </w:tcPr>
          <w:p w14:paraId="38D4F58F" w14:textId="77777777" w:rsidR="000E0CCB" w:rsidRDefault="000E0CCB" w:rsidP="000E0CCB">
            <w:pPr>
              <w:pStyle w:val="ListParagraph"/>
              <w:numPr>
                <w:ilvl w:val="0"/>
                <w:numId w:val="15"/>
              </w:numPr>
              <w:spacing w:after="0" w:line="240" w:lineRule="auto"/>
            </w:pPr>
            <w:r>
              <w:t xml:space="preserve">About the benefits of rationing time spent online, the risks of excessive time spent on electronic devices and the impact of positive and negative content online on their own and others’ mental and physical wellbeing. </w:t>
            </w:r>
          </w:p>
        </w:tc>
        <w:tc>
          <w:tcPr>
            <w:tcW w:w="2127" w:type="dxa"/>
          </w:tcPr>
          <w:p w14:paraId="5CDD4B42" w14:textId="77777777" w:rsidR="000E0CCB" w:rsidRDefault="000E0CCB" w:rsidP="000E0CCB">
            <w:pPr>
              <w:spacing w:before="0" w:after="0"/>
              <w:ind w:left="0" w:right="0"/>
            </w:pPr>
            <w:r>
              <w:t xml:space="preserve">HT6 Lesson 2 </w:t>
            </w:r>
          </w:p>
        </w:tc>
      </w:tr>
      <w:tr w:rsidR="000E0CCB" w14:paraId="4241C4CA" w14:textId="77777777" w:rsidTr="000E0CCB">
        <w:tc>
          <w:tcPr>
            <w:tcW w:w="8500" w:type="dxa"/>
          </w:tcPr>
          <w:p w14:paraId="16197BDF" w14:textId="77777777" w:rsidR="000E0CCB" w:rsidRDefault="000E0CCB" w:rsidP="000E0CCB">
            <w:pPr>
              <w:pStyle w:val="ListParagraph"/>
              <w:numPr>
                <w:ilvl w:val="0"/>
                <w:numId w:val="15"/>
              </w:numPr>
              <w:spacing w:after="0" w:line="240" w:lineRule="auto"/>
            </w:pPr>
            <w:r>
              <w:t>How to consider the effect of their online actions on others and know</w:t>
            </w:r>
          </w:p>
        </w:tc>
        <w:tc>
          <w:tcPr>
            <w:tcW w:w="2127" w:type="dxa"/>
          </w:tcPr>
          <w:p w14:paraId="6AB1CE3C" w14:textId="77777777" w:rsidR="000E0CCB" w:rsidRDefault="000E0CCB" w:rsidP="000E0CCB">
            <w:pPr>
              <w:spacing w:before="0" w:after="0"/>
              <w:ind w:left="0" w:right="0"/>
            </w:pPr>
            <w:r>
              <w:t xml:space="preserve">HT5 Lesson 5 </w:t>
            </w:r>
          </w:p>
        </w:tc>
      </w:tr>
      <w:tr w:rsidR="000E0CCB" w14:paraId="2D92C697" w14:textId="77777777" w:rsidTr="000E0CCB">
        <w:tc>
          <w:tcPr>
            <w:tcW w:w="8500" w:type="dxa"/>
          </w:tcPr>
          <w:p w14:paraId="70274FEC" w14:textId="77777777" w:rsidR="000E0CCB" w:rsidRDefault="000E0CCB" w:rsidP="000E0CCB">
            <w:pPr>
              <w:pStyle w:val="ListParagraph"/>
              <w:numPr>
                <w:ilvl w:val="0"/>
                <w:numId w:val="15"/>
              </w:numPr>
              <w:spacing w:after="0" w:line="240" w:lineRule="auto"/>
            </w:pPr>
            <w:r>
              <w:t xml:space="preserve">How to recognise and display respectful behaviour online and the importance of keeping personal information private. </w:t>
            </w:r>
          </w:p>
        </w:tc>
        <w:tc>
          <w:tcPr>
            <w:tcW w:w="2127" w:type="dxa"/>
          </w:tcPr>
          <w:p w14:paraId="2F320912" w14:textId="77777777" w:rsidR="000E0CCB" w:rsidRDefault="000E0CCB" w:rsidP="000E0CCB">
            <w:pPr>
              <w:spacing w:before="0" w:after="0"/>
              <w:ind w:left="0" w:right="0"/>
            </w:pPr>
            <w:r>
              <w:t xml:space="preserve">HT5 Lesson 5 </w:t>
            </w:r>
          </w:p>
        </w:tc>
      </w:tr>
      <w:tr w:rsidR="000E0CCB" w14:paraId="219900A0" w14:textId="77777777" w:rsidTr="000E0CCB">
        <w:tc>
          <w:tcPr>
            <w:tcW w:w="8500" w:type="dxa"/>
          </w:tcPr>
          <w:p w14:paraId="72D95A88" w14:textId="77777777" w:rsidR="000E0CCB" w:rsidRDefault="000E0CCB" w:rsidP="000E0CCB">
            <w:pPr>
              <w:pStyle w:val="ListParagraph"/>
              <w:numPr>
                <w:ilvl w:val="0"/>
                <w:numId w:val="15"/>
              </w:numPr>
              <w:spacing w:after="0" w:line="240" w:lineRule="auto"/>
            </w:pPr>
            <w:r>
              <w:t xml:space="preserve">Why social media, some computer games and online gaming, for </w:t>
            </w:r>
          </w:p>
          <w:p w14:paraId="1772FEC8" w14:textId="77777777" w:rsidR="000E0CCB" w:rsidRDefault="000E0CCB" w:rsidP="000E0CCB">
            <w:pPr>
              <w:spacing w:before="0" w:after="0"/>
              <w:ind w:right="0"/>
            </w:pPr>
            <w:r>
              <w:t xml:space="preserve">example, are age restricted. </w:t>
            </w:r>
          </w:p>
        </w:tc>
        <w:tc>
          <w:tcPr>
            <w:tcW w:w="2127" w:type="dxa"/>
          </w:tcPr>
          <w:p w14:paraId="31A4FD5F" w14:textId="77777777" w:rsidR="000E0CCB" w:rsidRDefault="000E0CCB" w:rsidP="000E0CCB">
            <w:pPr>
              <w:spacing w:before="0" w:after="0"/>
              <w:ind w:left="0" w:right="0"/>
            </w:pPr>
            <w:r>
              <w:t xml:space="preserve">HT5 Lesson 5 </w:t>
            </w:r>
          </w:p>
        </w:tc>
      </w:tr>
      <w:tr w:rsidR="000E0CCB" w14:paraId="6CE7DBCD" w14:textId="77777777" w:rsidTr="000E0CCB">
        <w:tc>
          <w:tcPr>
            <w:tcW w:w="8500" w:type="dxa"/>
          </w:tcPr>
          <w:p w14:paraId="05B9CF2C" w14:textId="77777777" w:rsidR="000E0CCB" w:rsidRPr="005418A8" w:rsidRDefault="000E0CCB" w:rsidP="000E0CCB">
            <w:pPr>
              <w:pStyle w:val="ListParagraph"/>
              <w:numPr>
                <w:ilvl w:val="0"/>
                <w:numId w:val="15"/>
              </w:numPr>
              <w:spacing w:after="0" w:line="240" w:lineRule="auto"/>
            </w:pPr>
            <w:r>
              <w:t xml:space="preserve">That the internet can also be a negative place where online abuse, trolling, bullying and harassment can take place, which can have a negative impact on mental health. </w:t>
            </w:r>
          </w:p>
        </w:tc>
        <w:tc>
          <w:tcPr>
            <w:tcW w:w="2127" w:type="dxa"/>
          </w:tcPr>
          <w:p w14:paraId="444D84AE" w14:textId="77777777" w:rsidR="000E0CCB" w:rsidRDefault="000E0CCB" w:rsidP="000E0CCB">
            <w:pPr>
              <w:spacing w:before="0" w:after="0"/>
              <w:ind w:left="0" w:right="0"/>
            </w:pPr>
            <w:r>
              <w:t xml:space="preserve">HT4 Lesson 6 </w:t>
            </w:r>
          </w:p>
        </w:tc>
      </w:tr>
      <w:tr w:rsidR="000E0CCB" w14:paraId="515FDAA9" w14:textId="77777777" w:rsidTr="000E0CCB">
        <w:tc>
          <w:tcPr>
            <w:tcW w:w="8500" w:type="dxa"/>
          </w:tcPr>
          <w:p w14:paraId="15E84A73" w14:textId="77777777" w:rsidR="000E0CCB" w:rsidRPr="00185181" w:rsidRDefault="000E0CCB" w:rsidP="000E0CCB">
            <w:pPr>
              <w:pStyle w:val="ListParagraph"/>
              <w:numPr>
                <w:ilvl w:val="0"/>
                <w:numId w:val="15"/>
              </w:numPr>
              <w:spacing w:after="0" w:line="240" w:lineRule="auto"/>
            </w:pPr>
            <w:r>
              <w:t xml:space="preserve">How to be a discerning consumer of information online including understanding that information, including that from search engines, is ranked, selected and targeted. </w:t>
            </w:r>
          </w:p>
        </w:tc>
        <w:tc>
          <w:tcPr>
            <w:tcW w:w="2127" w:type="dxa"/>
          </w:tcPr>
          <w:p w14:paraId="0B7CE4BD" w14:textId="77777777" w:rsidR="000E0CCB" w:rsidRDefault="000E0CCB" w:rsidP="000E0CCB">
            <w:pPr>
              <w:spacing w:before="0" w:after="0"/>
              <w:ind w:left="0" w:right="0"/>
            </w:pPr>
            <w:r>
              <w:t xml:space="preserve">HT4 Lesson 6 </w:t>
            </w:r>
          </w:p>
        </w:tc>
      </w:tr>
      <w:tr w:rsidR="000E0CCB" w14:paraId="556707B4" w14:textId="77777777" w:rsidTr="000E0CCB">
        <w:tc>
          <w:tcPr>
            <w:tcW w:w="8500" w:type="dxa"/>
          </w:tcPr>
          <w:p w14:paraId="6554617B" w14:textId="77777777" w:rsidR="000E0CCB" w:rsidRPr="00185181" w:rsidRDefault="000E0CCB" w:rsidP="000E0CCB">
            <w:pPr>
              <w:pStyle w:val="ListParagraph"/>
              <w:numPr>
                <w:ilvl w:val="0"/>
                <w:numId w:val="15"/>
              </w:numPr>
              <w:spacing w:after="0" w:line="240" w:lineRule="auto"/>
            </w:pPr>
            <w:r>
              <w:t>Where and how to report concerns and get support with issues online.</w:t>
            </w:r>
          </w:p>
        </w:tc>
        <w:tc>
          <w:tcPr>
            <w:tcW w:w="2127" w:type="dxa"/>
          </w:tcPr>
          <w:p w14:paraId="712C8E96" w14:textId="77777777" w:rsidR="000E0CCB" w:rsidRDefault="000E0CCB" w:rsidP="000E0CCB">
            <w:pPr>
              <w:spacing w:before="0" w:after="0"/>
              <w:ind w:left="0" w:right="0"/>
            </w:pPr>
            <w:r>
              <w:t xml:space="preserve">HT4 Lesson 6 </w:t>
            </w:r>
          </w:p>
        </w:tc>
      </w:tr>
    </w:tbl>
    <w:p w14:paraId="475C7E9D" w14:textId="77777777" w:rsidR="006027EE" w:rsidRDefault="006027EE" w:rsidP="00AF601E">
      <w:pPr>
        <w:tabs>
          <w:tab w:val="left" w:pos="1740"/>
        </w:tabs>
        <w:ind w:left="0"/>
        <w:rPr>
          <w:rFonts w:ascii="Arial" w:hAnsi="Arial" w:cs="Arial"/>
          <w:color w:val="auto"/>
          <w:szCs w:val="24"/>
        </w:rPr>
      </w:pPr>
    </w:p>
    <w:p w14:paraId="2EE00158" w14:textId="77777777" w:rsidR="006027EE" w:rsidRDefault="006027EE" w:rsidP="00AF601E">
      <w:pPr>
        <w:tabs>
          <w:tab w:val="left" w:pos="1740"/>
        </w:tabs>
        <w:ind w:left="0"/>
        <w:rPr>
          <w:rFonts w:ascii="Arial" w:hAnsi="Arial" w:cs="Arial"/>
          <w:color w:val="auto"/>
          <w:szCs w:val="24"/>
        </w:rPr>
      </w:pPr>
    </w:p>
    <w:p w14:paraId="3BD7846D" w14:textId="77777777" w:rsidR="006027EE" w:rsidRDefault="006027EE" w:rsidP="00AF601E">
      <w:pPr>
        <w:tabs>
          <w:tab w:val="left" w:pos="1740"/>
        </w:tabs>
        <w:ind w:left="0"/>
        <w:rPr>
          <w:rFonts w:ascii="Arial" w:hAnsi="Arial" w:cs="Arial"/>
          <w:color w:val="auto"/>
          <w:szCs w:val="24"/>
        </w:rPr>
      </w:pPr>
    </w:p>
    <w:tbl>
      <w:tblPr>
        <w:tblStyle w:val="TableGrid"/>
        <w:tblpPr w:leftFromText="180" w:rightFromText="180" w:vertAnchor="text" w:horzAnchor="margin" w:tblpXSpec="center" w:tblpY="-78"/>
        <w:tblW w:w="0" w:type="auto"/>
        <w:tblLook w:val="04A0" w:firstRow="1" w:lastRow="0" w:firstColumn="1" w:lastColumn="0" w:noHBand="0" w:noVBand="1"/>
      </w:tblPr>
      <w:tblGrid>
        <w:gridCol w:w="8500"/>
        <w:gridCol w:w="2127"/>
      </w:tblGrid>
      <w:tr w:rsidR="00CA7BE2" w:rsidRPr="00C83A4D" w14:paraId="60F51A83" w14:textId="77777777" w:rsidTr="000E0CCB">
        <w:tc>
          <w:tcPr>
            <w:tcW w:w="8500" w:type="dxa"/>
            <w:shd w:val="clear" w:color="auto" w:fill="D9D9D9" w:themeFill="background1" w:themeFillShade="D9"/>
          </w:tcPr>
          <w:p w14:paraId="1C107589" w14:textId="77777777" w:rsidR="00CA7BE2" w:rsidRPr="00213FFF" w:rsidRDefault="00CA7BE2" w:rsidP="000E0CCB">
            <w:pPr>
              <w:spacing w:before="0" w:after="0"/>
              <w:ind w:left="0"/>
              <w:rPr>
                <w:b/>
              </w:rPr>
            </w:pPr>
            <w:r>
              <w:rPr>
                <w:b/>
              </w:rPr>
              <w:lastRenderedPageBreak/>
              <w:t>Physical Health and Fitness</w:t>
            </w:r>
            <w:r w:rsidRPr="00213FFF">
              <w:rPr>
                <w:b/>
              </w:rPr>
              <w:t xml:space="preserve"> Curriculum content:</w:t>
            </w:r>
          </w:p>
        </w:tc>
        <w:tc>
          <w:tcPr>
            <w:tcW w:w="2127" w:type="dxa"/>
            <w:shd w:val="clear" w:color="auto" w:fill="D9D9D9" w:themeFill="background1" w:themeFillShade="D9"/>
          </w:tcPr>
          <w:p w14:paraId="3E79C7DC" w14:textId="77777777" w:rsidR="00CA7BE2" w:rsidRPr="00C83A4D" w:rsidRDefault="00CA7BE2" w:rsidP="000E0CCB">
            <w:pPr>
              <w:spacing w:before="0" w:after="0"/>
              <w:ind w:left="0"/>
              <w:rPr>
                <w:b/>
              </w:rPr>
            </w:pPr>
            <w:r w:rsidRPr="00C83A4D">
              <w:rPr>
                <w:b/>
              </w:rPr>
              <w:t xml:space="preserve">One Life Coverage: </w:t>
            </w:r>
          </w:p>
        </w:tc>
      </w:tr>
      <w:tr w:rsidR="00CA7BE2" w14:paraId="2F36BD54" w14:textId="77777777" w:rsidTr="000E0CCB">
        <w:tc>
          <w:tcPr>
            <w:tcW w:w="8500" w:type="dxa"/>
          </w:tcPr>
          <w:p w14:paraId="3606FA64" w14:textId="77777777" w:rsidR="00CA7BE2" w:rsidRDefault="00CA7BE2" w:rsidP="000E0CCB">
            <w:pPr>
              <w:pStyle w:val="ListParagraph"/>
              <w:numPr>
                <w:ilvl w:val="0"/>
                <w:numId w:val="16"/>
              </w:numPr>
              <w:spacing w:after="0" w:line="240" w:lineRule="auto"/>
            </w:pPr>
            <w:r>
              <w:t xml:space="preserve">The characteristics and mental and physical benefits of an active lifestyle. </w:t>
            </w:r>
          </w:p>
        </w:tc>
        <w:tc>
          <w:tcPr>
            <w:tcW w:w="2127" w:type="dxa"/>
          </w:tcPr>
          <w:p w14:paraId="44C0B042" w14:textId="7CFFA7BC" w:rsidR="00CA7BE2" w:rsidRDefault="00CA7BE2" w:rsidP="000E0CCB">
            <w:pPr>
              <w:spacing w:before="0" w:after="0"/>
              <w:ind w:left="0" w:right="0"/>
            </w:pPr>
            <w:r>
              <w:t xml:space="preserve">Reflection </w:t>
            </w:r>
            <w:r w:rsidR="000E0CCB">
              <w:t>F</w:t>
            </w:r>
            <w:r>
              <w:t xml:space="preserve">ridays </w:t>
            </w:r>
          </w:p>
        </w:tc>
      </w:tr>
      <w:tr w:rsidR="00CA7BE2" w14:paraId="3401C2A8" w14:textId="77777777" w:rsidTr="000E0CCB">
        <w:tc>
          <w:tcPr>
            <w:tcW w:w="8500" w:type="dxa"/>
          </w:tcPr>
          <w:p w14:paraId="620A01D3" w14:textId="77777777" w:rsidR="00CA7BE2" w:rsidRDefault="00CA7BE2" w:rsidP="000E0CCB">
            <w:pPr>
              <w:pStyle w:val="ListParagraph"/>
              <w:numPr>
                <w:ilvl w:val="0"/>
                <w:numId w:val="16"/>
              </w:numPr>
              <w:spacing w:after="0" w:line="240" w:lineRule="auto"/>
            </w:pPr>
            <w:r>
              <w:t xml:space="preserve">The importance of building regular exercise into daily and weekly routines and how to achieve this; for </w:t>
            </w:r>
            <w:proofErr w:type="gramStart"/>
            <w:r>
              <w:t>example</w:t>
            </w:r>
            <w:proofErr w:type="gramEnd"/>
            <w:r>
              <w:t xml:space="preserve"> walking or cycling to school, a daily active mile or other forms of regular, vigorous exercise.  </w:t>
            </w:r>
          </w:p>
        </w:tc>
        <w:tc>
          <w:tcPr>
            <w:tcW w:w="2127" w:type="dxa"/>
          </w:tcPr>
          <w:p w14:paraId="34F4F257" w14:textId="77777777" w:rsidR="00CA7BE2" w:rsidRDefault="00CA7BE2" w:rsidP="000E0CCB">
            <w:pPr>
              <w:spacing w:before="0" w:after="0"/>
              <w:ind w:left="0" w:right="0"/>
            </w:pPr>
            <w:r>
              <w:t xml:space="preserve">Reflection Fridays </w:t>
            </w:r>
          </w:p>
        </w:tc>
      </w:tr>
      <w:tr w:rsidR="00CA7BE2" w14:paraId="14C031A2" w14:textId="77777777" w:rsidTr="000E0CCB">
        <w:tc>
          <w:tcPr>
            <w:tcW w:w="8500" w:type="dxa"/>
          </w:tcPr>
          <w:p w14:paraId="429572B6" w14:textId="77777777" w:rsidR="00CA7BE2" w:rsidRPr="00185181" w:rsidRDefault="00CA7BE2" w:rsidP="000E0CCB">
            <w:pPr>
              <w:pStyle w:val="ListParagraph"/>
              <w:numPr>
                <w:ilvl w:val="0"/>
                <w:numId w:val="16"/>
              </w:numPr>
              <w:spacing w:after="0" w:line="240" w:lineRule="auto"/>
            </w:pPr>
            <w:r>
              <w:t>The risks associated with an inactive lifestyle (including obesity).</w:t>
            </w:r>
          </w:p>
        </w:tc>
        <w:tc>
          <w:tcPr>
            <w:tcW w:w="2127" w:type="dxa"/>
          </w:tcPr>
          <w:p w14:paraId="7A5E751F" w14:textId="77777777" w:rsidR="00CA7BE2" w:rsidRDefault="00CA7BE2" w:rsidP="000E0CCB">
            <w:pPr>
              <w:spacing w:before="0" w:after="0"/>
              <w:ind w:left="0" w:right="0"/>
            </w:pPr>
            <w:r>
              <w:t>Reflection Fridays</w:t>
            </w:r>
          </w:p>
        </w:tc>
      </w:tr>
      <w:tr w:rsidR="00CA7BE2" w14:paraId="0F7AA224" w14:textId="77777777" w:rsidTr="000E0CCB">
        <w:tc>
          <w:tcPr>
            <w:tcW w:w="8500" w:type="dxa"/>
          </w:tcPr>
          <w:p w14:paraId="2C3CC1A2" w14:textId="77777777" w:rsidR="00CA7BE2" w:rsidRPr="00185181" w:rsidRDefault="00CA7BE2" w:rsidP="000E0CCB">
            <w:pPr>
              <w:pStyle w:val="ListParagraph"/>
              <w:numPr>
                <w:ilvl w:val="0"/>
                <w:numId w:val="16"/>
              </w:numPr>
              <w:spacing w:after="0" w:line="240" w:lineRule="auto"/>
            </w:pPr>
            <w:r>
              <w:t>How and when to seek support including which adults to speak to in school if they are worried about their health.</w:t>
            </w:r>
          </w:p>
        </w:tc>
        <w:tc>
          <w:tcPr>
            <w:tcW w:w="2127" w:type="dxa"/>
          </w:tcPr>
          <w:p w14:paraId="31DD3D04" w14:textId="77777777" w:rsidR="00CA7BE2" w:rsidRDefault="00CA7BE2" w:rsidP="000E0CCB">
            <w:pPr>
              <w:spacing w:before="0" w:after="0"/>
              <w:ind w:left="0" w:right="0"/>
            </w:pPr>
            <w:r>
              <w:t>Reflection Fridays</w:t>
            </w:r>
          </w:p>
        </w:tc>
      </w:tr>
    </w:tbl>
    <w:p w14:paraId="6EAAF0D4" w14:textId="77777777" w:rsidR="00CA7BE2" w:rsidRDefault="00CA7BE2" w:rsidP="0053361A">
      <w:pPr>
        <w:spacing w:before="0" w:after="0"/>
      </w:pPr>
    </w:p>
    <w:tbl>
      <w:tblPr>
        <w:tblStyle w:val="TableGrid"/>
        <w:tblpPr w:leftFromText="180" w:rightFromText="180" w:vertAnchor="text" w:horzAnchor="margin" w:tblpXSpec="center" w:tblpY="49"/>
        <w:tblW w:w="0" w:type="auto"/>
        <w:tblLook w:val="04A0" w:firstRow="1" w:lastRow="0" w:firstColumn="1" w:lastColumn="0" w:noHBand="0" w:noVBand="1"/>
      </w:tblPr>
      <w:tblGrid>
        <w:gridCol w:w="8500"/>
        <w:gridCol w:w="2132"/>
      </w:tblGrid>
      <w:tr w:rsidR="00CA7BE2" w:rsidRPr="00C83A4D" w14:paraId="2494C11B" w14:textId="77777777" w:rsidTr="004E20E8">
        <w:tc>
          <w:tcPr>
            <w:tcW w:w="8500" w:type="dxa"/>
            <w:shd w:val="clear" w:color="auto" w:fill="D9D9D9" w:themeFill="background1" w:themeFillShade="D9"/>
          </w:tcPr>
          <w:p w14:paraId="3DCDAC5E" w14:textId="77777777" w:rsidR="00CA7BE2" w:rsidRPr="00213FFF" w:rsidRDefault="00CA7BE2" w:rsidP="004E20E8">
            <w:pPr>
              <w:spacing w:before="0" w:after="0"/>
              <w:ind w:left="0" w:right="0"/>
              <w:rPr>
                <w:b/>
              </w:rPr>
            </w:pPr>
            <w:bookmarkStart w:id="5" w:name="_Hlk203488388"/>
            <w:r w:rsidRPr="00213FFF">
              <w:rPr>
                <w:b/>
              </w:rPr>
              <w:t xml:space="preserve">Healthy </w:t>
            </w:r>
            <w:r>
              <w:rPr>
                <w:b/>
              </w:rPr>
              <w:t>E</w:t>
            </w:r>
            <w:r w:rsidRPr="00213FFF">
              <w:rPr>
                <w:b/>
              </w:rPr>
              <w:t>ating Curriculum content:</w:t>
            </w:r>
          </w:p>
        </w:tc>
        <w:tc>
          <w:tcPr>
            <w:tcW w:w="2132" w:type="dxa"/>
            <w:shd w:val="clear" w:color="auto" w:fill="D9D9D9" w:themeFill="background1" w:themeFillShade="D9"/>
          </w:tcPr>
          <w:p w14:paraId="165A6300" w14:textId="77777777" w:rsidR="00CA7BE2" w:rsidRPr="00C83A4D" w:rsidRDefault="00CA7BE2" w:rsidP="004E20E8">
            <w:pPr>
              <w:spacing w:before="0" w:after="0"/>
              <w:ind w:left="0" w:right="0"/>
              <w:rPr>
                <w:b/>
              </w:rPr>
            </w:pPr>
            <w:r w:rsidRPr="00C83A4D">
              <w:rPr>
                <w:b/>
              </w:rPr>
              <w:t xml:space="preserve">One Life Coverage: </w:t>
            </w:r>
          </w:p>
        </w:tc>
      </w:tr>
      <w:tr w:rsidR="00CA7BE2" w14:paraId="50D87D4B" w14:textId="77777777" w:rsidTr="000E0CCB">
        <w:trPr>
          <w:trHeight w:val="740"/>
        </w:trPr>
        <w:tc>
          <w:tcPr>
            <w:tcW w:w="8500" w:type="dxa"/>
          </w:tcPr>
          <w:p w14:paraId="79C0F4EF" w14:textId="77777777" w:rsidR="00CA7BE2" w:rsidRDefault="00CA7BE2" w:rsidP="004E20E8">
            <w:pPr>
              <w:spacing w:before="0" w:after="0"/>
              <w:ind w:left="0" w:right="0"/>
            </w:pPr>
            <w:r w:rsidRPr="001A2B66">
              <w:t>1. What constitutes a healthy diet (including understanding calories and other nutritional content).</w:t>
            </w:r>
          </w:p>
        </w:tc>
        <w:tc>
          <w:tcPr>
            <w:tcW w:w="2132" w:type="dxa"/>
          </w:tcPr>
          <w:p w14:paraId="7A8163A4" w14:textId="77777777" w:rsidR="00CA7BE2" w:rsidRDefault="00CA7BE2" w:rsidP="004E20E8">
            <w:pPr>
              <w:spacing w:before="0" w:after="0"/>
              <w:ind w:left="0" w:right="0"/>
            </w:pPr>
            <w:r>
              <w:t>HT1 -Lesson 6</w:t>
            </w:r>
          </w:p>
        </w:tc>
      </w:tr>
      <w:tr w:rsidR="00CA7BE2" w14:paraId="764A36E5" w14:textId="77777777" w:rsidTr="000E0CCB">
        <w:tc>
          <w:tcPr>
            <w:tcW w:w="8500" w:type="dxa"/>
          </w:tcPr>
          <w:p w14:paraId="1C4B83AF" w14:textId="77777777" w:rsidR="00CA7BE2" w:rsidRPr="005418A8" w:rsidRDefault="00CA7BE2" w:rsidP="004E20E8">
            <w:pPr>
              <w:spacing w:before="0" w:after="0"/>
              <w:ind w:left="0" w:right="0"/>
            </w:pPr>
            <w:r w:rsidRPr="001A2B66">
              <w:t>2. Understanding the importance of a healthy relationship with food.</w:t>
            </w:r>
          </w:p>
        </w:tc>
        <w:tc>
          <w:tcPr>
            <w:tcW w:w="2132" w:type="dxa"/>
          </w:tcPr>
          <w:p w14:paraId="18079776" w14:textId="77777777" w:rsidR="00CA7BE2" w:rsidRDefault="00CA7BE2" w:rsidP="004E20E8">
            <w:pPr>
              <w:spacing w:before="0" w:after="0"/>
              <w:ind w:left="0" w:right="0"/>
            </w:pPr>
            <w:r>
              <w:t>HT1 -Lesson 6</w:t>
            </w:r>
          </w:p>
        </w:tc>
      </w:tr>
      <w:tr w:rsidR="00CA7BE2" w14:paraId="39723CE2" w14:textId="77777777" w:rsidTr="000E0CCB">
        <w:tc>
          <w:tcPr>
            <w:tcW w:w="8500" w:type="dxa"/>
          </w:tcPr>
          <w:p w14:paraId="1828F5C4" w14:textId="77777777" w:rsidR="00CA7BE2" w:rsidRPr="00185181" w:rsidRDefault="00CA7BE2" w:rsidP="004E20E8">
            <w:pPr>
              <w:spacing w:before="0" w:after="0"/>
              <w:ind w:left="0" w:right="0"/>
            </w:pPr>
            <w:r w:rsidRPr="001A2B66">
              <w:t>3. The principles of planning and preparing a range of healthy meals.</w:t>
            </w:r>
          </w:p>
        </w:tc>
        <w:tc>
          <w:tcPr>
            <w:tcW w:w="2132" w:type="dxa"/>
          </w:tcPr>
          <w:p w14:paraId="76691C5E" w14:textId="77777777" w:rsidR="00CA7BE2" w:rsidRDefault="00CA7BE2" w:rsidP="004E20E8">
            <w:pPr>
              <w:spacing w:before="0" w:after="0"/>
              <w:ind w:left="0" w:right="0"/>
            </w:pPr>
            <w:r>
              <w:t>HT1 -Lesson 6</w:t>
            </w:r>
          </w:p>
        </w:tc>
      </w:tr>
      <w:tr w:rsidR="00CA7BE2" w14:paraId="0D36CC7E" w14:textId="77777777" w:rsidTr="000E0CCB">
        <w:tc>
          <w:tcPr>
            <w:tcW w:w="8500" w:type="dxa"/>
          </w:tcPr>
          <w:p w14:paraId="6E9671F5" w14:textId="77777777" w:rsidR="00CA7BE2" w:rsidRPr="00185181" w:rsidRDefault="00CA7BE2" w:rsidP="004E20E8">
            <w:pPr>
              <w:spacing w:before="0" w:after="0"/>
              <w:ind w:left="0" w:right="0"/>
            </w:pPr>
            <w:r w:rsidRPr="001A2B66">
              <w:t xml:space="preserve">4. The characteristics of a poor diet and risks associated with unhealthy eating (including, for example, obesity and tooth decay) and other </w:t>
            </w:r>
            <w:proofErr w:type="spellStart"/>
            <w:r w:rsidRPr="001A2B66">
              <w:t>behaviours</w:t>
            </w:r>
            <w:proofErr w:type="spellEnd"/>
            <w:r w:rsidRPr="001A2B66">
              <w:t xml:space="preserve"> (</w:t>
            </w:r>
            <w:proofErr w:type="gramStart"/>
            <w:r w:rsidRPr="001A2B66">
              <w:t>e.g.</w:t>
            </w:r>
            <w:proofErr w:type="gramEnd"/>
            <w:r w:rsidRPr="001A2B66">
              <w:t xml:space="preserve"> the impact of alcohol on diet or health).</w:t>
            </w:r>
          </w:p>
        </w:tc>
        <w:tc>
          <w:tcPr>
            <w:tcW w:w="2132" w:type="dxa"/>
          </w:tcPr>
          <w:p w14:paraId="1C9EA543" w14:textId="77777777" w:rsidR="00CA7BE2" w:rsidRDefault="00CA7BE2" w:rsidP="004E20E8">
            <w:pPr>
              <w:spacing w:before="0" w:after="0"/>
              <w:ind w:left="0" w:right="0"/>
            </w:pPr>
            <w:r>
              <w:t>HT1 -Lesson 6</w:t>
            </w:r>
          </w:p>
        </w:tc>
      </w:tr>
      <w:bookmarkEnd w:id="5"/>
    </w:tbl>
    <w:p w14:paraId="26E227D3" w14:textId="77777777" w:rsidR="00CA7BE2" w:rsidRDefault="00CA7BE2" w:rsidP="0053361A">
      <w:pPr>
        <w:spacing w:before="0" w:after="0"/>
      </w:pPr>
    </w:p>
    <w:tbl>
      <w:tblPr>
        <w:tblStyle w:val="TableGrid"/>
        <w:tblpPr w:leftFromText="180" w:rightFromText="180" w:vertAnchor="text" w:horzAnchor="margin" w:tblpXSpec="center" w:tblpY="125"/>
        <w:tblW w:w="0" w:type="auto"/>
        <w:tblLook w:val="04A0" w:firstRow="1" w:lastRow="0" w:firstColumn="1" w:lastColumn="0" w:noHBand="0" w:noVBand="1"/>
      </w:tblPr>
      <w:tblGrid>
        <w:gridCol w:w="8500"/>
        <w:gridCol w:w="2236"/>
      </w:tblGrid>
      <w:tr w:rsidR="00CA7BE2" w:rsidRPr="00C83A4D" w14:paraId="3A5914FD" w14:textId="77777777" w:rsidTr="0053361A">
        <w:tc>
          <w:tcPr>
            <w:tcW w:w="8500" w:type="dxa"/>
            <w:shd w:val="clear" w:color="auto" w:fill="D9D9D9" w:themeFill="background1" w:themeFillShade="D9"/>
          </w:tcPr>
          <w:p w14:paraId="4D1E8119" w14:textId="77777777" w:rsidR="00CA7BE2" w:rsidRPr="00213FFF" w:rsidRDefault="00CA7BE2" w:rsidP="0053361A">
            <w:pPr>
              <w:spacing w:before="0" w:after="0"/>
              <w:ind w:left="0" w:right="0"/>
              <w:rPr>
                <w:b/>
              </w:rPr>
            </w:pPr>
            <w:r>
              <w:rPr>
                <w:b/>
              </w:rPr>
              <w:t>Drugs, Alcohol and Tobacco</w:t>
            </w:r>
            <w:r w:rsidRPr="00213FFF">
              <w:rPr>
                <w:b/>
              </w:rPr>
              <w:t xml:space="preserve"> Curriculum content:</w:t>
            </w:r>
          </w:p>
        </w:tc>
        <w:tc>
          <w:tcPr>
            <w:tcW w:w="2236" w:type="dxa"/>
            <w:shd w:val="clear" w:color="auto" w:fill="D9D9D9" w:themeFill="background1" w:themeFillShade="D9"/>
          </w:tcPr>
          <w:p w14:paraId="264B85CF" w14:textId="77777777" w:rsidR="00CA7BE2" w:rsidRPr="00C83A4D" w:rsidRDefault="00CA7BE2" w:rsidP="0053361A">
            <w:pPr>
              <w:spacing w:before="0" w:after="0"/>
              <w:ind w:left="0" w:right="0"/>
              <w:rPr>
                <w:b/>
              </w:rPr>
            </w:pPr>
            <w:r w:rsidRPr="00C83A4D">
              <w:rPr>
                <w:b/>
              </w:rPr>
              <w:t xml:space="preserve">One Life Coverage: </w:t>
            </w:r>
          </w:p>
        </w:tc>
      </w:tr>
      <w:tr w:rsidR="00CA7BE2" w14:paraId="1113E29A" w14:textId="77777777" w:rsidTr="0053361A">
        <w:tc>
          <w:tcPr>
            <w:tcW w:w="8500" w:type="dxa"/>
          </w:tcPr>
          <w:p w14:paraId="06870FFF" w14:textId="77777777" w:rsidR="00CA7BE2" w:rsidRDefault="00CA7BE2" w:rsidP="0053361A">
            <w:pPr>
              <w:pStyle w:val="ListParagraph"/>
              <w:numPr>
                <w:ilvl w:val="0"/>
                <w:numId w:val="17"/>
              </w:numPr>
              <w:spacing w:after="0" w:line="240" w:lineRule="auto"/>
              <w:ind w:left="0"/>
            </w:pPr>
            <w:r>
              <w:t>The facts about legal and illegal harmful substances and associated risks, including smoking, alcohol use and drug-taking.</w:t>
            </w:r>
          </w:p>
        </w:tc>
        <w:tc>
          <w:tcPr>
            <w:tcW w:w="2236" w:type="dxa"/>
          </w:tcPr>
          <w:p w14:paraId="067D5433" w14:textId="77777777" w:rsidR="00CA7BE2" w:rsidRDefault="00CA7BE2" w:rsidP="0053361A">
            <w:pPr>
              <w:spacing w:before="0" w:after="0"/>
              <w:ind w:left="0" w:right="0"/>
            </w:pPr>
            <w:r>
              <w:t xml:space="preserve">HT5 Lesson 6 </w:t>
            </w:r>
          </w:p>
        </w:tc>
      </w:tr>
    </w:tbl>
    <w:p w14:paraId="4500AAEA" w14:textId="77777777" w:rsidR="00CA7BE2" w:rsidRDefault="00CA7BE2" w:rsidP="0053361A">
      <w:pPr>
        <w:spacing w:before="0" w:after="0"/>
      </w:pPr>
    </w:p>
    <w:tbl>
      <w:tblPr>
        <w:tblStyle w:val="TableGrid"/>
        <w:tblpPr w:leftFromText="180" w:rightFromText="180" w:vertAnchor="text" w:horzAnchor="margin" w:tblpXSpec="center" w:tblpY="49"/>
        <w:tblW w:w="10894" w:type="dxa"/>
        <w:tblLook w:val="04A0" w:firstRow="1" w:lastRow="0" w:firstColumn="1" w:lastColumn="0" w:noHBand="0" w:noVBand="1"/>
      </w:tblPr>
      <w:tblGrid>
        <w:gridCol w:w="8500"/>
        <w:gridCol w:w="2394"/>
      </w:tblGrid>
      <w:tr w:rsidR="00CA7BE2" w:rsidRPr="00C83A4D" w14:paraId="1536F39A" w14:textId="77777777" w:rsidTr="0053361A">
        <w:tc>
          <w:tcPr>
            <w:tcW w:w="8500" w:type="dxa"/>
            <w:shd w:val="clear" w:color="auto" w:fill="D9D9D9" w:themeFill="background1" w:themeFillShade="D9"/>
          </w:tcPr>
          <w:p w14:paraId="45A9AD4C" w14:textId="77777777" w:rsidR="00CA7BE2" w:rsidRPr="00213FFF" w:rsidRDefault="00CA7BE2" w:rsidP="0053361A">
            <w:pPr>
              <w:spacing w:before="0" w:after="0"/>
              <w:ind w:left="0" w:right="0"/>
              <w:rPr>
                <w:b/>
              </w:rPr>
            </w:pPr>
            <w:r w:rsidRPr="00213FFF">
              <w:rPr>
                <w:b/>
              </w:rPr>
              <w:t>Health</w:t>
            </w:r>
            <w:r>
              <w:rPr>
                <w:b/>
              </w:rPr>
              <w:t xml:space="preserve"> and Prevention</w:t>
            </w:r>
            <w:r w:rsidRPr="00213FFF">
              <w:rPr>
                <w:b/>
              </w:rPr>
              <w:t xml:space="preserve"> Curriculum content:</w:t>
            </w:r>
          </w:p>
        </w:tc>
        <w:tc>
          <w:tcPr>
            <w:tcW w:w="2394" w:type="dxa"/>
            <w:shd w:val="clear" w:color="auto" w:fill="D9D9D9" w:themeFill="background1" w:themeFillShade="D9"/>
          </w:tcPr>
          <w:p w14:paraId="196A11BB" w14:textId="77777777" w:rsidR="00CA7BE2" w:rsidRPr="00C83A4D" w:rsidRDefault="00CA7BE2" w:rsidP="0053361A">
            <w:pPr>
              <w:spacing w:before="0" w:after="0"/>
              <w:ind w:left="0" w:right="0"/>
              <w:rPr>
                <w:b/>
              </w:rPr>
            </w:pPr>
            <w:r w:rsidRPr="00C83A4D">
              <w:rPr>
                <w:b/>
              </w:rPr>
              <w:t xml:space="preserve">One Life Coverage: </w:t>
            </w:r>
          </w:p>
        </w:tc>
      </w:tr>
      <w:tr w:rsidR="00CA7BE2" w14:paraId="3D43E76A" w14:textId="77777777" w:rsidTr="0053361A">
        <w:tc>
          <w:tcPr>
            <w:tcW w:w="8500" w:type="dxa"/>
          </w:tcPr>
          <w:p w14:paraId="782C050D" w14:textId="77777777" w:rsidR="00CA7BE2" w:rsidRDefault="00CA7BE2" w:rsidP="0053361A">
            <w:pPr>
              <w:pStyle w:val="ListParagraph"/>
              <w:numPr>
                <w:ilvl w:val="0"/>
                <w:numId w:val="18"/>
              </w:numPr>
              <w:spacing w:after="0" w:line="240" w:lineRule="auto"/>
              <w:ind w:left="0"/>
            </w:pPr>
            <w:r>
              <w:t xml:space="preserve">How to recognise early signs of physical illness, such as weight loss, or unexplained changes to the body. </w:t>
            </w:r>
          </w:p>
        </w:tc>
        <w:tc>
          <w:tcPr>
            <w:tcW w:w="2394" w:type="dxa"/>
          </w:tcPr>
          <w:p w14:paraId="4BCAC712" w14:textId="77777777" w:rsidR="00CA7BE2" w:rsidRDefault="00CA7BE2" w:rsidP="0053361A">
            <w:pPr>
              <w:spacing w:before="0" w:after="0"/>
              <w:ind w:left="0" w:right="0"/>
            </w:pPr>
            <w:r>
              <w:t>HT6 Lesson 5</w:t>
            </w:r>
          </w:p>
        </w:tc>
      </w:tr>
      <w:tr w:rsidR="00CA7BE2" w14:paraId="5B8243F6" w14:textId="77777777" w:rsidTr="0053361A">
        <w:tc>
          <w:tcPr>
            <w:tcW w:w="8500" w:type="dxa"/>
          </w:tcPr>
          <w:p w14:paraId="71119A3B" w14:textId="77777777" w:rsidR="00CA7BE2" w:rsidRDefault="00CA7BE2" w:rsidP="0053361A">
            <w:pPr>
              <w:pStyle w:val="ListParagraph"/>
              <w:numPr>
                <w:ilvl w:val="0"/>
                <w:numId w:val="18"/>
              </w:numPr>
              <w:spacing w:after="0" w:line="240" w:lineRule="auto"/>
              <w:ind w:left="0"/>
            </w:pPr>
            <w:r>
              <w:t>About safe and unsafe exposure to the sun, and how to reduce the risk of sun damage, including skin cancer</w:t>
            </w:r>
          </w:p>
        </w:tc>
        <w:tc>
          <w:tcPr>
            <w:tcW w:w="2394" w:type="dxa"/>
          </w:tcPr>
          <w:p w14:paraId="4B56C9A3" w14:textId="77777777" w:rsidR="00CA7BE2" w:rsidRDefault="00CA7BE2" w:rsidP="0053361A">
            <w:pPr>
              <w:spacing w:before="0" w:after="0"/>
              <w:ind w:left="0" w:right="0"/>
            </w:pPr>
            <w:r>
              <w:t>HT6 Lesson 5</w:t>
            </w:r>
          </w:p>
        </w:tc>
      </w:tr>
      <w:tr w:rsidR="00CA7BE2" w14:paraId="5E7BD1F9" w14:textId="77777777" w:rsidTr="0053361A">
        <w:tc>
          <w:tcPr>
            <w:tcW w:w="8500" w:type="dxa"/>
          </w:tcPr>
          <w:p w14:paraId="2F7614BA" w14:textId="77777777" w:rsidR="00CA7BE2" w:rsidRDefault="00CA7BE2" w:rsidP="0053361A">
            <w:pPr>
              <w:pStyle w:val="ListParagraph"/>
              <w:numPr>
                <w:ilvl w:val="0"/>
                <w:numId w:val="18"/>
              </w:numPr>
              <w:spacing w:after="0" w:line="240" w:lineRule="auto"/>
              <w:ind w:left="0"/>
            </w:pPr>
            <w:r>
              <w:t>The importance of sufficient good quality sleep for good health and that a lack of sleep can affect weight, mood and ability to learn</w:t>
            </w:r>
          </w:p>
        </w:tc>
        <w:tc>
          <w:tcPr>
            <w:tcW w:w="2394" w:type="dxa"/>
          </w:tcPr>
          <w:p w14:paraId="6005EDAC" w14:textId="77777777" w:rsidR="00CA7BE2" w:rsidRDefault="00CA7BE2" w:rsidP="0053361A">
            <w:pPr>
              <w:spacing w:before="0" w:after="0"/>
              <w:ind w:left="0" w:right="0"/>
            </w:pPr>
            <w:r>
              <w:t xml:space="preserve">Reflection Fridays </w:t>
            </w:r>
          </w:p>
        </w:tc>
      </w:tr>
      <w:tr w:rsidR="00CA7BE2" w14:paraId="37DCC4EF" w14:textId="77777777" w:rsidTr="0053361A">
        <w:tc>
          <w:tcPr>
            <w:tcW w:w="8500" w:type="dxa"/>
          </w:tcPr>
          <w:p w14:paraId="4F332C46" w14:textId="77777777" w:rsidR="00CA7BE2" w:rsidRPr="005418A8" w:rsidRDefault="00CA7BE2" w:rsidP="0053361A">
            <w:pPr>
              <w:pStyle w:val="ListParagraph"/>
              <w:numPr>
                <w:ilvl w:val="0"/>
                <w:numId w:val="18"/>
              </w:numPr>
              <w:spacing w:after="0" w:line="240" w:lineRule="auto"/>
              <w:ind w:left="0"/>
            </w:pPr>
            <w:r>
              <w:t>About dental health and the benefits of good oral hygiene and dental flossing, including regular check-ups at the dentist</w:t>
            </w:r>
          </w:p>
        </w:tc>
        <w:tc>
          <w:tcPr>
            <w:tcW w:w="2394" w:type="dxa"/>
          </w:tcPr>
          <w:p w14:paraId="79366C11" w14:textId="77777777" w:rsidR="00CA7BE2" w:rsidRDefault="00CA7BE2" w:rsidP="0053361A">
            <w:pPr>
              <w:spacing w:before="0" w:after="0"/>
              <w:ind w:left="0" w:right="0"/>
            </w:pPr>
            <w:r>
              <w:t>HT6 Lesson 5</w:t>
            </w:r>
          </w:p>
        </w:tc>
      </w:tr>
      <w:tr w:rsidR="00CA7BE2" w14:paraId="748BEE0E" w14:textId="77777777" w:rsidTr="0053361A">
        <w:tc>
          <w:tcPr>
            <w:tcW w:w="8500" w:type="dxa"/>
          </w:tcPr>
          <w:p w14:paraId="2B7BC8F0" w14:textId="77777777" w:rsidR="00CA7BE2" w:rsidRPr="00185181" w:rsidRDefault="00CA7BE2" w:rsidP="0053361A">
            <w:pPr>
              <w:pStyle w:val="ListParagraph"/>
              <w:numPr>
                <w:ilvl w:val="0"/>
                <w:numId w:val="18"/>
              </w:numPr>
              <w:spacing w:after="0" w:line="240" w:lineRule="auto"/>
              <w:ind w:left="0"/>
            </w:pPr>
            <w:r>
              <w:t>About personal hygiene and germs including bacteria, viruses, how they are spread and treated, and the importance of handwashing</w:t>
            </w:r>
          </w:p>
        </w:tc>
        <w:tc>
          <w:tcPr>
            <w:tcW w:w="2394" w:type="dxa"/>
          </w:tcPr>
          <w:p w14:paraId="46D856EF" w14:textId="77777777" w:rsidR="00CA7BE2" w:rsidRDefault="00CA7BE2" w:rsidP="0053361A">
            <w:pPr>
              <w:spacing w:before="0" w:after="0"/>
              <w:ind w:left="0" w:right="0"/>
            </w:pPr>
            <w:r>
              <w:t>HT5 Lesson 5</w:t>
            </w:r>
          </w:p>
        </w:tc>
      </w:tr>
      <w:tr w:rsidR="00CA7BE2" w14:paraId="1447E544" w14:textId="77777777" w:rsidTr="0053361A">
        <w:tc>
          <w:tcPr>
            <w:tcW w:w="8500" w:type="dxa"/>
          </w:tcPr>
          <w:p w14:paraId="37388A1E" w14:textId="77777777" w:rsidR="00CA7BE2" w:rsidRPr="00185181" w:rsidRDefault="00CA7BE2" w:rsidP="0053361A">
            <w:pPr>
              <w:pStyle w:val="ListParagraph"/>
              <w:numPr>
                <w:ilvl w:val="0"/>
                <w:numId w:val="18"/>
              </w:numPr>
              <w:spacing w:after="0" w:line="240" w:lineRule="auto"/>
              <w:ind w:left="0"/>
            </w:pPr>
            <w:r>
              <w:t>The facts and science relating to allergies, immunisation and vaccination.</w:t>
            </w:r>
          </w:p>
        </w:tc>
        <w:tc>
          <w:tcPr>
            <w:tcW w:w="2394" w:type="dxa"/>
          </w:tcPr>
          <w:p w14:paraId="0F1784A2" w14:textId="77777777" w:rsidR="00CA7BE2" w:rsidRDefault="00CA7BE2" w:rsidP="0053361A">
            <w:pPr>
              <w:spacing w:before="0" w:after="0"/>
              <w:ind w:left="0" w:right="0"/>
            </w:pPr>
            <w:r>
              <w:t xml:space="preserve">HT5 Lesson 5 </w:t>
            </w:r>
          </w:p>
        </w:tc>
      </w:tr>
    </w:tbl>
    <w:p w14:paraId="25330DD6" w14:textId="77777777" w:rsidR="00CA7BE2" w:rsidRDefault="00CA7BE2" w:rsidP="005C4B39">
      <w:pPr>
        <w:spacing w:before="0" w:after="0"/>
      </w:pPr>
    </w:p>
    <w:tbl>
      <w:tblPr>
        <w:tblStyle w:val="TableGrid"/>
        <w:tblpPr w:leftFromText="180" w:rightFromText="180" w:vertAnchor="text" w:horzAnchor="margin" w:tblpY="270"/>
        <w:tblW w:w="10910" w:type="dxa"/>
        <w:tblLook w:val="04A0" w:firstRow="1" w:lastRow="0" w:firstColumn="1" w:lastColumn="0" w:noHBand="0" w:noVBand="1"/>
      </w:tblPr>
      <w:tblGrid>
        <w:gridCol w:w="8500"/>
        <w:gridCol w:w="2410"/>
      </w:tblGrid>
      <w:tr w:rsidR="005C4B39" w:rsidRPr="00C83A4D" w14:paraId="21E03A31" w14:textId="77777777" w:rsidTr="001B6501">
        <w:tc>
          <w:tcPr>
            <w:tcW w:w="8500" w:type="dxa"/>
            <w:shd w:val="clear" w:color="auto" w:fill="D9D9D9" w:themeFill="background1" w:themeFillShade="D9"/>
          </w:tcPr>
          <w:p w14:paraId="04139664" w14:textId="77777777" w:rsidR="005C4B39" w:rsidRPr="00213FFF" w:rsidRDefault="005C4B39" w:rsidP="005C4B39">
            <w:pPr>
              <w:spacing w:before="0" w:after="0"/>
              <w:ind w:left="0" w:right="0"/>
              <w:rPr>
                <w:b/>
              </w:rPr>
            </w:pPr>
            <w:r>
              <w:rPr>
                <w:b/>
              </w:rPr>
              <w:t>Basic First Aid</w:t>
            </w:r>
            <w:r w:rsidRPr="00213FFF">
              <w:rPr>
                <w:b/>
              </w:rPr>
              <w:t xml:space="preserve"> Curriculum content:</w:t>
            </w:r>
          </w:p>
        </w:tc>
        <w:tc>
          <w:tcPr>
            <w:tcW w:w="2410" w:type="dxa"/>
            <w:shd w:val="clear" w:color="auto" w:fill="D9D9D9" w:themeFill="background1" w:themeFillShade="D9"/>
          </w:tcPr>
          <w:p w14:paraId="7E7D2422" w14:textId="77777777" w:rsidR="005C4B39" w:rsidRPr="00C83A4D" w:rsidRDefault="005C4B39" w:rsidP="005C4B39">
            <w:pPr>
              <w:spacing w:before="0" w:after="0"/>
              <w:ind w:left="0" w:right="0"/>
              <w:rPr>
                <w:b/>
              </w:rPr>
            </w:pPr>
            <w:r w:rsidRPr="00C83A4D">
              <w:rPr>
                <w:b/>
              </w:rPr>
              <w:t xml:space="preserve">One Life Coverage: </w:t>
            </w:r>
          </w:p>
        </w:tc>
      </w:tr>
      <w:tr w:rsidR="005C4B39" w14:paraId="49EE792B" w14:textId="77777777" w:rsidTr="005C4B39">
        <w:tc>
          <w:tcPr>
            <w:tcW w:w="8500" w:type="dxa"/>
          </w:tcPr>
          <w:p w14:paraId="32253DCC" w14:textId="77777777" w:rsidR="005C4B39" w:rsidRDefault="005C4B39" w:rsidP="005C4B39">
            <w:pPr>
              <w:pStyle w:val="ListParagraph"/>
              <w:numPr>
                <w:ilvl w:val="0"/>
                <w:numId w:val="19"/>
              </w:numPr>
              <w:spacing w:after="0" w:line="240" w:lineRule="auto"/>
              <w:ind w:left="0"/>
            </w:pPr>
            <w:r>
              <w:t xml:space="preserve">How to make a clear and efficient call to emergency services if necessary.  </w:t>
            </w:r>
          </w:p>
        </w:tc>
        <w:tc>
          <w:tcPr>
            <w:tcW w:w="2410" w:type="dxa"/>
          </w:tcPr>
          <w:p w14:paraId="59C08656" w14:textId="77777777" w:rsidR="005C4B39" w:rsidRDefault="005C4B39" w:rsidP="005C4B39">
            <w:pPr>
              <w:spacing w:before="0" w:after="0"/>
              <w:ind w:left="0" w:right="0"/>
            </w:pPr>
            <w:r>
              <w:t>HT5 Lesson 6</w:t>
            </w:r>
          </w:p>
        </w:tc>
      </w:tr>
      <w:tr w:rsidR="005C4B39" w14:paraId="35D7A122" w14:textId="77777777" w:rsidTr="005C4B39">
        <w:tc>
          <w:tcPr>
            <w:tcW w:w="8500" w:type="dxa"/>
          </w:tcPr>
          <w:p w14:paraId="5CAB3DFC" w14:textId="77777777" w:rsidR="005C4B39" w:rsidRDefault="005C4B39" w:rsidP="005C4B39">
            <w:pPr>
              <w:pStyle w:val="ListParagraph"/>
              <w:numPr>
                <w:ilvl w:val="0"/>
                <w:numId w:val="19"/>
              </w:numPr>
              <w:spacing w:after="0" w:line="240" w:lineRule="auto"/>
              <w:ind w:left="0"/>
            </w:pPr>
            <w:r>
              <w:t>Concepts of basic first-aid, for example dealing with common injuries, including head injuries.</w:t>
            </w:r>
          </w:p>
        </w:tc>
        <w:tc>
          <w:tcPr>
            <w:tcW w:w="2410" w:type="dxa"/>
          </w:tcPr>
          <w:p w14:paraId="3075E4CF" w14:textId="77777777" w:rsidR="005C4B39" w:rsidRDefault="005C4B39" w:rsidP="005C4B39">
            <w:pPr>
              <w:spacing w:before="0" w:after="0"/>
              <w:ind w:left="0" w:right="0"/>
            </w:pPr>
            <w:r>
              <w:t xml:space="preserve">HT5 Lesson 6 </w:t>
            </w:r>
          </w:p>
        </w:tc>
      </w:tr>
    </w:tbl>
    <w:p w14:paraId="75D2843B" w14:textId="77777777" w:rsidR="006027EE" w:rsidRPr="00013977" w:rsidRDefault="006027EE" w:rsidP="001B6501">
      <w:pPr>
        <w:tabs>
          <w:tab w:val="left" w:pos="1740"/>
        </w:tabs>
        <w:ind w:left="0"/>
        <w:rPr>
          <w:rFonts w:ascii="Arial" w:hAnsi="Arial" w:cs="Arial"/>
          <w:color w:val="auto"/>
          <w:szCs w:val="24"/>
        </w:rPr>
      </w:pPr>
    </w:p>
    <w:sectPr w:rsidR="006027EE" w:rsidRPr="00013977" w:rsidSect="0035223A">
      <w:footerReference w:type="default" r:id="rId13"/>
      <w:pgSz w:w="12240" w:h="15840" w:code="1"/>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1350" w14:textId="77777777" w:rsidR="00564C19" w:rsidRDefault="00564C19" w:rsidP="00A66B18">
      <w:pPr>
        <w:spacing w:before="0" w:after="0"/>
      </w:pPr>
      <w:r>
        <w:separator/>
      </w:r>
    </w:p>
  </w:endnote>
  <w:endnote w:type="continuationSeparator" w:id="0">
    <w:p w14:paraId="57960912" w14:textId="77777777" w:rsidR="00564C19" w:rsidRDefault="00564C19"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474A" w14:textId="59250ABB" w:rsidR="00C84969" w:rsidRPr="0035223A" w:rsidRDefault="0035223A" w:rsidP="0035223A">
    <w:pPr>
      <w:pStyle w:val="Footer"/>
      <w:jc w:val="center"/>
      <w:rPr>
        <w:rFonts w:ascii="Arial Narrow" w:hAnsi="Arial Narrow"/>
        <w:sz w:val="18"/>
        <w:szCs w:val="18"/>
      </w:rPr>
    </w:pPr>
    <w:r>
      <w:rPr>
        <w:rFonts w:ascii="Arial Narrow" w:hAnsi="Arial Narrow"/>
        <w:sz w:val="18"/>
        <w:szCs w:val="18"/>
      </w:rPr>
      <w:t>James Montgomery Academy Trust (RTP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3B75" w14:textId="77777777" w:rsidR="00564C19" w:rsidRDefault="00564C19" w:rsidP="00A66B18">
      <w:pPr>
        <w:spacing w:before="0" w:after="0"/>
      </w:pPr>
      <w:r>
        <w:separator/>
      </w:r>
    </w:p>
  </w:footnote>
  <w:footnote w:type="continuationSeparator" w:id="0">
    <w:p w14:paraId="07A0C0F4" w14:textId="77777777" w:rsidR="00564C19" w:rsidRDefault="00564C19"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939"/>
    <w:multiLevelType w:val="hybridMultilevel"/>
    <w:tmpl w:val="E1B682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059E2"/>
    <w:multiLevelType w:val="multilevel"/>
    <w:tmpl w:val="12E4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70249"/>
    <w:multiLevelType w:val="hybridMultilevel"/>
    <w:tmpl w:val="54C2ED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543A69"/>
    <w:multiLevelType w:val="hybridMultilevel"/>
    <w:tmpl w:val="D6840B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944FAE"/>
    <w:multiLevelType w:val="multilevel"/>
    <w:tmpl w:val="F6D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5370D"/>
    <w:multiLevelType w:val="hybridMultilevel"/>
    <w:tmpl w:val="619E405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7A30677"/>
    <w:multiLevelType w:val="multilevel"/>
    <w:tmpl w:val="5E0A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C6816"/>
    <w:multiLevelType w:val="hybridMultilevel"/>
    <w:tmpl w:val="CE3E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17FD9"/>
    <w:multiLevelType w:val="multilevel"/>
    <w:tmpl w:val="00F8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36C5C"/>
    <w:multiLevelType w:val="hybridMultilevel"/>
    <w:tmpl w:val="9EC682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E60A05"/>
    <w:multiLevelType w:val="multilevel"/>
    <w:tmpl w:val="1D4A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350C9"/>
    <w:multiLevelType w:val="hybridMultilevel"/>
    <w:tmpl w:val="FC34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C0ADF"/>
    <w:multiLevelType w:val="multilevel"/>
    <w:tmpl w:val="8FA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E48F5"/>
    <w:multiLevelType w:val="hybridMultilevel"/>
    <w:tmpl w:val="396073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2772DF"/>
    <w:multiLevelType w:val="multilevel"/>
    <w:tmpl w:val="2C5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460B5F"/>
    <w:multiLevelType w:val="hybridMultilevel"/>
    <w:tmpl w:val="54E2C61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71370DC5"/>
    <w:multiLevelType w:val="hybridMultilevel"/>
    <w:tmpl w:val="FDF2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952CF"/>
    <w:multiLevelType w:val="hybridMultilevel"/>
    <w:tmpl w:val="80F851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FA1BE4"/>
    <w:multiLevelType w:val="hybridMultilevel"/>
    <w:tmpl w:val="7500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12"/>
  </w:num>
  <w:num w:numId="5">
    <w:abstractNumId w:val="6"/>
  </w:num>
  <w:num w:numId="6">
    <w:abstractNumId w:val="1"/>
  </w:num>
  <w:num w:numId="7">
    <w:abstractNumId w:val="14"/>
  </w:num>
  <w:num w:numId="8">
    <w:abstractNumId w:val="4"/>
  </w:num>
  <w:num w:numId="9">
    <w:abstractNumId w:val="8"/>
  </w:num>
  <w:num w:numId="10">
    <w:abstractNumId w:val="11"/>
  </w:num>
  <w:num w:numId="11">
    <w:abstractNumId w:val="7"/>
  </w:num>
  <w:num w:numId="12">
    <w:abstractNumId w:val="0"/>
  </w:num>
  <w:num w:numId="13">
    <w:abstractNumId w:val="3"/>
  </w:num>
  <w:num w:numId="14">
    <w:abstractNumId w:val="13"/>
  </w:num>
  <w:num w:numId="15">
    <w:abstractNumId w:val="9"/>
  </w:num>
  <w:num w:numId="16">
    <w:abstractNumId w:val="2"/>
  </w:num>
  <w:num w:numId="17">
    <w:abstractNumId w:val="5"/>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EB"/>
    <w:rsid w:val="00007FBD"/>
    <w:rsid w:val="00013977"/>
    <w:rsid w:val="0003346E"/>
    <w:rsid w:val="0006483B"/>
    <w:rsid w:val="000653E3"/>
    <w:rsid w:val="0007531F"/>
    <w:rsid w:val="00083BAA"/>
    <w:rsid w:val="000A55CE"/>
    <w:rsid w:val="000E0CCB"/>
    <w:rsid w:val="000E2E74"/>
    <w:rsid w:val="000E4DBF"/>
    <w:rsid w:val="000F495A"/>
    <w:rsid w:val="00102BFF"/>
    <w:rsid w:val="0010680C"/>
    <w:rsid w:val="00117B68"/>
    <w:rsid w:val="0012576A"/>
    <w:rsid w:val="0013665C"/>
    <w:rsid w:val="001400C7"/>
    <w:rsid w:val="00152B0B"/>
    <w:rsid w:val="00174017"/>
    <w:rsid w:val="001766D6"/>
    <w:rsid w:val="001773F4"/>
    <w:rsid w:val="00191031"/>
    <w:rsid w:val="00192419"/>
    <w:rsid w:val="001B22E6"/>
    <w:rsid w:val="001B6501"/>
    <w:rsid w:val="001C270D"/>
    <w:rsid w:val="001E2320"/>
    <w:rsid w:val="001E6C72"/>
    <w:rsid w:val="001F625D"/>
    <w:rsid w:val="00214E28"/>
    <w:rsid w:val="002730A6"/>
    <w:rsid w:val="00281161"/>
    <w:rsid w:val="00291B58"/>
    <w:rsid w:val="002926CB"/>
    <w:rsid w:val="002B72AB"/>
    <w:rsid w:val="00306B3D"/>
    <w:rsid w:val="00311942"/>
    <w:rsid w:val="00314292"/>
    <w:rsid w:val="00323D7A"/>
    <w:rsid w:val="0034384E"/>
    <w:rsid w:val="0035204A"/>
    <w:rsid w:val="0035223A"/>
    <w:rsid w:val="00352B81"/>
    <w:rsid w:val="00365B65"/>
    <w:rsid w:val="0039006F"/>
    <w:rsid w:val="00394757"/>
    <w:rsid w:val="003A0150"/>
    <w:rsid w:val="003A643B"/>
    <w:rsid w:val="003A7E04"/>
    <w:rsid w:val="003E24DF"/>
    <w:rsid w:val="0041428F"/>
    <w:rsid w:val="00416F3B"/>
    <w:rsid w:val="00443083"/>
    <w:rsid w:val="0045685C"/>
    <w:rsid w:val="00477C9D"/>
    <w:rsid w:val="004A2B0D"/>
    <w:rsid w:val="004A5E8D"/>
    <w:rsid w:val="004E20E8"/>
    <w:rsid w:val="005214C9"/>
    <w:rsid w:val="005243EB"/>
    <w:rsid w:val="0053361A"/>
    <w:rsid w:val="00537F68"/>
    <w:rsid w:val="00564C19"/>
    <w:rsid w:val="005715D3"/>
    <w:rsid w:val="0058261A"/>
    <w:rsid w:val="005A11E5"/>
    <w:rsid w:val="005C2210"/>
    <w:rsid w:val="005C4B39"/>
    <w:rsid w:val="005C6E25"/>
    <w:rsid w:val="005F2882"/>
    <w:rsid w:val="006027EE"/>
    <w:rsid w:val="00615018"/>
    <w:rsid w:val="0062123A"/>
    <w:rsid w:val="00646E75"/>
    <w:rsid w:val="00663689"/>
    <w:rsid w:val="00663AC4"/>
    <w:rsid w:val="0068503B"/>
    <w:rsid w:val="006F1937"/>
    <w:rsid w:val="006F6F10"/>
    <w:rsid w:val="007213D9"/>
    <w:rsid w:val="0074532C"/>
    <w:rsid w:val="00783E79"/>
    <w:rsid w:val="00791D8E"/>
    <w:rsid w:val="00794F01"/>
    <w:rsid w:val="007B5AE8"/>
    <w:rsid w:val="007F2B7F"/>
    <w:rsid w:val="007F5009"/>
    <w:rsid w:val="007F5192"/>
    <w:rsid w:val="008041EB"/>
    <w:rsid w:val="00812E49"/>
    <w:rsid w:val="008140F9"/>
    <w:rsid w:val="00826EAD"/>
    <w:rsid w:val="00831721"/>
    <w:rsid w:val="008575EC"/>
    <w:rsid w:val="00857633"/>
    <w:rsid w:val="00862A06"/>
    <w:rsid w:val="008A136F"/>
    <w:rsid w:val="008C0284"/>
    <w:rsid w:val="008C0BD0"/>
    <w:rsid w:val="008C32EB"/>
    <w:rsid w:val="008D0344"/>
    <w:rsid w:val="008D3A87"/>
    <w:rsid w:val="008F002A"/>
    <w:rsid w:val="00932E42"/>
    <w:rsid w:val="00940A34"/>
    <w:rsid w:val="00940A3A"/>
    <w:rsid w:val="00942C24"/>
    <w:rsid w:val="00967A81"/>
    <w:rsid w:val="009718D1"/>
    <w:rsid w:val="00995228"/>
    <w:rsid w:val="009A1F9F"/>
    <w:rsid w:val="009B4DBA"/>
    <w:rsid w:val="009B6742"/>
    <w:rsid w:val="009E21B7"/>
    <w:rsid w:val="00A26FE7"/>
    <w:rsid w:val="00A27AE1"/>
    <w:rsid w:val="00A66B18"/>
    <w:rsid w:val="00A6783B"/>
    <w:rsid w:val="00A96CF8"/>
    <w:rsid w:val="00AA089B"/>
    <w:rsid w:val="00AA26ED"/>
    <w:rsid w:val="00AB1EAA"/>
    <w:rsid w:val="00AC174A"/>
    <w:rsid w:val="00AC66C4"/>
    <w:rsid w:val="00AD519D"/>
    <w:rsid w:val="00AE1388"/>
    <w:rsid w:val="00AF3982"/>
    <w:rsid w:val="00AF601E"/>
    <w:rsid w:val="00B235DD"/>
    <w:rsid w:val="00B50294"/>
    <w:rsid w:val="00B54CC1"/>
    <w:rsid w:val="00B57D6E"/>
    <w:rsid w:val="00B656EC"/>
    <w:rsid w:val="00B84989"/>
    <w:rsid w:val="00B93312"/>
    <w:rsid w:val="00BE5FA0"/>
    <w:rsid w:val="00C36206"/>
    <w:rsid w:val="00C4572A"/>
    <w:rsid w:val="00C51573"/>
    <w:rsid w:val="00C701F7"/>
    <w:rsid w:val="00C70786"/>
    <w:rsid w:val="00C720A5"/>
    <w:rsid w:val="00C751C4"/>
    <w:rsid w:val="00C84969"/>
    <w:rsid w:val="00CA7BE2"/>
    <w:rsid w:val="00CD3E98"/>
    <w:rsid w:val="00CF7CC8"/>
    <w:rsid w:val="00CF7EFC"/>
    <w:rsid w:val="00D06EBE"/>
    <w:rsid w:val="00D10958"/>
    <w:rsid w:val="00D36A63"/>
    <w:rsid w:val="00D36D13"/>
    <w:rsid w:val="00D5186D"/>
    <w:rsid w:val="00D57665"/>
    <w:rsid w:val="00D66593"/>
    <w:rsid w:val="00D7159C"/>
    <w:rsid w:val="00DE6DA2"/>
    <w:rsid w:val="00DF2D30"/>
    <w:rsid w:val="00E4786A"/>
    <w:rsid w:val="00E55D74"/>
    <w:rsid w:val="00E57533"/>
    <w:rsid w:val="00E57DD6"/>
    <w:rsid w:val="00E6540C"/>
    <w:rsid w:val="00E81E2A"/>
    <w:rsid w:val="00E9418B"/>
    <w:rsid w:val="00EE0952"/>
    <w:rsid w:val="00EE545A"/>
    <w:rsid w:val="00EF480D"/>
    <w:rsid w:val="00EF68AA"/>
    <w:rsid w:val="00F2711D"/>
    <w:rsid w:val="00F36A6A"/>
    <w:rsid w:val="00FA2BD3"/>
    <w:rsid w:val="00FC3B64"/>
    <w:rsid w:val="00FC6C05"/>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A749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3E434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3E434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3E434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535B58" w:themeColor="accent1"/>
    </w:rPr>
  </w:style>
  <w:style w:type="character" w:customStyle="1" w:styleId="SignatureChar">
    <w:name w:val="Signature Char"/>
    <w:basedOn w:val="DefaultParagraphFont"/>
    <w:link w:val="Signature"/>
    <w:uiPriority w:val="7"/>
    <w:rsid w:val="00A6783B"/>
    <w:rPr>
      <w:rFonts w:eastAsiaTheme="minorHAnsi"/>
      <w:b/>
      <w:bCs/>
      <w:color w:val="535B58"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3E434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80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977"/>
    <w:pPr>
      <w:spacing w:before="0" w:after="160" w:line="259" w:lineRule="auto"/>
      <w:ind w:right="0"/>
      <w:contextualSpacing/>
    </w:pPr>
    <w:rPr>
      <w:rFonts w:ascii="Calibri" w:eastAsia="Calibri" w:hAnsi="Calibri" w:cs="Calibri"/>
      <w:color w:val="auto"/>
      <w:kern w:val="0"/>
      <w:sz w:val="22"/>
      <w:szCs w:val="22"/>
      <w:lang w:val="en-GB" w:eastAsia="en-GB"/>
    </w:rPr>
  </w:style>
  <w:style w:type="character" w:styleId="Hyperlink">
    <w:name w:val="Hyperlink"/>
    <w:basedOn w:val="DefaultParagraphFont"/>
    <w:uiPriority w:val="99"/>
    <w:unhideWhenUsed/>
    <w:rsid w:val="00013977"/>
    <w:rPr>
      <w:color w:val="F49100" w:themeColor="hyperlink"/>
      <w:u w:val="single"/>
    </w:rPr>
  </w:style>
  <w:style w:type="character" w:styleId="FollowedHyperlink">
    <w:name w:val="FollowedHyperlink"/>
    <w:basedOn w:val="DefaultParagraphFont"/>
    <w:uiPriority w:val="99"/>
    <w:semiHidden/>
    <w:unhideWhenUsed/>
    <w:rsid w:val="00CD3E98"/>
    <w:rPr>
      <w:color w:val="85DFD0" w:themeColor="followedHyperlink"/>
      <w:u w:val="single"/>
    </w:rPr>
  </w:style>
  <w:style w:type="paragraph" w:customStyle="1" w:styleId="paragraph">
    <w:name w:val="paragraph"/>
    <w:basedOn w:val="Normal"/>
    <w:rsid w:val="00940A34"/>
    <w:pPr>
      <w:spacing w:before="100" w:beforeAutospacing="1" w:after="100" w:afterAutospacing="1"/>
      <w:ind w:left="0" w:right="0"/>
    </w:pPr>
    <w:rPr>
      <w:rFonts w:ascii="Times New Roman" w:eastAsia="Times New Roman" w:hAnsi="Times New Roman" w:cs="Times New Roman"/>
      <w:color w:val="auto"/>
      <w:kern w:val="0"/>
      <w:szCs w:val="24"/>
      <w:lang w:val="en-GB" w:eastAsia="en-GB"/>
    </w:rPr>
  </w:style>
  <w:style w:type="character" w:customStyle="1" w:styleId="normaltextrun">
    <w:name w:val="normaltextrun"/>
    <w:basedOn w:val="DefaultParagraphFont"/>
    <w:rsid w:val="00940A34"/>
  </w:style>
  <w:style w:type="character" w:customStyle="1" w:styleId="eop">
    <w:name w:val="eop"/>
    <w:basedOn w:val="DefaultParagraphFont"/>
    <w:rsid w:val="009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9871">
      <w:bodyDiv w:val="1"/>
      <w:marLeft w:val="0"/>
      <w:marRight w:val="0"/>
      <w:marTop w:val="0"/>
      <w:marBottom w:val="0"/>
      <w:divBdr>
        <w:top w:val="none" w:sz="0" w:space="0" w:color="auto"/>
        <w:left w:val="none" w:sz="0" w:space="0" w:color="auto"/>
        <w:bottom w:val="none" w:sz="0" w:space="0" w:color="auto"/>
        <w:right w:val="none" w:sz="0" w:space="0" w:color="auto"/>
      </w:divBdr>
      <w:divsChild>
        <w:div w:id="559943888">
          <w:marLeft w:val="0"/>
          <w:marRight w:val="0"/>
          <w:marTop w:val="0"/>
          <w:marBottom w:val="0"/>
          <w:divBdr>
            <w:top w:val="none" w:sz="0" w:space="0" w:color="auto"/>
            <w:left w:val="none" w:sz="0" w:space="0" w:color="auto"/>
            <w:bottom w:val="none" w:sz="0" w:space="0" w:color="auto"/>
            <w:right w:val="none" w:sz="0" w:space="0" w:color="auto"/>
          </w:divBdr>
        </w:div>
        <w:div w:id="2137020129">
          <w:marLeft w:val="0"/>
          <w:marRight w:val="0"/>
          <w:marTop w:val="0"/>
          <w:marBottom w:val="0"/>
          <w:divBdr>
            <w:top w:val="none" w:sz="0" w:space="0" w:color="auto"/>
            <w:left w:val="none" w:sz="0" w:space="0" w:color="auto"/>
            <w:bottom w:val="none" w:sz="0" w:space="0" w:color="auto"/>
            <w:right w:val="none" w:sz="0" w:space="0" w:color="auto"/>
          </w:divBdr>
        </w:div>
        <w:div w:id="446780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elationships-education-relationships-and-sex-education-rse-and-health-edu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eadleand\AppData\Roaming\Microsoft\Templates\Big%20wave%20letterhead.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7406D"/>
      </a:dk2>
      <a:lt2>
        <a:srgbClr val="DBEFF9"/>
      </a:lt2>
      <a:accent1>
        <a:srgbClr val="535B58"/>
      </a:accent1>
      <a:accent2>
        <a:srgbClr val="BED9CC"/>
      </a:accent2>
      <a:accent3>
        <a:srgbClr val="0BD0D9"/>
      </a:accent3>
      <a:accent4>
        <a:srgbClr val="10CF9B"/>
      </a:accent4>
      <a:accent5>
        <a:srgbClr val="72858C"/>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fca527-6824-48b0-8293-8bfd7a733412" xsi:nil="true"/>
    <lcf76f155ced4ddcb4097134ff3c332f xmlns="114c31d3-e664-4cb5-9cf9-ae5dd1a975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B1D7DC4D0DD45AA404763499C9EE1" ma:contentTypeVersion="15" ma:contentTypeDescription="Create a new document." ma:contentTypeScope="" ma:versionID="a79588c4334f05912d31d2056ce6d3d7">
  <xsd:schema xmlns:xsd="http://www.w3.org/2001/XMLSchema" xmlns:xs="http://www.w3.org/2001/XMLSchema" xmlns:p="http://schemas.microsoft.com/office/2006/metadata/properties" xmlns:ns2="114c31d3-e664-4cb5-9cf9-ae5dd1a97562" xmlns:ns3="97fca527-6824-48b0-8293-8bfd7a733412" targetNamespace="http://schemas.microsoft.com/office/2006/metadata/properties" ma:root="true" ma:fieldsID="41883e29c085e05995ef9c2d1bd6c5b1" ns2:_="" ns3:_="">
    <xsd:import namespace="114c31d3-e664-4cb5-9cf9-ae5dd1a97562"/>
    <xsd:import namespace="97fca527-6824-48b0-8293-8bfd7a7334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31d3-e664-4cb5-9cf9-ae5dd1a97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ca527-6824-48b0-8293-8bfd7a73341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2f9fc8-2f83-4469-a6e4-21a08716f63a}" ma:internalName="TaxCatchAll" ma:showField="CatchAllData" ma:web="97fca527-6824-48b0-8293-8bfd7a733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74a9bc46-8089-4699-ad21-d3312604b738"/>
    <ds:schemaRef ds:uri="6e03677c-7895-450e-a217-c56ffa20916d"/>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4AEC390D-159F-415E-BEFF-0F2A04B1E3F2}"/>
</file>

<file path=customXml/itemProps4.xml><?xml version="1.0" encoding="utf-8"?>
<ds:datastoreItem xmlns:ds="http://schemas.openxmlformats.org/officeDocument/2006/customXml" ds:itemID="{A1286E57-2E93-4309-9037-F0EB4D43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Big wave letterhead</Template>
  <TotalTime>0</TotalTime>
  <Pages>10</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2025-03-11T14:45:00Z</dcterms:created>
  <dcterms:modified xsi:type="dcterms:W3CDTF">2025-09-15T10:31:00Z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0x0101006A1B1D7DC4D0DD45AA404763499C9EE1</vt:lpwstr>
  </property>
</Properties>
</file>