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4285" w14:textId="2691ED41" w:rsidR="005F4489" w:rsidRDefault="005F4489"/>
    <w:p w14:paraId="7DF2900B" w14:textId="77777777" w:rsidR="005F4489" w:rsidRDefault="005F4489"/>
    <w:p w14:paraId="04E4A7A9" w14:textId="45515C57" w:rsidR="005F4489" w:rsidRDefault="007309AA" w:rsidP="00E17D7E">
      <w:pPr>
        <w:jc w:val="center"/>
      </w:pPr>
      <w:r>
        <w:rPr>
          <w:rFonts w:ascii="Arial" w:hAnsi="Arial" w:cs="Arial"/>
          <w:b/>
          <w:bCs/>
          <w:color w:val="FFFFFF" w:themeColor="background1"/>
          <w:sz w:val="40"/>
          <w:szCs w:val="40"/>
        </w:rPr>
        <w:t>August</w:t>
      </w:r>
      <w:r w:rsidR="00E17D7E">
        <w:rPr>
          <w:rFonts w:ascii="Arial" w:hAnsi="Arial" w:cs="Arial"/>
          <w:b/>
          <w:bCs/>
          <w:color w:val="FFFFFF" w:themeColor="background1"/>
          <w:sz w:val="40"/>
          <w:szCs w:val="40"/>
        </w:rPr>
        <w:t xml:space="preserve"> – December 2025</w:t>
      </w:r>
    </w:p>
    <w:tbl>
      <w:tblPr>
        <w:tblStyle w:val="TableGrid"/>
        <w:tblpPr w:leftFromText="180" w:rightFromText="180" w:vertAnchor="text" w:horzAnchor="page" w:tblpX="721" w:tblpY="-118"/>
        <w:tblW w:w="10440" w:type="dxa"/>
        <w:tblLook w:val="04A0" w:firstRow="1" w:lastRow="0" w:firstColumn="1" w:lastColumn="0" w:noHBand="0" w:noVBand="1"/>
      </w:tblPr>
      <w:tblGrid>
        <w:gridCol w:w="3480"/>
        <w:gridCol w:w="3480"/>
        <w:gridCol w:w="3480"/>
      </w:tblGrid>
      <w:tr w:rsidR="00AA3980" w14:paraId="0282F915" w14:textId="77777777" w:rsidTr="00427A62">
        <w:trPr>
          <w:trHeight w:val="1122"/>
        </w:trPr>
        <w:tc>
          <w:tcPr>
            <w:tcW w:w="3480" w:type="dxa"/>
            <w:shd w:val="clear" w:color="auto" w:fill="0070C0"/>
          </w:tcPr>
          <w:p w14:paraId="43199102" w14:textId="77777777" w:rsidR="005F4489" w:rsidRPr="00AA3980" w:rsidRDefault="005F4489" w:rsidP="00AA3980">
            <w:pPr>
              <w:jc w:val="center"/>
              <w:rPr>
                <w:rFonts w:ascii="Arial" w:hAnsi="Arial" w:cs="Arial"/>
                <w:b/>
                <w:bCs/>
                <w:color w:val="FFFFFF" w:themeColor="background1"/>
                <w:sz w:val="40"/>
                <w:szCs w:val="40"/>
              </w:rPr>
            </w:pPr>
            <w:r w:rsidRPr="00AA3980">
              <w:rPr>
                <w:rFonts w:ascii="Arial" w:hAnsi="Arial" w:cs="Arial"/>
                <w:b/>
                <w:bCs/>
                <w:color w:val="FFFFFF" w:themeColor="background1"/>
                <w:sz w:val="40"/>
                <w:szCs w:val="40"/>
              </w:rPr>
              <w:t>Programme</w:t>
            </w:r>
          </w:p>
        </w:tc>
        <w:tc>
          <w:tcPr>
            <w:tcW w:w="3480" w:type="dxa"/>
            <w:shd w:val="clear" w:color="auto" w:fill="0070C0"/>
          </w:tcPr>
          <w:p w14:paraId="46DCCB19" w14:textId="77777777" w:rsidR="005F4489" w:rsidRPr="00AA3980" w:rsidRDefault="005F4489" w:rsidP="00AA3980">
            <w:pPr>
              <w:jc w:val="center"/>
              <w:rPr>
                <w:rFonts w:ascii="Arial" w:hAnsi="Arial" w:cs="Arial"/>
                <w:b/>
                <w:bCs/>
                <w:color w:val="FFFFFF" w:themeColor="background1"/>
                <w:sz w:val="40"/>
                <w:szCs w:val="40"/>
              </w:rPr>
            </w:pPr>
            <w:r w:rsidRPr="00AA3980">
              <w:rPr>
                <w:rFonts w:ascii="Arial" w:hAnsi="Arial" w:cs="Arial"/>
                <w:b/>
                <w:bCs/>
                <w:color w:val="FFFFFF" w:themeColor="background1"/>
                <w:sz w:val="40"/>
                <w:szCs w:val="40"/>
              </w:rPr>
              <w:t>Day/Start Date/Time</w:t>
            </w:r>
          </w:p>
        </w:tc>
        <w:tc>
          <w:tcPr>
            <w:tcW w:w="3480" w:type="dxa"/>
            <w:shd w:val="clear" w:color="auto" w:fill="0070C0"/>
          </w:tcPr>
          <w:p w14:paraId="1F6861F7" w14:textId="77777777" w:rsidR="005F4489" w:rsidRPr="00AA3980" w:rsidRDefault="005F4489" w:rsidP="00AA3980">
            <w:pPr>
              <w:jc w:val="center"/>
              <w:rPr>
                <w:rFonts w:ascii="Arial" w:hAnsi="Arial" w:cs="Arial"/>
                <w:b/>
                <w:bCs/>
                <w:color w:val="FFFFFF" w:themeColor="background1"/>
                <w:sz w:val="40"/>
                <w:szCs w:val="40"/>
              </w:rPr>
            </w:pPr>
            <w:r w:rsidRPr="00AA3980">
              <w:rPr>
                <w:rFonts w:ascii="Arial" w:hAnsi="Arial" w:cs="Arial"/>
                <w:b/>
                <w:bCs/>
                <w:color w:val="FFFFFF" w:themeColor="background1"/>
                <w:sz w:val="40"/>
                <w:szCs w:val="40"/>
              </w:rPr>
              <w:t>Venue</w:t>
            </w:r>
          </w:p>
        </w:tc>
      </w:tr>
      <w:tr w:rsidR="00AA3980" w14:paraId="28EB081F" w14:textId="77777777" w:rsidTr="00AA3980">
        <w:trPr>
          <w:trHeight w:val="2670"/>
        </w:trPr>
        <w:tc>
          <w:tcPr>
            <w:tcW w:w="3480" w:type="dxa"/>
          </w:tcPr>
          <w:p w14:paraId="32ED3F47" w14:textId="77777777" w:rsidR="00D078F5" w:rsidRDefault="00D078F5" w:rsidP="00657053">
            <w:pPr>
              <w:jc w:val="center"/>
              <w:rPr>
                <w:rFonts w:ascii="Arial" w:hAnsi="Arial" w:cs="Arial"/>
                <w:b/>
                <w:color w:val="FFFFFF" w:themeColor="background1"/>
              </w:rPr>
            </w:pPr>
          </w:p>
          <w:p w14:paraId="45436021" w14:textId="77777777" w:rsidR="001D4818" w:rsidRPr="001D4818" w:rsidRDefault="001D4818" w:rsidP="001D4818">
            <w:pPr>
              <w:jc w:val="center"/>
              <w:rPr>
                <w:rFonts w:ascii="Arial" w:hAnsi="Arial" w:cs="Arial"/>
                <w:b/>
                <w:color w:val="FFFFFF" w:themeColor="background1"/>
              </w:rPr>
            </w:pPr>
            <w:r w:rsidRPr="001D4818">
              <w:rPr>
                <w:rFonts w:ascii="Arial" w:hAnsi="Arial" w:cs="Arial"/>
                <w:b/>
                <w:color w:val="FFFFFF" w:themeColor="background1"/>
              </w:rPr>
              <w:t>0-12 Triple P</w:t>
            </w:r>
          </w:p>
          <w:p w14:paraId="44CBAE9A" w14:textId="77777777" w:rsidR="001D4818" w:rsidRPr="001D4818" w:rsidRDefault="001D4818" w:rsidP="001D4818">
            <w:pPr>
              <w:rPr>
                <w:rFonts w:ascii="Arial" w:hAnsi="Arial" w:cs="Arial"/>
                <w:b/>
                <w:color w:val="FFFFFF" w:themeColor="background1"/>
              </w:rPr>
            </w:pPr>
          </w:p>
          <w:p w14:paraId="54F610E7" w14:textId="77777777" w:rsidR="001D4818" w:rsidRPr="001D4818" w:rsidRDefault="001D4818" w:rsidP="001D4818">
            <w:pPr>
              <w:rPr>
                <w:rFonts w:ascii="Arial" w:hAnsi="Arial" w:cs="Arial"/>
                <w:bCs/>
                <w:color w:val="FFFFFF" w:themeColor="background1"/>
              </w:rPr>
            </w:pPr>
            <w:r w:rsidRPr="001D4818">
              <w:rPr>
                <w:rFonts w:ascii="Arial" w:hAnsi="Arial" w:cs="Arial"/>
                <w:bCs/>
                <w:color w:val="FFFFFF" w:themeColor="background1"/>
              </w:rPr>
              <w:t>Parenting programme for parents of children 0-12. The programme promotes positive parenting strategies, coping and self-care skills.</w:t>
            </w:r>
          </w:p>
          <w:p w14:paraId="7EF34847" w14:textId="77777777" w:rsidR="001D4818" w:rsidRPr="001D4818" w:rsidRDefault="001D4818" w:rsidP="001D4818">
            <w:pPr>
              <w:rPr>
                <w:rFonts w:ascii="Arial" w:hAnsi="Arial" w:cs="Arial"/>
                <w:bCs/>
                <w:color w:val="FFFFFF" w:themeColor="background1"/>
              </w:rPr>
            </w:pPr>
          </w:p>
          <w:p w14:paraId="2AB4002C" w14:textId="77777777" w:rsidR="00D078F5" w:rsidRDefault="001D4818" w:rsidP="001D4818">
            <w:pPr>
              <w:rPr>
                <w:rFonts w:ascii="Arial" w:hAnsi="Arial" w:cs="Arial"/>
                <w:bCs/>
                <w:color w:val="FFFFFF" w:themeColor="background1"/>
              </w:rPr>
            </w:pPr>
            <w:r w:rsidRPr="001D4818">
              <w:rPr>
                <w:rFonts w:ascii="Arial" w:hAnsi="Arial" w:cs="Arial"/>
                <w:bCs/>
                <w:color w:val="FFFFFF" w:themeColor="background1"/>
              </w:rPr>
              <w:t>Duration: 8 weeks</w:t>
            </w:r>
          </w:p>
          <w:p w14:paraId="3D7952CB" w14:textId="77777777" w:rsidR="00C95957" w:rsidRDefault="00C95957" w:rsidP="001D4818">
            <w:pPr>
              <w:rPr>
                <w:rFonts w:ascii="Arial" w:hAnsi="Arial" w:cs="Arial"/>
                <w:b/>
                <w:bCs/>
                <w:color w:val="FFFFFF" w:themeColor="background1"/>
              </w:rPr>
            </w:pPr>
          </w:p>
          <w:p w14:paraId="759A3E84" w14:textId="5628CE3E" w:rsidR="00C95957" w:rsidRPr="009F203B" w:rsidRDefault="00C95957" w:rsidP="001D4818">
            <w:pPr>
              <w:rPr>
                <w:rFonts w:ascii="Arial" w:hAnsi="Arial" w:cs="Arial"/>
                <w:b/>
                <w:color w:val="FFFFFF" w:themeColor="background1"/>
              </w:rPr>
            </w:pPr>
          </w:p>
        </w:tc>
        <w:tc>
          <w:tcPr>
            <w:tcW w:w="3480" w:type="dxa"/>
          </w:tcPr>
          <w:p w14:paraId="33C8D899" w14:textId="77777777" w:rsidR="009F203B" w:rsidRDefault="009F203B" w:rsidP="00AA3980">
            <w:pPr>
              <w:jc w:val="center"/>
              <w:rPr>
                <w:rFonts w:ascii="Arial" w:hAnsi="Arial" w:cs="Arial"/>
                <w:bCs/>
                <w:color w:val="FFFFFF" w:themeColor="background1"/>
                <w:sz w:val="24"/>
                <w:szCs w:val="24"/>
              </w:rPr>
            </w:pPr>
          </w:p>
          <w:p w14:paraId="5B57ABDE" w14:textId="77777777" w:rsidR="009F203B" w:rsidRDefault="009F203B" w:rsidP="00AA3980">
            <w:pPr>
              <w:jc w:val="center"/>
              <w:rPr>
                <w:rFonts w:ascii="Arial" w:hAnsi="Arial" w:cs="Arial"/>
                <w:bCs/>
                <w:color w:val="FFFFFF" w:themeColor="background1"/>
                <w:sz w:val="24"/>
                <w:szCs w:val="24"/>
              </w:rPr>
            </w:pPr>
          </w:p>
          <w:p w14:paraId="14830F54" w14:textId="77777777" w:rsidR="001D4818" w:rsidRDefault="001D4818" w:rsidP="00AB1506">
            <w:pPr>
              <w:jc w:val="center"/>
              <w:rPr>
                <w:rFonts w:ascii="Arial" w:hAnsi="Arial" w:cs="Arial"/>
                <w:bCs/>
                <w:color w:val="FFFFFF" w:themeColor="background1"/>
                <w:sz w:val="24"/>
                <w:szCs w:val="24"/>
              </w:rPr>
            </w:pPr>
          </w:p>
          <w:p w14:paraId="6789A1CC" w14:textId="3EAC6493" w:rsidR="005F4489" w:rsidRPr="001D4818" w:rsidRDefault="004E5076" w:rsidP="00AB1506">
            <w:pPr>
              <w:jc w:val="center"/>
              <w:rPr>
                <w:rFonts w:ascii="Arial" w:hAnsi="Arial" w:cs="Arial"/>
                <w:bCs/>
                <w:color w:val="FFFFFF" w:themeColor="background1"/>
                <w:sz w:val="24"/>
                <w:szCs w:val="24"/>
              </w:rPr>
            </w:pPr>
            <w:r>
              <w:rPr>
                <w:rFonts w:ascii="Arial" w:hAnsi="Arial" w:cs="Arial"/>
                <w:bCs/>
                <w:color w:val="FFFFFF" w:themeColor="background1"/>
                <w:sz w:val="24"/>
                <w:szCs w:val="24"/>
              </w:rPr>
              <w:t>11</w:t>
            </w:r>
            <w:r w:rsidRPr="004E5076">
              <w:rPr>
                <w:rFonts w:ascii="Arial" w:hAnsi="Arial" w:cs="Arial"/>
                <w:bCs/>
                <w:color w:val="FFFFFF" w:themeColor="background1"/>
                <w:sz w:val="24"/>
                <w:szCs w:val="24"/>
                <w:vertAlign w:val="superscript"/>
              </w:rPr>
              <w:t>th</w:t>
            </w:r>
            <w:r>
              <w:rPr>
                <w:rFonts w:ascii="Arial" w:hAnsi="Arial" w:cs="Arial"/>
                <w:bCs/>
                <w:color w:val="FFFFFF" w:themeColor="background1"/>
                <w:sz w:val="24"/>
                <w:szCs w:val="24"/>
              </w:rPr>
              <w:t xml:space="preserve"> September </w:t>
            </w:r>
            <w:r w:rsidR="001D4818" w:rsidRPr="001D4818">
              <w:rPr>
                <w:rFonts w:ascii="Arial" w:hAnsi="Arial" w:cs="Arial"/>
                <w:bCs/>
                <w:color w:val="FFFFFF" w:themeColor="background1"/>
                <w:sz w:val="24"/>
                <w:szCs w:val="24"/>
              </w:rPr>
              <w:t>2025</w:t>
            </w:r>
          </w:p>
          <w:p w14:paraId="395D4E62" w14:textId="752BA6AC" w:rsidR="001D4818" w:rsidRPr="00AA3980" w:rsidRDefault="001D4818" w:rsidP="00AB1506">
            <w:pPr>
              <w:jc w:val="center"/>
              <w:rPr>
                <w:rFonts w:ascii="Arial" w:hAnsi="Arial" w:cs="Arial"/>
                <w:b/>
                <w:color w:val="FFFFFF" w:themeColor="background1"/>
                <w:sz w:val="24"/>
                <w:szCs w:val="24"/>
              </w:rPr>
            </w:pPr>
            <w:r w:rsidRPr="001D4818">
              <w:rPr>
                <w:rFonts w:ascii="Arial" w:hAnsi="Arial" w:cs="Arial"/>
                <w:bCs/>
                <w:color w:val="FFFFFF" w:themeColor="background1"/>
                <w:sz w:val="24"/>
                <w:szCs w:val="24"/>
              </w:rPr>
              <w:t>12.30 – 2.30</w:t>
            </w:r>
          </w:p>
        </w:tc>
        <w:tc>
          <w:tcPr>
            <w:tcW w:w="3480" w:type="dxa"/>
          </w:tcPr>
          <w:p w14:paraId="32A4CF41" w14:textId="77777777" w:rsidR="009F203B" w:rsidRDefault="009F203B" w:rsidP="00800946">
            <w:pPr>
              <w:jc w:val="center"/>
              <w:rPr>
                <w:rFonts w:ascii="Arial" w:hAnsi="Arial" w:cs="Arial"/>
                <w:bCs/>
                <w:color w:val="FFFFFF" w:themeColor="background1"/>
              </w:rPr>
            </w:pPr>
          </w:p>
          <w:p w14:paraId="29B806B3" w14:textId="77777777" w:rsidR="009F203B" w:rsidRDefault="009F203B" w:rsidP="00800946">
            <w:pPr>
              <w:jc w:val="center"/>
              <w:rPr>
                <w:rFonts w:ascii="Arial" w:hAnsi="Arial" w:cs="Arial"/>
                <w:bCs/>
                <w:color w:val="FFFFFF" w:themeColor="background1"/>
              </w:rPr>
            </w:pPr>
          </w:p>
          <w:p w14:paraId="6C4B47CA" w14:textId="53534703" w:rsidR="00800946" w:rsidRPr="009F203B" w:rsidRDefault="00800946" w:rsidP="00800946">
            <w:pPr>
              <w:jc w:val="center"/>
              <w:rPr>
                <w:rFonts w:ascii="Arial" w:hAnsi="Arial" w:cs="Arial"/>
                <w:bCs/>
                <w:color w:val="FFFFFF" w:themeColor="background1"/>
              </w:rPr>
            </w:pPr>
          </w:p>
          <w:p w14:paraId="6109589F" w14:textId="12AC3BE9" w:rsidR="004E5076" w:rsidRPr="004E5076" w:rsidRDefault="004E5076" w:rsidP="004E5076">
            <w:pPr>
              <w:jc w:val="center"/>
              <w:rPr>
                <w:rFonts w:ascii="Arial" w:hAnsi="Arial" w:cs="Arial"/>
                <w:bCs/>
                <w:color w:val="FFFFFF" w:themeColor="background1"/>
                <w:sz w:val="24"/>
                <w:szCs w:val="24"/>
              </w:rPr>
            </w:pPr>
            <w:r w:rsidRPr="004E5076">
              <w:rPr>
                <w:rFonts w:ascii="Arial" w:hAnsi="Arial" w:cs="Arial"/>
                <w:bCs/>
                <w:color w:val="FFFFFF" w:themeColor="background1"/>
                <w:sz w:val="24"/>
                <w:szCs w:val="24"/>
              </w:rPr>
              <w:t xml:space="preserve">The Place, </w:t>
            </w:r>
            <w:r>
              <w:rPr>
                <w:rFonts w:ascii="Arial" w:hAnsi="Arial" w:cs="Arial"/>
                <w:bCs/>
                <w:color w:val="FFFFFF" w:themeColor="background1"/>
                <w:sz w:val="24"/>
                <w:szCs w:val="24"/>
              </w:rPr>
              <w:t>Family Hub</w:t>
            </w:r>
          </w:p>
          <w:p w14:paraId="3E99BD47" w14:textId="77777777" w:rsidR="004E5076" w:rsidRPr="004E5076" w:rsidRDefault="004E5076" w:rsidP="004E5076">
            <w:pPr>
              <w:jc w:val="center"/>
              <w:rPr>
                <w:rFonts w:ascii="Arial" w:hAnsi="Arial" w:cs="Arial"/>
                <w:bCs/>
                <w:color w:val="FFFFFF" w:themeColor="background1"/>
                <w:sz w:val="24"/>
                <w:szCs w:val="24"/>
              </w:rPr>
            </w:pPr>
            <w:r w:rsidRPr="004E5076">
              <w:rPr>
                <w:rFonts w:ascii="Arial" w:hAnsi="Arial" w:cs="Arial"/>
                <w:bCs/>
                <w:color w:val="FFFFFF" w:themeColor="background1"/>
                <w:sz w:val="24"/>
                <w:szCs w:val="24"/>
              </w:rPr>
              <w:t xml:space="preserve">Coleridge Road, </w:t>
            </w:r>
          </w:p>
          <w:p w14:paraId="2AFF2DC0" w14:textId="77777777" w:rsidR="004E5076" w:rsidRPr="004E5076" w:rsidRDefault="004E5076" w:rsidP="004E5076">
            <w:pPr>
              <w:jc w:val="center"/>
              <w:rPr>
                <w:rFonts w:ascii="Arial" w:hAnsi="Arial" w:cs="Arial"/>
                <w:bCs/>
                <w:color w:val="FFFFFF" w:themeColor="background1"/>
                <w:sz w:val="24"/>
                <w:szCs w:val="24"/>
              </w:rPr>
            </w:pPr>
            <w:r w:rsidRPr="004E5076">
              <w:rPr>
                <w:rFonts w:ascii="Arial" w:hAnsi="Arial" w:cs="Arial"/>
                <w:bCs/>
                <w:color w:val="FFFFFF" w:themeColor="background1"/>
                <w:sz w:val="24"/>
                <w:szCs w:val="24"/>
              </w:rPr>
              <w:t>Rotherham.</w:t>
            </w:r>
          </w:p>
          <w:p w14:paraId="4B94DCE5" w14:textId="1A8AFA3D" w:rsidR="00EA0278" w:rsidRPr="00EA0278" w:rsidRDefault="004E5076" w:rsidP="004E5076">
            <w:pPr>
              <w:jc w:val="center"/>
              <w:rPr>
                <w:rFonts w:ascii="Arial" w:hAnsi="Arial" w:cs="Arial"/>
                <w:bCs/>
                <w:color w:val="FFFFFF" w:themeColor="background1"/>
                <w:sz w:val="24"/>
                <w:szCs w:val="24"/>
              </w:rPr>
            </w:pPr>
            <w:r w:rsidRPr="004E5076">
              <w:rPr>
                <w:rFonts w:ascii="Arial" w:hAnsi="Arial" w:cs="Arial"/>
                <w:bCs/>
                <w:color w:val="FFFFFF" w:themeColor="background1"/>
                <w:sz w:val="24"/>
                <w:szCs w:val="24"/>
              </w:rPr>
              <w:t xml:space="preserve"> S65 1LW</w:t>
            </w:r>
          </w:p>
        </w:tc>
      </w:tr>
      <w:tr w:rsidR="005D7E72" w14:paraId="1C7EE9CD" w14:textId="77777777" w:rsidTr="00AA3980">
        <w:trPr>
          <w:trHeight w:val="641"/>
        </w:trPr>
        <w:tc>
          <w:tcPr>
            <w:tcW w:w="3480" w:type="dxa"/>
          </w:tcPr>
          <w:p w14:paraId="144FB52A" w14:textId="77777777" w:rsidR="00D078F5" w:rsidRDefault="00D078F5" w:rsidP="009F203B">
            <w:pPr>
              <w:jc w:val="center"/>
              <w:rPr>
                <w:rFonts w:ascii="Arial" w:hAnsi="Arial" w:cs="Arial"/>
                <w:b/>
                <w:color w:val="FFFFFF" w:themeColor="background1"/>
              </w:rPr>
            </w:pPr>
          </w:p>
          <w:p w14:paraId="037C0AC1" w14:textId="52A16294" w:rsidR="005D7E72" w:rsidRPr="009F203B" w:rsidRDefault="001F37B8" w:rsidP="009F203B">
            <w:pPr>
              <w:jc w:val="center"/>
              <w:rPr>
                <w:rFonts w:ascii="Arial" w:hAnsi="Arial" w:cs="Arial"/>
                <w:b/>
                <w:color w:val="FFFFFF" w:themeColor="background1"/>
              </w:rPr>
            </w:pPr>
            <w:r w:rsidRPr="009F203B">
              <w:rPr>
                <w:rFonts w:ascii="Arial" w:hAnsi="Arial" w:cs="Arial"/>
                <w:b/>
                <w:color w:val="FFFFFF" w:themeColor="background1"/>
              </w:rPr>
              <w:t>Teen Life</w:t>
            </w:r>
          </w:p>
          <w:p w14:paraId="45DBF50B" w14:textId="77777777" w:rsidR="001F37B8" w:rsidRDefault="001F37B8" w:rsidP="00074FB5">
            <w:pPr>
              <w:rPr>
                <w:rFonts w:ascii="Arial" w:hAnsi="Arial" w:cs="Arial"/>
                <w:b/>
                <w:color w:val="FFFFFF" w:themeColor="background1"/>
                <w:sz w:val="24"/>
                <w:szCs w:val="24"/>
              </w:rPr>
            </w:pPr>
          </w:p>
          <w:p w14:paraId="77E14C75" w14:textId="77777777" w:rsidR="009F203B" w:rsidRPr="009F203B" w:rsidRDefault="009F203B" w:rsidP="00074FB5">
            <w:pPr>
              <w:rPr>
                <w:rFonts w:ascii="Arial" w:hAnsi="Arial" w:cs="Arial"/>
                <w:bCs/>
                <w:color w:val="FFFFFF" w:themeColor="background1"/>
              </w:rPr>
            </w:pPr>
            <w:r w:rsidRPr="009F203B">
              <w:rPr>
                <w:rFonts w:ascii="Arial" w:hAnsi="Arial" w:cs="Arial"/>
                <w:bCs/>
                <w:color w:val="FFFFFF" w:themeColor="background1"/>
              </w:rPr>
              <w:t>Teen Life is a six-session programme for parents/carers of autistic young people aged 10 to 16 years. </w:t>
            </w:r>
          </w:p>
          <w:p w14:paraId="22AFF0B3" w14:textId="6B396C6C" w:rsidR="009F203B" w:rsidRPr="009F203B" w:rsidRDefault="009F203B" w:rsidP="00074FB5">
            <w:pPr>
              <w:rPr>
                <w:rFonts w:ascii="Arial" w:hAnsi="Arial" w:cs="Arial"/>
                <w:bCs/>
                <w:color w:val="FFFFFF" w:themeColor="background1"/>
              </w:rPr>
            </w:pPr>
            <w:r w:rsidRPr="009F203B">
              <w:rPr>
                <w:rFonts w:ascii="Arial" w:hAnsi="Arial" w:cs="Arial"/>
                <w:bCs/>
                <w:color w:val="FFFFFF" w:themeColor="background1"/>
              </w:rPr>
              <w:t xml:space="preserve">The aim of the Teen Life programme is to bring parents together to share information, experiences, and ideas in a structured way. </w:t>
            </w:r>
          </w:p>
          <w:p w14:paraId="52669935" w14:textId="50E5C73A" w:rsidR="00074FB5" w:rsidRPr="009F203B" w:rsidRDefault="009F203B" w:rsidP="00074FB5">
            <w:pPr>
              <w:rPr>
                <w:rFonts w:ascii="Arial" w:hAnsi="Arial" w:cs="Arial"/>
                <w:bCs/>
                <w:color w:val="FFFFFF" w:themeColor="background1"/>
              </w:rPr>
            </w:pPr>
            <w:r w:rsidRPr="009F203B">
              <w:rPr>
                <w:rFonts w:ascii="Arial" w:hAnsi="Arial" w:cs="Arial"/>
                <w:bCs/>
                <w:color w:val="FFFFFF" w:themeColor="background1"/>
              </w:rPr>
              <w:t>Teen Life emphasises the importance of autistic perspectives, with a variety of videos and quotes used throughout the sessions.</w:t>
            </w:r>
          </w:p>
          <w:p w14:paraId="5BA35950" w14:textId="3C10C655" w:rsidR="00074FB5" w:rsidRPr="00AA3980" w:rsidRDefault="00074FB5" w:rsidP="00074FB5">
            <w:pPr>
              <w:rPr>
                <w:rFonts w:ascii="Arial" w:hAnsi="Arial" w:cs="Arial"/>
                <w:b/>
                <w:color w:val="FFFFFF" w:themeColor="background1"/>
                <w:sz w:val="24"/>
                <w:szCs w:val="24"/>
              </w:rPr>
            </w:pPr>
          </w:p>
        </w:tc>
        <w:tc>
          <w:tcPr>
            <w:tcW w:w="3480" w:type="dxa"/>
          </w:tcPr>
          <w:p w14:paraId="3BC93BF8" w14:textId="26B3C1E8" w:rsidR="005D7E72" w:rsidRDefault="005D7E72" w:rsidP="001B431C">
            <w:pPr>
              <w:jc w:val="center"/>
              <w:rPr>
                <w:rFonts w:ascii="Arial" w:hAnsi="Arial" w:cs="Arial"/>
                <w:b/>
                <w:color w:val="FFFFFF" w:themeColor="background1"/>
                <w:sz w:val="24"/>
                <w:szCs w:val="24"/>
              </w:rPr>
            </w:pPr>
          </w:p>
          <w:p w14:paraId="33D9804A" w14:textId="77777777" w:rsidR="009F203B" w:rsidRDefault="009F203B" w:rsidP="001B431C">
            <w:pPr>
              <w:jc w:val="center"/>
              <w:rPr>
                <w:rFonts w:ascii="Arial" w:hAnsi="Arial" w:cs="Arial"/>
                <w:b/>
                <w:color w:val="FFFFFF" w:themeColor="background1"/>
              </w:rPr>
            </w:pPr>
          </w:p>
          <w:p w14:paraId="5A06CAD6" w14:textId="77777777" w:rsidR="00F65967" w:rsidRDefault="00F65967" w:rsidP="007D6478">
            <w:pPr>
              <w:jc w:val="center"/>
              <w:rPr>
                <w:rFonts w:ascii="Arial" w:hAnsi="Arial" w:cs="Arial"/>
                <w:bCs/>
                <w:color w:val="FFFFFF" w:themeColor="background1"/>
                <w:sz w:val="24"/>
                <w:szCs w:val="24"/>
              </w:rPr>
            </w:pPr>
          </w:p>
          <w:p w14:paraId="24A639EA" w14:textId="2BEAE959" w:rsidR="007D6478" w:rsidRPr="00BB6B1D" w:rsidRDefault="004E5076" w:rsidP="007D6478">
            <w:pPr>
              <w:jc w:val="center"/>
              <w:rPr>
                <w:rFonts w:ascii="Arial" w:hAnsi="Arial" w:cs="Arial"/>
                <w:bCs/>
                <w:color w:val="FFFFFF" w:themeColor="background1"/>
                <w:sz w:val="24"/>
                <w:szCs w:val="24"/>
              </w:rPr>
            </w:pPr>
            <w:r>
              <w:rPr>
                <w:rFonts w:ascii="Arial" w:hAnsi="Arial" w:cs="Arial"/>
                <w:bCs/>
                <w:color w:val="FFFFFF" w:themeColor="background1"/>
              </w:rPr>
              <w:t>T</w:t>
            </w:r>
            <w:r w:rsidR="00211C37">
              <w:rPr>
                <w:rFonts w:ascii="Arial" w:hAnsi="Arial" w:cs="Arial"/>
                <w:bCs/>
                <w:color w:val="FFFFFF" w:themeColor="background1"/>
              </w:rPr>
              <w:t>o be confirmed</w:t>
            </w:r>
          </w:p>
        </w:tc>
        <w:tc>
          <w:tcPr>
            <w:tcW w:w="3480" w:type="dxa"/>
          </w:tcPr>
          <w:p w14:paraId="51F6A9E1" w14:textId="77777777" w:rsidR="009F203B" w:rsidRDefault="009F203B" w:rsidP="00996C00">
            <w:pPr>
              <w:jc w:val="center"/>
              <w:rPr>
                <w:rFonts w:ascii="Arial" w:hAnsi="Arial" w:cs="Arial"/>
                <w:b/>
                <w:color w:val="FFFFFF" w:themeColor="background1"/>
              </w:rPr>
            </w:pPr>
          </w:p>
          <w:p w14:paraId="7139FAFA" w14:textId="77777777" w:rsidR="009F203B" w:rsidRDefault="009F203B" w:rsidP="00996C00">
            <w:pPr>
              <w:jc w:val="center"/>
              <w:rPr>
                <w:rFonts w:ascii="Arial" w:hAnsi="Arial" w:cs="Arial"/>
                <w:b/>
                <w:color w:val="FFFFFF" w:themeColor="background1"/>
              </w:rPr>
            </w:pPr>
          </w:p>
          <w:p w14:paraId="0E235AED" w14:textId="77777777" w:rsidR="00F65967" w:rsidRDefault="00F65967" w:rsidP="00996C00">
            <w:pPr>
              <w:jc w:val="center"/>
              <w:rPr>
                <w:rFonts w:ascii="Arial" w:hAnsi="Arial" w:cs="Arial"/>
                <w:bCs/>
                <w:color w:val="FFFFFF" w:themeColor="background1"/>
              </w:rPr>
            </w:pPr>
          </w:p>
          <w:p w14:paraId="18089669" w14:textId="06974516" w:rsidR="004D6161" w:rsidRPr="004D6161" w:rsidRDefault="004D6161" w:rsidP="00996C00">
            <w:pPr>
              <w:jc w:val="center"/>
              <w:rPr>
                <w:rFonts w:ascii="Arial" w:hAnsi="Arial" w:cs="Arial"/>
                <w:bCs/>
                <w:color w:val="FFFFFF" w:themeColor="background1"/>
              </w:rPr>
            </w:pPr>
          </w:p>
        </w:tc>
      </w:tr>
    </w:tbl>
    <w:p w14:paraId="5A394643" w14:textId="77777777" w:rsidR="005F4489" w:rsidRDefault="005F4489"/>
    <w:p w14:paraId="17D5DBD5" w14:textId="77777777" w:rsidR="00AA3980" w:rsidRDefault="00AA3980"/>
    <w:p w14:paraId="1C93AC83" w14:textId="77777777" w:rsidR="00AA3980" w:rsidRDefault="00AA3980"/>
    <w:p w14:paraId="0E5CEAB4" w14:textId="77777777" w:rsidR="00AA3980" w:rsidRDefault="00AA3980"/>
    <w:p w14:paraId="54D7A9A9" w14:textId="77777777" w:rsidR="00AA3980" w:rsidRDefault="00AA3980"/>
    <w:p w14:paraId="0FE00C48" w14:textId="77777777" w:rsidR="00AA3980" w:rsidRDefault="00AA3980"/>
    <w:p w14:paraId="432EEB74" w14:textId="77777777" w:rsidR="00AA3980" w:rsidRDefault="00AA3980"/>
    <w:p w14:paraId="2BD20F03" w14:textId="77777777" w:rsidR="00AA3980" w:rsidRDefault="00AA3980"/>
    <w:p w14:paraId="4D660C3E" w14:textId="77777777" w:rsidR="001B431C" w:rsidRDefault="001B431C"/>
    <w:p w14:paraId="61DE088C" w14:textId="77777777" w:rsidR="007309AA" w:rsidRDefault="007309AA"/>
    <w:tbl>
      <w:tblPr>
        <w:tblStyle w:val="TableGrid"/>
        <w:tblW w:w="0" w:type="auto"/>
        <w:tblLook w:val="04A0" w:firstRow="1" w:lastRow="0" w:firstColumn="1" w:lastColumn="0" w:noHBand="0" w:noVBand="1"/>
      </w:tblPr>
      <w:tblGrid>
        <w:gridCol w:w="3005"/>
        <w:gridCol w:w="3005"/>
        <w:gridCol w:w="3006"/>
      </w:tblGrid>
      <w:tr w:rsidR="005D7E72" w14:paraId="5B503266" w14:textId="77777777" w:rsidTr="005D7E72">
        <w:tc>
          <w:tcPr>
            <w:tcW w:w="3005" w:type="dxa"/>
          </w:tcPr>
          <w:p w14:paraId="0DD64222" w14:textId="77777777" w:rsidR="00D078F5" w:rsidRDefault="00D078F5" w:rsidP="005D7E72">
            <w:pPr>
              <w:jc w:val="center"/>
              <w:rPr>
                <w:rFonts w:ascii="Arial" w:hAnsi="Arial" w:cs="Arial"/>
                <w:b/>
                <w:color w:val="FFFFFF" w:themeColor="background1"/>
              </w:rPr>
            </w:pPr>
          </w:p>
          <w:p w14:paraId="42613930" w14:textId="5B37FC48" w:rsidR="005D7E72" w:rsidRPr="009F203B" w:rsidRDefault="005D7E72" w:rsidP="005D7E72">
            <w:pPr>
              <w:jc w:val="center"/>
              <w:rPr>
                <w:rFonts w:ascii="Arial" w:hAnsi="Arial" w:cs="Arial"/>
                <w:b/>
                <w:color w:val="FFFFFF" w:themeColor="background1"/>
              </w:rPr>
            </w:pPr>
            <w:r w:rsidRPr="009F203B">
              <w:rPr>
                <w:rFonts w:ascii="Arial" w:hAnsi="Arial" w:cs="Arial"/>
                <w:b/>
                <w:color w:val="FFFFFF" w:themeColor="background1"/>
              </w:rPr>
              <w:t>Triple P for Baby</w:t>
            </w:r>
          </w:p>
          <w:p w14:paraId="26DBBF74" w14:textId="77777777" w:rsidR="005D7E72" w:rsidRDefault="005D7E72" w:rsidP="005D7E72">
            <w:pPr>
              <w:jc w:val="center"/>
              <w:rPr>
                <w:rFonts w:ascii="Arial" w:hAnsi="Arial" w:cs="Arial"/>
                <w:b/>
                <w:color w:val="FFFFFF" w:themeColor="background1"/>
                <w:sz w:val="24"/>
                <w:szCs w:val="24"/>
              </w:rPr>
            </w:pPr>
          </w:p>
          <w:p w14:paraId="52DE3AC3" w14:textId="30284B36" w:rsidR="005D7E72" w:rsidRPr="009F203B" w:rsidRDefault="005D7E72" w:rsidP="009F203B">
            <w:pPr>
              <w:rPr>
                <w:rFonts w:ascii="Arial" w:hAnsi="Arial" w:cs="Arial"/>
                <w:bCs/>
                <w:color w:val="FFFFFF" w:themeColor="background1"/>
              </w:rPr>
            </w:pPr>
            <w:r w:rsidRPr="009F203B">
              <w:rPr>
                <w:rFonts w:ascii="Arial" w:hAnsi="Arial" w:cs="Arial"/>
                <w:bCs/>
                <w:color w:val="FFFFFF" w:themeColor="background1"/>
              </w:rPr>
              <w:t>Triple P for Baby aims to prepare parents for</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a positive transition to parenthood and</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the</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first year with baby,</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promoting sensitive and</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responsive care in the perinatal period. Parents actively</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participate in a range of exercises to learn strategies to develop a</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positive relationship with their baby, promote their baby’s development and help teach their baby new skills and</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behaviours.</w:t>
            </w:r>
          </w:p>
          <w:p w14:paraId="32813D7B" w14:textId="77777777" w:rsidR="005D7E72" w:rsidRDefault="005D7E72" w:rsidP="005D7E72">
            <w:pPr>
              <w:jc w:val="center"/>
              <w:rPr>
                <w:rFonts w:ascii="Arial" w:hAnsi="Arial" w:cs="Arial"/>
                <w:b/>
                <w:color w:val="FFFFFF" w:themeColor="background1"/>
                <w:sz w:val="24"/>
                <w:szCs w:val="24"/>
              </w:rPr>
            </w:pPr>
          </w:p>
          <w:p w14:paraId="44EF8E0D" w14:textId="77777777" w:rsidR="005D7E72" w:rsidRDefault="005D7E72" w:rsidP="00D078F5">
            <w:pPr>
              <w:rPr>
                <w:rFonts w:ascii="Arial" w:hAnsi="Arial" w:cs="Arial"/>
                <w:bCs/>
                <w:color w:val="FFFFFF" w:themeColor="background1"/>
                <w:sz w:val="24"/>
                <w:szCs w:val="24"/>
              </w:rPr>
            </w:pPr>
            <w:r w:rsidRPr="009F203B">
              <w:rPr>
                <w:rFonts w:ascii="Arial" w:hAnsi="Arial" w:cs="Arial"/>
                <w:bCs/>
                <w:color w:val="FFFFFF" w:themeColor="background1"/>
              </w:rPr>
              <w:t>Duration: 8 weeks</w:t>
            </w:r>
            <w:r w:rsidRPr="00E50DC7">
              <w:rPr>
                <w:rFonts w:ascii="Arial" w:hAnsi="Arial" w:cs="Arial"/>
                <w:bCs/>
                <w:color w:val="FFFFFF" w:themeColor="background1"/>
                <w:sz w:val="24"/>
                <w:szCs w:val="24"/>
              </w:rPr>
              <w:t>.</w:t>
            </w:r>
          </w:p>
          <w:p w14:paraId="32740B27" w14:textId="23206E14" w:rsidR="00D078F5" w:rsidRPr="00E50DC7" w:rsidRDefault="00D078F5" w:rsidP="005D7E72">
            <w:pPr>
              <w:jc w:val="center"/>
              <w:rPr>
                <w:bCs/>
              </w:rPr>
            </w:pPr>
          </w:p>
        </w:tc>
        <w:tc>
          <w:tcPr>
            <w:tcW w:w="3005" w:type="dxa"/>
          </w:tcPr>
          <w:p w14:paraId="126AF35A" w14:textId="77777777" w:rsidR="009F203B" w:rsidRDefault="009F203B" w:rsidP="00BB65C3">
            <w:pPr>
              <w:jc w:val="center"/>
              <w:rPr>
                <w:rFonts w:ascii="Arial" w:hAnsi="Arial" w:cs="Arial"/>
                <w:bCs/>
                <w:color w:val="FFFFFF" w:themeColor="background1"/>
              </w:rPr>
            </w:pPr>
          </w:p>
          <w:p w14:paraId="12D0F9B9" w14:textId="77777777" w:rsidR="009F203B" w:rsidRDefault="009F203B" w:rsidP="00BB65C3">
            <w:pPr>
              <w:jc w:val="center"/>
              <w:rPr>
                <w:rFonts w:ascii="Arial" w:hAnsi="Arial" w:cs="Arial"/>
                <w:bCs/>
                <w:color w:val="FFFFFF" w:themeColor="background1"/>
              </w:rPr>
            </w:pPr>
          </w:p>
          <w:p w14:paraId="182F2A89" w14:textId="77777777" w:rsidR="005D7E72" w:rsidRDefault="004E5076" w:rsidP="00AB1506">
            <w:pPr>
              <w:jc w:val="center"/>
              <w:rPr>
                <w:rFonts w:ascii="Arial" w:hAnsi="Arial" w:cs="Arial"/>
                <w:b/>
                <w:color w:val="FFFFFF" w:themeColor="background1"/>
                <w:sz w:val="24"/>
                <w:szCs w:val="24"/>
              </w:rPr>
            </w:pPr>
            <w:r>
              <w:rPr>
                <w:rFonts w:ascii="Arial" w:hAnsi="Arial" w:cs="Arial"/>
                <w:b/>
                <w:color w:val="FFFFFF" w:themeColor="background1"/>
                <w:sz w:val="24"/>
                <w:szCs w:val="24"/>
              </w:rPr>
              <w:t>Online only</w:t>
            </w:r>
          </w:p>
          <w:p w14:paraId="0CDA4A32" w14:textId="77777777" w:rsidR="00445B51" w:rsidRDefault="00445B51" w:rsidP="00AB1506">
            <w:pPr>
              <w:jc w:val="center"/>
              <w:rPr>
                <w:rFonts w:ascii="Arial" w:hAnsi="Arial" w:cs="Arial"/>
                <w:b/>
                <w:color w:val="FFFFFF" w:themeColor="background1"/>
                <w:sz w:val="24"/>
                <w:szCs w:val="24"/>
              </w:rPr>
            </w:pPr>
          </w:p>
          <w:p w14:paraId="28DC97AF" w14:textId="00C38CEF" w:rsidR="00445B51" w:rsidRPr="00996C00" w:rsidRDefault="00445B51" w:rsidP="00AB1506">
            <w:pPr>
              <w:jc w:val="center"/>
              <w:rPr>
                <w:rFonts w:ascii="Arial" w:hAnsi="Arial" w:cs="Arial"/>
                <w:b/>
                <w:color w:val="FFFFFF" w:themeColor="background1"/>
                <w:sz w:val="24"/>
                <w:szCs w:val="24"/>
              </w:rPr>
            </w:pPr>
            <w:r w:rsidRPr="00445B51">
              <w:rPr>
                <w:rFonts w:ascii="Arial" w:hAnsi="Arial" w:cs="Arial"/>
                <w:b/>
                <w:color w:val="FFFFFF" w:themeColor="background1"/>
                <w:sz w:val="24"/>
                <w:szCs w:val="24"/>
              </w:rPr>
              <w:t>www.triplep-parenting.uk.net/uk/get-started/triple-p-parenting-in-rotherham/</w:t>
            </w:r>
          </w:p>
        </w:tc>
        <w:tc>
          <w:tcPr>
            <w:tcW w:w="3006" w:type="dxa"/>
          </w:tcPr>
          <w:p w14:paraId="0BD48EF3" w14:textId="77777777" w:rsidR="00EB49F2" w:rsidRDefault="00EB49F2" w:rsidP="004A3A2C">
            <w:pPr>
              <w:jc w:val="center"/>
              <w:rPr>
                <w:rFonts w:ascii="Arial" w:hAnsi="Arial" w:cs="Arial"/>
                <w:b/>
                <w:color w:val="FFFFFF" w:themeColor="background1"/>
                <w:sz w:val="24"/>
                <w:szCs w:val="24"/>
              </w:rPr>
            </w:pPr>
          </w:p>
          <w:p w14:paraId="6F92CA8F" w14:textId="77777777" w:rsidR="009F203B" w:rsidRDefault="009F203B" w:rsidP="004A3A2C">
            <w:pPr>
              <w:jc w:val="center"/>
              <w:rPr>
                <w:rFonts w:ascii="Arial" w:hAnsi="Arial" w:cs="Arial"/>
                <w:bCs/>
                <w:color w:val="FFFFFF" w:themeColor="background1"/>
              </w:rPr>
            </w:pPr>
          </w:p>
          <w:p w14:paraId="12AF7971" w14:textId="77777777" w:rsidR="00E5032A" w:rsidRPr="009F203B" w:rsidRDefault="00E5032A" w:rsidP="004A3A2C">
            <w:pPr>
              <w:jc w:val="center"/>
            </w:pPr>
          </w:p>
          <w:p w14:paraId="54BB4B15" w14:textId="77777777" w:rsidR="00E5032A" w:rsidRDefault="00E5032A" w:rsidP="004A3A2C">
            <w:pPr>
              <w:jc w:val="center"/>
            </w:pPr>
          </w:p>
          <w:p w14:paraId="31B3D71D" w14:textId="42775B04" w:rsidR="00E5032A" w:rsidRDefault="00E5032A" w:rsidP="004A3A2C">
            <w:pPr>
              <w:jc w:val="center"/>
            </w:pPr>
          </w:p>
        </w:tc>
      </w:tr>
      <w:tr w:rsidR="005D7E72" w14:paraId="05D63D3D" w14:textId="77777777" w:rsidTr="005D7E72">
        <w:tc>
          <w:tcPr>
            <w:tcW w:w="3005" w:type="dxa"/>
          </w:tcPr>
          <w:p w14:paraId="5D4098A1" w14:textId="77777777" w:rsidR="00D078F5" w:rsidRDefault="00D078F5" w:rsidP="005D7E72">
            <w:pPr>
              <w:jc w:val="center"/>
              <w:rPr>
                <w:rFonts w:ascii="Arial" w:hAnsi="Arial" w:cs="Arial"/>
                <w:bCs/>
                <w:color w:val="FFFFFF" w:themeColor="background1"/>
              </w:rPr>
            </w:pPr>
          </w:p>
          <w:p w14:paraId="5DE4F8E9" w14:textId="6FB3BC02" w:rsidR="005D7E72" w:rsidRPr="007D2FDD" w:rsidRDefault="005D7E72" w:rsidP="005D7E72">
            <w:pPr>
              <w:jc w:val="center"/>
              <w:rPr>
                <w:rFonts w:ascii="Arial" w:hAnsi="Arial" w:cs="Arial"/>
                <w:b/>
                <w:color w:val="FFFFFF" w:themeColor="background1"/>
              </w:rPr>
            </w:pPr>
            <w:r w:rsidRPr="007D2FDD">
              <w:rPr>
                <w:rFonts w:ascii="Arial" w:hAnsi="Arial" w:cs="Arial"/>
                <w:b/>
                <w:color w:val="FFFFFF" w:themeColor="background1"/>
              </w:rPr>
              <w:t>Sleep Tight</w:t>
            </w:r>
          </w:p>
          <w:p w14:paraId="029B8A6C" w14:textId="77777777" w:rsidR="009F203B" w:rsidRDefault="009F203B" w:rsidP="009F203B">
            <w:pPr>
              <w:rPr>
                <w:rFonts w:ascii="Arial" w:hAnsi="Arial" w:cs="Arial"/>
                <w:bCs/>
                <w:color w:val="FFFFFF" w:themeColor="background1"/>
              </w:rPr>
            </w:pPr>
          </w:p>
          <w:p w14:paraId="1AAE5D8D" w14:textId="4C3AB0C0" w:rsidR="005D7E72" w:rsidRPr="009F203B" w:rsidRDefault="005D7E72" w:rsidP="00477891">
            <w:pPr>
              <w:rPr>
                <w:rFonts w:ascii="Arial" w:hAnsi="Arial" w:cs="Arial"/>
                <w:bCs/>
                <w:color w:val="FFFFFF" w:themeColor="background1"/>
              </w:rPr>
            </w:pPr>
            <w:r w:rsidRPr="009F203B">
              <w:rPr>
                <w:rFonts w:ascii="Arial" w:hAnsi="Arial" w:cs="Arial"/>
                <w:bCs/>
                <w:color w:val="FFFFFF" w:themeColor="background1"/>
              </w:rPr>
              <w:t>This course helps parents</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understand the</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impact of poor sleep on behaviour.</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The</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programme supports families</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to implement</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creative and evidence-based methods of</w:t>
            </w:r>
          </w:p>
          <w:p w14:paraId="2E47BD78" w14:textId="060A2F19" w:rsidR="005D7E72" w:rsidRPr="009F203B" w:rsidRDefault="005D7E72" w:rsidP="00477891">
            <w:pPr>
              <w:rPr>
                <w:rFonts w:ascii="Arial" w:hAnsi="Arial" w:cs="Arial"/>
                <w:bCs/>
                <w:color w:val="FFFFFF" w:themeColor="background1"/>
              </w:rPr>
            </w:pPr>
            <w:r w:rsidRPr="009F203B">
              <w:rPr>
                <w:rFonts w:ascii="Arial" w:hAnsi="Arial" w:cs="Arial"/>
                <w:bCs/>
                <w:color w:val="FFFFFF" w:themeColor="background1"/>
              </w:rPr>
              <w:t>improving sleep patterns in</w:t>
            </w:r>
            <w:r w:rsidR="001B431C" w:rsidRPr="009F203B">
              <w:rPr>
                <w:rFonts w:ascii="Arial" w:hAnsi="Arial" w:cs="Arial"/>
                <w:bCs/>
                <w:color w:val="FFFFFF" w:themeColor="background1"/>
              </w:rPr>
              <w:t xml:space="preserve"> </w:t>
            </w:r>
            <w:r w:rsidRPr="009F203B">
              <w:rPr>
                <w:rFonts w:ascii="Arial" w:hAnsi="Arial" w:cs="Arial"/>
                <w:bCs/>
                <w:color w:val="FFFFFF" w:themeColor="background1"/>
              </w:rPr>
              <w:t>young children.</w:t>
            </w:r>
          </w:p>
          <w:p w14:paraId="113C76DE" w14:textId="77777777" w:rsidR="005D7E72" w:rsidRPr="009F203B" w:rsidRDefault="005D7E72" w:rsidP="005D7E72">
            <w:pPr>
              <w:jc w:val="center"/>
              <w:rPr>
                <w:rFonts w:ascii="Arial" w:hAnsi="Arial" w:cs="Arial"/>
                <w:b/>
                <w:color w:val="FFFFFF" w:themeColor="background1"/>
              </w:rPr>
            </w:pPr>
          </w:p>
          <w:p w14:paraId="0D21DDBC" w14:textId="36974896" w:rsidR="005D7E72" w:rsidRDefault="005D7E72" w:rsidP="00D078F5">
            <w:pPr>
              <w:rPr>
                <w:rFonts w:ascii="Arial" w:hAnsi="Arial" w:cs="Arial"/>
                <w:bCs/>
                <w:color w:val="FFFFFF" w:themeColor="background1"/>
              </w:rPr>
            </w:pPr>
            <w:r w:rsidRPr="009F203B">
              <w:rPr>
                <w:rFonts w:ascii="Arial" w:hAnsi="Arial" w:cs="Arial"/>
                <w:bCs/>
                <w:color w:val="FFFFFF" w:themeColor="background1"/>
              </w:rPr>
              <w:t xml:space="preserve">Duration: </w:t>
            </w:r>
            <w:r w:rsidR="00DF3577">
              <w:rPr>
                <w:rFonts w:ascii="Arial" w:hAnsi="Arial" w:cs="Arial"/>
                <w:bCs/>
                <w:color w:val="FFFFFF" w:themeColor="background1"/>
              </w:rPr>
              <w:t>4</w:t>
            </w:r>
            <w:r w:rsidRPr="009F203B">
              <w:rPr>
                <w:rFonts w:ascii="Arial" w:hAnsi="Arial" w:cs="Arial"/>
                <w:bCs/>
                <w:color w:val="FFFFFF" w:themeColor="background1"/>
              </w:rPr>
              <w:t xml:space="preserve"> weeks</w:t>
            </w:r>
          </w:p>
          <w:p w14:paraId="68DC4B0F" w14:textId="77777777" w:rsidR="00D078F5" w:rsidRDefault="00D078F5" w:rsidP="005D7E72">
            <w:pPr>
              <w:jc w:val="center"/>
              <w:rPr>
                <w:bCs/>
              </w:rPr>
            </w:pPr>
          </w:p>
          <w:p w14:paraId="1FA7A69E" w14:textId="77777777" w:rsidR="00C95957" w:rsidRDefault="00C95957" w:rsidP="005D7E72">
            <w:pPr>
              <w:jc w:val="center"/>
              <w:rPr>
                <w:bCs/>
              </w:rPr>
            </w:pPr>
          </w:p>
          <w:p w14:paraId="2EAA5C1B" w14:textId="446C909E" w:rsidR="00C95957" w:rsidRPr="009F203B" w:rsidRDefault="00C95957" w:rsidP="005D7E72">
            <w:pPr>
              <w:jc w:val="center"/>
              <w:rPr>
                <w:bCs/>
              </w:rPr>
            </w:pPr>
          </w:p>
        </w:tc>
        <w:tc>
          <w:tcPr>
            <w:tcW w:w="3005" w:type="dxa"/>
          </w:tcPr>
          <w:p w14:paraId="5D3ADB82" w14:textId="77777777" w:rsidR="009F203B" w:rsidRDefault="009F203B" w:rsidP="004A3A2C">
            <w:pPr>
              <w:jc w:val="center"/>
              <w:rPr>
                <w:rFonts w:ascii="Arial" w:hAnsi="Arial" w:cs="Arial"/>
                <w:bCs/>
                <w:color w:val="FFFFFF" w:themeColor="background1"/>
              </w:rPr>
            </w:pPr>
          </w:p>
          <w:p w14:paraId="4FAFE212" w14:textId="77777777" w:rsidR="009F203B" w:rsidRDefault="009F203B" w:rsidP="004A3A2C">
            <w:pPr>
              <w:jc w:val="center"/>
              <w:rPr>
                <w:rFonts w:ascii="Arial" w:hAnsi="Arial" w:cs="Arial"/>
                <w:bCs/>
                <w:color w:val="FFFFFF" w:themeColor="background1"/>
              </w:rPr>
            </w:pPr>
          </w:p>
          <w:p w14:paraId="19CBC5E8" w14:textId="77777777" w:rsidR="00DF3577" w:rsidRDefault="00DF3577" w:rsidP="004A3A2C">
            <w:pPr>
              <w:jc w:val="center"/>
              <w:rPr>
                <w:rFonts w:ascii="Arial" w:hAnsi="Arial" w:cs="Arial"/>
                <w:bCs/>
                <w:color w:val="FFFFFF" w:themeColor="background1"/>
              </w:rPr>
            </w:pPr>
          </w:p>
          <w:p w14:paraId="2DFEAC5F" w14:textId="6EEA5B26" w:rsidR="00996C00" w:rsidRPr="009F203B" w:rsidRDefault="00FF0289" w:rsidP="004A3A2C">
            <w:pPr>
              <w:jc w:val="center"/>
              <w:rPr>
                <w:rFonts w:ascii="Arial" w:hAnsi="Arial" w:cs="Arial"/>
                <w:bCs/>
                <w:color w:val="FFFFFF" w:themeColor="background1"/>
              </w:rPr>
            </w:pPr>
            <w:r w:rsidRPr="009F203B">
              <w:rPr>
                <w:rFonts w:ascii="Arial" w:hAnsi="Arial" w:cs="Arial"/>
                <w:bCs/>
                <w:color w:val="FFFFFF" w:themeColor="background1"/>
              </w:rPr>
              <w:t xml:space="preserve">Thursday </w:t>
            </w:r>
            <w:r w:rsidR="004E5076">
              <w:rPr>
                <w:rFonts w:ascii="Arial" w:hAnsi="Arial" w:cs="Arial"/>
                <w:bCs/>
                <w:color w:val="FFFFFF" w:themeColor="background1"/>
              </w:rPr>
              <w:t>6</w:t>
            </w:r>
            <w:r w:rsidR="004E5076" w:rsidRPr="004E5076">
              <w:rPr>
                <w:rFonts w:ascii="Arial" w:hAnsi="Arial" w:cs="Arial"/>
                <w:bCs/>
                <w:color w:val="FFFFFF" w:themeColor="background1"/>
                <w:vertAlign w:val="superscript"/>
              </w:rPr>
              <w:t>th</w:t>
            </w:r>
            <w:r w:rsidR="004E5076">
              <w:rPr>
                <w:rFonts w:ascii="Arial" w:hAnsi="Arial" w:cs="Arial"/>
                <w:bCs/>
                <w:color w:val="FFFFFF" w:themeColor="background1"/>
              </w:rPr>
              <w:t xml:space="preserve"> November </w:t>
            </w:r>
            <w:r w:rsidR="00143E17">
              <w:rPr>
                <w:rFonts w:ascii="Arial" w:hAnsi="Arial" w:cs="Arial"/>
                <w:bCs/>
                <w:color w:val="FFFFFF" w:themeColor="background1"/>
              </w:rPr>
              <w:t>2025</w:t>
            </w:r>
          </w:p>
          <w:p w14:paraId="5F5A0B97" w14:textId="47CF1E73" w:rsidR="005D7E72" w:rsidRDefault="004E5076" w:rsidP="00996C00">
            <w:pPr>
              <w:jc w:val="center"/>
              <w:rPr>
                <w:rFonts w:ascii="Arial" w:hAnsi="Arial" w:cs="Arial"/>
                <w:bCs/>
                <w:color w:val="FFFFFF" w:themeColor="background1"/>
              </w:rPr>
            </w:pPr>
            <w:r>
              <w:rPr>
                <w:rFonts w:ascii="Arial" w:hAnsi="Arial" w:cs="Arial"/>
                <w:bCs/>
                <w:color w:val="FFFFFF" w:themeColor="background1"/>
              </w:rPr>
              <w:t>1:00</w:t>
            </w:r>
            <w:r w:rsidR="00FF0289" w:rsidRPr="009F203B">
              <w:rPr>
                <w:rFonts w:ascii="Arial" w:hAnsi="Arial" w:cs="Arial"/>
                <w:bCs/>
                <w:color w:val="FFFFFF" w:themeColor="background1"/>
              </w:rPr>
              <w:t xml:space="preserve"> – </w:t>
            </w:r>
            <w:r>
              <w:rPr>
                <w:rFonts w:ascii="Arial" w:hAnsi="Arial" w:cs="Arial"/>
                <w:bCs/>
                <w:color w:val="FFFFFF" w:themeColor="background1"/>
              </w:rPr>
              <w:t>2:30 pm</w:t>
            </w:r>
          </w:p>
          <w:p w14:paraId="73412621" w14:textId="77777777" w:rsidR="004E5076" w:rsidRDefault="004E5076" w:rsidP="00996C00">
            <w:pPr>
              <w:jc w:val="center"/>
              <w:rPr>
                <w:rFonts w:ascii="Arial" w:hAnsi="Arial" w:cs="Arial"/>
                <w:bCs/>
                <w:color w:val="FFFFFF" w:themeColor="background1"/>
              </w:rPr>
            </w:pPr>
          </w:p>
          <w:p w14:paraId="0CDF1C5C" w14:textId="77777777" w:rsidR="004E5076" w:rsidRDefault="004E5076" w:rsidP="00996C00">
            <w:pPr>
              <w:jc w:val="center"/>
              <w:rPr>
                <w:rFonts w:ascii="Arial" w:hAnsi="Arial" w:cs="Arial"/>
                <w:bCs/>
                <w:color w:val="FFFFFF" w:themeColor="background1"/>
              </w:rPr>
            </w:pPr>
          </w:p>
          <w:p w14:paraId="1A48A322" w14:textId="77777777" w:rsidR="004E5076" w:rsidRDefault="004E5076" w:rsidP="00996C00">
            <w:pPr>
              <w:jc w:val="center"/>
              <w:rPr>
                <w:rFonts w:ascii="Arial" w:hAnsi="Arial" w:cs="Arial"/>
                <w:bCs/>
                <w:color w:val="FFFFFF" w:themeColor="background1"/>
              </w:rPr>
            </w:pPr>
          </w:p>
          <w:p w14:paraId="76BF5E31" w14:textId="77777777" w:rsidR="004E5076" w:rsidRDefault="004E5076" w:rsidP="00996C00">
            <w:pPr>
              <w:jc w:val="center"/>
              <w:rPr>
                <w:rFonts w:ascii="Arial" w:hAnsi="Arial" w:cs="Arial"/>
                <w:bCs/>
                <w:color w:val="FFFFFF" w:themeColor="background1"/>
              </w:rPr>
            </w:pPr>
          </w:p>
          <w:p w14:paraId="1B0596AF" w14:textId="003188AC" w:rsidR="004E5076" w:rsidRDefault="004E5076" w:rsidP="00996C00">
            <w:pPr>
              <w:jc w:val="center"/>
              <w:rPr>
                <w:rFonts w:ascii="Arial" w:hAnsi="Arial" w:cs="Arial"/>
                <w:bCs/>
                <w:color w:val="FFFFFF" w:themeColor="background1"/>
              </w:rPr>
            </w:pPr>
            <w:r>
              <w:rPr>
                <w:rFonts w:ascii="Arial" w:hAnsi="Arial" w:cs="Arial"/>
                <w:bCs/>
                <w:color w:val="FFFFFF" w:themeColor="background1"/>
              </w:rPr>
              <w:t>Wednesday 19</w:t>
            </w:r>
            <w:r w:rsidRPr="004E5076">
              <w:rPr>
                <w:rFonts w:ascii="Arial" w:hAnsi="Arial" w:cs="Arial"/>
                <w:bCs/>
                <w:color w:val="FFFFFF" w:themeColor="background1"/>
                <w:vertAlign w:val="superscript"/>
              </w:rPr>
              <w:t>th</w:t>
            </w:r>
            <w:r>
              <w:rPr>
                <w:rFonts w:ascii="Arial" w:hAnsi="Arial" w:cs="Arial"/>
                <w:bCs/>
                <w:color w:val="FFFFFF" w:themeColor="background1"/>
              </w:rPr>
              <w:t xml:space="preserve"> November 2025</w:t>
            </w:r>
          </w:p>
          <w:p w14:paraId="5FA0FE33" w14:textId="19D10219" w:rsidR="004E5076" w:rsidRDefault="004E5076" w:rsidP="00996C00">
            <w:pPr>
              <w:jc w:val="center"/>
              <w:rPr>
                <w:rFonts w:ascii="Arial" w:hAnsi="Arial" w:cs="Arial"/>
                <w:bCs/>
                <w:color w:val="FFFFFF" w:themeColor="background1"/>
              </w:rPr>
            </w:pPr>
            <w:r>
              <w:rPr>
                <w:rFonts w:ascii="Arial" w:hAnsi="Arial" w:cs="Arial"/>
                <w:bCs/>
                <w:color w:val="FFFFFF" w:themeColor="background1"/>
              </w:rPr>
              <w:t>9:30 – 11:30 am</w:t>
            </w:r>
          </w:p>
          <w:p w14:paraId="764B1133" w14:textId="77777777" w:rsidR="004E5076" w:rsidRPr="009F203B" w:rsidRDefault="004E5076" w:rsidP="00996C00">
            <w:pPr>
              <w:jc w:val="center"/>
              <w:rPr>
                <w:rFonts w:ascii="Arial" w:hAnsi="Arial" w:cs="Arial"/>
                <w:bCs/>
                <w:color w:val="FFFFFF" w:themeColor="background1"/>
              </w:rPr>
            </w:pPr>
          </w:p>
          <w:p w14:paraId="589C449C" w14:textId="77D3BA4A" w:rsidR="009A03AF" w:rsidRPr="00996C00" w:rsidRDefault="009A03AF" w:rsidP="00996C00">
            <w:pPr>
              <w:jc w:val="center"/>
              <w:rPr>
                <w:rFonts w:ascii="Arial" w:hAnsi="Arial" w:cs="Arial"/>
                <w:b/>
                <w:color w:val="FFFFFF" w:themeColor="background1"/>
                <w:sz w:val="24"/>
                <w:szCs w:val="24"/>
              </w:rPr>
            </w:pPr>
          </w:p>
        </w:tc>
        <w:tc>
          <w:tcPr>
            <w:tcW w:w="3006" w:type="dxa"/>
          </w:tcPr>
          <w:p w14:paraId="46CF30AB" w14:textId="77777777" w:rsidR="009F203B" w:rsidRDefault="009F203B" w:rsidP="005D7E72">
            <w:pPr>
              <w:jc w:val="center"/>
              <w:rPr>
                <w:rFonts w:ascii="Arial" w:hAnsi="Arial" w:cs="Arial"/>
                <w:bCs/>
                <w:color w:val="FFFFFF" w:themeColor="background1"/>
              </w:rPr>
            </w:pPr>
          </w:p>
          <w:p w14:paraId="0FBC7755" w14:textId="77777777" w:rsidR="009F203B" w:rsidRDefault="009F203B" w:rsidP="005D7E72">
            <w:pPr>
              <w:jc w:val="center"/>
              <w:rPr>
                <w:rFonts w:ascii="Arial" w:hAnsi="Arial" w:cs="Arial"/>
                <w:bCs/>
                <w:color w:val="FFFFFF" w:themeColor="background1"/>
              </w:rPr>
            </w:pPr>
          </w:p>
          <w:p w14:paraId="4A28ECCA" w14:textId="77777777" w:rsidR="00DF3577" w:rsidRDefault="00DF3577" w:rsidP="00DF3577">
            <w:pPr>
              <w:jc w:val="center"/>
              <w:rPr>
                <w:rFonts w:ascii="Arial" w:hAnsi="Arial" w:cs="Arial"/>
                <w:bCs/>
                <w:color w:val="FFFFFF" w:themeColor="background1"/>
              </w:rPr>
            </w:pPr>
          </w:p>
          <w:p w14:paraId="7506230A" w14:textId="60424BE4" w:rsidR="00DF3577" w:rsidRPr="005E3E1D" w:rsidRDefault="004E5076" w:rsidP="00DF3577">
            <w:pPr>
              <w:jc w:val="center"/>
              <w:rPr>
                <w:rFonts w:ascii="Arial" w:hAnsi="Arial" w:cs="Arial"/>
                <w:bCs/>
                <w:color w:val="FFFFFF" w:themeColor="background1"/>
              </w:rPr>
            </w:pPr>
            <w:r>
              <w:rPr>
                <w:rFonts w:ascii="Arial" w:hAnsi="Arial" w:cs="Arial"/>
                <w:bCs/>
                <w:color w:val="FFFFFF" w:themeColor="background1"/>
              </w:rPr>
              <w:t>Dinnington Primary School</w:t>
            </w:r>
          </w:p>
          <w:p w14:paraId="7C13ABE6" w14:textId="77777777" w:rsidR="00EB49F2" w:rsidRDefault="00EB49F2" w:rsidP="00DF3577">
            <w:pPr>
              <w:jc w:val="center"/>
              <w:rPr>
                <w:rFonts w:ascii="Arial" w:hAnsi="Arial" w:cs="Arial"/>
                <w:sz w:val="24"/>
                <w:szCs w:val="24"/>
              </w:rPr>
            </w:pPr>
          </w:p>
          <w:p w14:paraId="0E68EF4A" w14:textId="77777777" w:rsidR="004E5076" w:rsidRDefault="004E5076" w:rsidP="00DF3577">
            <w:pPr>
              <w:jc w:val="center"/>
              <w:rPr>
                <w:rFonts w:ascii="Arial" w:hAnsi="Arial" w:cs="Arial"/>
                <w:sz w:val="24"/>
                <w:szCs w:val="24"/>
              </w:rPr>
            </w:pPr>
          </w:p>
          <w:p w14:paraId="17CA9EFB" w14:textId="77777777" w:rsidR="004E5076" w:rsidRDefault="004E5076" w:rsidP="00DF3577">
            <w:pPr>
              <w:jc w:val="center"/>
              <w:rPr>
                <w:rFonts w:ascii="Arial" w:hAnsi="Arial" w:cs="Arial"/>
                <w:sz w:val="24"/>
                <w:szCs w:val="24"/>
              </w:rPr>
            </w:pPr>
          </w:p>
          <w:p w14:paraId="519A3553" w14:textId="77777777" w:rsidR="004E5076" w:rsidRDefault="004E5076" w:rsidP="00211C37">
            <w:pPr>
              <w:rPr>
                <w:rFonts w:ascii="Arial" w:hAnsi="Arial" w:cs="Arial"/>
                <w:sz w:val="24"/>
                <w:szCs w:val="24"/>
              </w:rPr>
            </w:pPr>
          </w:p>
          <w:p w14:paraId="2B8F56E3" w14:textId="77777777" w:rsidR="004E5076" w:rsidRDefault="004E5076" w:rsidP="00DF3577">
            <w:pPr>
              <w:jc w:val="center"/>
              <w:rPr>
                <w:rFonts w:ascii="Arial" w:hAnsi="Arial" w:cs="Arial"/>
                <w:sz w:val="24"/>
                <w:szCs w:val="24"/>
              </w:rPr>
            </w:pPr>
          </w:p>
          <w:p w14:paraId="13ECDA5F" w14:textId="77777777" w:rsidR="004E5076" w:rsidRPr="00211C37" w:rsidRDefault="004E5076" w:rsidP="00DF3577">
            <w:pPr>
              <w:jc w:val="center"/>
              <w:rPr>
                <w:rFonts w:ascii="Arial" w:hAnsi="Arial" w:cs="Arial"/>
                <w:color w:val="FFFFFF" w:themeColor="background1"/>
                <w:sz w:val="24"/>
                <w:szCs w:val="24"/>
              </w:rPr>
            </w:pPr>
            <w:proofErr w:type="spellStart"/>
            <w:r w:rsidRPr="00211C37">
              <w:rPr>
                <w:rFonts w:ascii="Arial" w:hAnsi="Arial" w:cs="Arial"/>
                <w:color w:val="FFFFFF" w:themeColor="background1"/>
                <w:sz w:val="24"/>
                <w:szCs w:val="24"/>
              </w:rPr>
              <w:t>Ferham</w:t>
            </w:r>
            <w:proofErr w:type="spellEnd"/>
            <w:r w:rsidRPr="00211C37">
              <w:rPr>
                <w:rFonts w:ascii="Arial" w:hAnsi="Arial" w:cs="Arial"/>
                <w:color w:val="FFFFFF" w:themeColor="background1"/>
                <w:sz w:val="24"/>
                <w:szCs w:val="24"/>
              </w:rPr>
              <w:t xml:space="preserve"> </w:t>
            </w:r>
            <w:r w:rsidR="00211C37" w:rsidRPr="00211C37">
              <w:rPr>
                <w:rFonts w:ascii="Arial" w:hAnsi="Arial" w:cs="Arial"/>
                <w:color w:val="FFFFFF" w:themeColor="background1"/>
                <w:sz w:val="24"/>
                <w:szCs w:val="24"/>
              </w:rPr>
              <w:t>Families and Children’s Hub</w:t>
            </w:r>
          </w:p>
          <w:p w14:paraId="50601BD7" w14:textId="77777777" w:rsidR="00211C37" w:rsidRPr="00211C37" w:rsidRDefault="00211C37" w:rsidP="00DF3577">
            <w:pPr>
              <w:jc w:val="center"/>
              <w:rPr>
                <w:rFonts w:ascii="Arial" w:hAnsi="Arial" w:cs="Arial"/>
                <w:color w:val="FFFFFF" w:themeColor="background1"/>
                <w:sz w:val="24"/>
                <w:szCs w:val="24"/>
              </w:rPr>
            </w:pPr>
            <w:proofErr w:type="spellStart"/>
            <w:r w:rsidRPr="00211C37">
              <w:rPr>
                <w:rFonts w:ascii="Arial" w:hAnsi="Arial" w:cs="Arial"/>
                <w:color w:val="FFFFFF" w:themeColor="background1"/>
                <w:sz w:val="24"/>
                <w:szCs w:val="24"/>
              </w:rPr>
              <w:t>Ferham</w:t>
            </w:r>
            <w:proofErr w:type="spellEnd"/>
            <w:r w:rsidRPr="00211C37">
              <w:rPr>
                <w:rFonts w:ascii="Arial" w:hAnsi="Arial" w:cs="Arial"/>
                <w:color w:val="FFFFFF" w:themeColor="background1"/>
                <w:sz w:val="24"/>
                <w:szCs w:val="24"/>
              </w:rPr>
              <w:t xml:space="preserve"> Road,</w:t>
            </w:r>
          </w:p>
          <w:p w14:paraId="168F483F" w14:textId="77777777" w:rsidR="00211C37" w:rsidRPr="00211C37" w:rsidRDefault="00211C37" w:rsidP="00DF3577">
            <w:pPr>
              <w:jc w:val="center"/>
              <w:rPr>
                <w:rFonts w:ascii="Arial" w:hAnsi="Arial" w:cs="Arial"/>
                <w:color w:val="FFFFFF" w:themeColor="background1"/>
                <w:sz w:val="24"/>
                <w:szCs w:val="24"/>
              </w:rPr>
            </w:pPr>
            <w:r w:rsidRPr="00211C37">
              <w:rPr>
                <w:rFonts w:ascii="Arial" w:hAnsi="Arial" w:cs="Arial"/>
                <w:color w:val="FFFFFF" w:themeColor="background1"/>
                <w:sz w:val="24"/>
                <w:szCs w:val="24"/>
              </w:rPr>
              <w:t>Rotherham</w:t>
            </w:r>
          </w:p>
          <w:p w14:paraId="7E00F57A" w14:textId="45ED6A81" w:rsidR="00211C37" w:rsidRPr="00BB65C3" w:rsidRDefault="00211C37" w:rsidP="00DF3577">
            <w:pPr>
              <w:jc w:val="center"/>
              <w:rPr>
                <w:rFonts w:ascii="Arial" w:hAnsi="Arial" w:cs="Arial"/>
                <w:sz w:val="24"/>
                <w:szCs w:val="24"/>
              </w:rPr>
            </w:pPr>
            <w:r w:rsidRPr="00211C37">
              <w:rPr>
                <w:rFonts w:ascii="Arial" w:hAnsi="Arial" w:cs="Arial"/>
                <w:color w:val="FFFFFF" w:themeColor="background1"/>
                <w:sz w:val="24"/>
                <w:szCs w:val="24"/>
              </w:rPr>
              <w:t>S61 1AP</w:t>
            </w:r>
          </w:p>
        </w:tc>
      </w:tr>
    </w:tbl>
    <w:p w14:paraId="3C24C63B" w14:textId="77777777" w:rsidR="00AA3980" w:rsidRDefault="00AA3980"/>
    <w:p w14:paraId="02B6C8A4" w14:textId="77777777" w:rsidR="00AD6D54" w:rsidRDefault="00AD6D54"/>
    <w:p w14:paraId="484C606B" w14:textId="77777777" w:rsidR="00AD6D54" w:rsidRDefault="00AD6D54"/>
    <w:p w14:paraId="073458D5" w14:textId="77777777" w:rsidR="00AD6D54" w:rsidRDefault="00AD6D54"/>
    <w:p w14:paraId="3F8F58BB" w14:textId="77777777" w:rsidR="00AD6D54" w:rsidRDefault="00AD6D54"/>
    <w:p w14:paraId="6DCCB6A9" w14:textId="77777777" w:rsidR="00AD6D54" w:rsidRDefault="00AD6D54"/>
    <w:p w14:paraId="1060B04B" w14:textId="77777777" w:rsidR="00AD6D54" w:rsidRDefault="00AD6D54"/>
    <w:p w14:paraId="6FCCCE4F" w14:textId="77777777" w:rsidR="00AD6D54" w:rsidRDefault="00AD6D54"/>
    <w:p w14:paraId="4FDE9EAD" w14:textId="77777777" w:rsidR="004B4491" w:rsidRDefault="004B4491"/>
    <w:tbl>
      <w:tblPr>
        <w:tblStyle w:val="TableGrid"/>
        <w:tblpPr w:leftFromText="180" w:rightFromText="180" w:vertAnchor="text" w:horzAnchor="margin" w:tblpY="202"/>
        <w:tblW w:w="0" w:type="auto"/>
        <w:tblLook w:val="04A0" w:firstRow="1" w:lastRow="0" w:firstColumn="1" w:lastColumn="0" w:noHBand="0" w:noVBand="1"/>
      </w:tblPr>
      <w:tblGrid>
        <w:gridCol w:w="3005"/>
        <w:gridCol w:w="3005"/>
        <w:gridCol w:w="3006"/>
      </w:tblGrid>
      <w:tr w:rsidR="001B431C" w14:paraId="42C7C49A" w14:textId="77777777" w:rsidTr="001B431C">
        <w:tc>
          <w:tcPr>
            <w:tcW w:w="3005" w:type="dxa"/>
          </w:tcPr>
          <w:p w14:paraId="3B1C99C7" w14:textId="77777777" w:rsidR="00D078F5" w:rsidRDefault="00D078F5" w:rsidP="001B431C">
            <w:pPr>
              <w:jc w:val="center"/>
              <w:rPr>
                <w:rFonts w:ascii="Arial" w:hAnsi="Arial" w:cs="Arial"/>
                <w:bCs/>
                <w:color w:val="FFFFFF" w:themeColor="background1"/>
              </w:rPr>
            </w:pPr>
          </w:p>
          <w:p w14:paraId="4DA94D13" w14:textId="67441D15" w:rsidR="001B431C" w:rsidRPr="003C6AB7" w:rsidRDefault="001B431C" w:rsidP="001B431C">
            <w:pPr>
              <w:jc w:val="center"/>
              <w:rPr>
                <w:rFonts w:ascii="Arial" w:hAnsi="Arial" w:cs="Arial"/>
                <w:b/>
                <w:color w:val="FFFFFF" w:themeColor="background1"/>
              </w:rPr>
            </w:pPr>
            <w:r w:rsidRPr="003C6AB7">
              <w:rPr>
                <w:rFonts w:ascii="Arial" w:hAnsi="Arial" w:cs="Arial"/>
                <w:b/>
                <w:color w:val="FFFFFF" w:themeColor="background1"/>
              </w:rPr>
              <w:t>Stepping-Stones</w:t>
            </w:r>
          </w:p>
          <w:p w14:paraId="72FEA273" w14:textId="77777777" w:rsidR="001B431C" w:rsidRDefault="001B431C" w:rsidP="001B431C">
            <w:pPr>
              <w:jc w:val="center"/>
              <w:rPr>
                <w:rFonts w:ascii="Arial" w:hAnsi="Arial" w:cs="Arial"/>
                <w:b/>
                <w:color w:val="FFFFFF" w:themeColor="background1"/>
                <w:sz w:val="24"/>
                <w:szCs w:val="24"/>
              </w:rPr>
            </w:pPr>
          </w:p>
          <w:p w14:paraId="2DAAF9BC" w14:textId="77777777" w:rsidR="001B431C" w:rsidRPr="00477891" w:rsidRDefault="001B431C" w:rsidP="00477891">
            <w:pPr>
              <w:rPr>
                <w:rFonts w:ascii="Arial" w:hAnsi="Arial" w:cs="Arial"/>
                <w:bCs/>
                <w:color w:val="FFFFFF" w:themeColor="background1"/>
              </w:rPr>
            </w:pPr>
            <w:r w:rsidRPr="00477891">
              <w:rPr>
                <w:rFonts w:ascii="Arial" w:hAnsi="Arial" w:cs="Arial"/>
                <w:bCs/>
                <w:color w:val="FFFFFF" w:themeColor="background1"/>
              </w:rPr>
              <w:t>This programme is for parents of children 0 to 12 years who have a child with a disability. The programme builds parenting skills for promoting children’s development, social competence, and self-control.</w:t>
            </w:r>
          </w:p>
          <w:p w14:paraId="133B60C4" w14:textId="77777777" w:rsidR="001B431C" w:rsidRDefault="001B431C" w:rsidP="001B431C">
            <w:pPr>
              <w:jc w:val="center"/>
              <w:rPr>
                <w:rFonts w:ascii="Arial" w:hAnsi="Arial" w:cs="Arial"/>
                <w:b/>
                <w:color w:val="FFFFFF" w:themeColor="background1"/>
                <w:sz w:val="24"/>
                <w:szCs w:val="24"/>
              </w:rPr>
            </w:pPr>
          </w:p>
          <w:p w14:paraId="7B0DD7D5" w14:textId="77777777" w:rsidR="001B431C" w:rsidRDefault="001B431C" w:rsidP="00477891">
            <w:pPr>
              <w:rPr>
                <w:rFonts w:ascii="Arial" w:hAnsi="Arial" w:cs="Arial"/>
                <w:bCs/>
                <w:color w:val="FFFFFF" w:themeColor="background1"/>
              </w:rPr>
            </w:pPr>
            <w:r w:rsidRPr="00477891">
              <w:rPr>
                <w:rFonts w:ascii="Arial" w:hAnsi="Arial" w:cs="Arial"/>
                <w:bCs/>
                <w:color w:val="FFFFFF" w:themeColor="background1"/>
              </w:rPr>
              <w:t xml:space="preserve">Duration: </w:t>
            </w:r>
            <w:r w:rsidR="00E5032A" w:rsidRPr="00477891">
              <w:rPr>
                <w:rFonts w:ascii="Arial" w:hAnsi="Arial" w:cs="Arial"/>
                <w:bCs/>
                <w:color w:val="FFFFFF" w:themeColor="background1"/>
              </w:rPr>
              <w:t>9</w:t>
            </w:r>
            <w:r w:rsidRPr="00477891">
              <w:rPr>
                <w:rFonts w:ascii="Arial" w:hAnsi="Arial" w:cs="Arial"/>
                <w:bCs/>
                <w:color w:val="FFFFFF" w:themeColor="background1"/>
              </w:rPr>
              <w:t xml:space="preserve"> weeks</w:t>
            </w:r>
          </w:p>
          <w:p w14:paraId="46BC78D7" w14:textId="4FB05B34" w:rsidR="00D078F5" w:rsidRPr="00477891" w:rsidRDefault="00D078F5" w:rsidP="00477891">
            <w:pPr>
              <w:rPr>
                <w:bCs/>
              </w:rPr>
            </w:pPr>
          </w:p>
        </w:tc>
        <w:tc>
          <w:tcPr>
            <w:tcW w:w="3005" w:type="dxa"/>
          </w:tcPr>
          <w:p w14:paraId="27283FF8" w14:textId="77777777" w:rsidR="001B431C" w:rsidRDefault="001B431C" w:rsidP="001B431C">
            <w:pPr>
              <w:jc w:val="center"/>
            </w:pPr>
          </w:p>
          <w:p w14:paraId="4844F06D" w14:textId="77777777" w:rsidR="00477891" w:rsidRDefault="00477891" w:rsidP="001B431C">
            <w:pPr>
              <w:jc w:val="center"/>
              <w:rPr>
                <w:rFonts w:ascii="Arial" w:hAnsi="Arial" w:cs="Arial"/>
                <w:color w:val="FFFFFF" w:themeColor="background1"/>
              </w:rPr>
            </w:pPr>
          </w:p>
          <w:p w14:paraId="1B5A99F8" w14:textId="77777777" w:rsidR="00445B51" w:rsidRDefault="00445B51" w:rsidP="00211C37">
            <w:pPr>
              <w:jc w:val="center"/>
              <w:rPr>
                <w:rFonts w:ascii="Arial" w:hAnsi="Arial" w:cs="Arial"/>
                <w:color w:val="FFFFFF" w:themeColor="background1"/>
              </w:rPr>
            </w:pPr>
          </w:p>
          <w:p w14:paraId="6326C962" w14:textId="668423F3" w:rsidR="009A03AF" w:rsidRDefault="00211C37" w:rsidP="00211C37">
            <w:pPr>
              <w:jc w:val="center"/>
            </w:pPr>
            <w:r>
              <w:rPr>
                <w:rFonts w:ascii="Arial" w:hAnsi="Arial" w:cs="Arial"/>
                <w:color w:val="FFFFFF" w:themeColor="background1"/>
              </w:rPr>
              <w:t xml:space="preserve">To be </w:t>
            </w:r>
            <w:r w:rsidR="00445B51">
              <w:rPr>
                <w:rFonts w:ascii="Arial" w:hAnsi="Arial" w:cs="Arial"/>
                <w:color w:val="FFFFFF" w:themeColor="background1"/>
              </w:rPr>
              <w:t>confirmed</w:t>
            </w:r>
          </w:p>
        </w:tc>
        <w:tc>
          <w:tcPr>
            <w:tcW w:w="3006" w:type="dxa"/>
          </w:tcPr>
          <w:p w14:paraId="71B60349" w14:textId="77777777" w:rsidR="00477891" w:rsidRDefault="00477891" w:rsidP="001B431C">
            <w:pPr>
              <w:jc w:val="center"/>
              <w:rPr>
                <w:rFonts w:ascii="Arial" w:hAnsi="Arial" w:cs="Arial"/>
                <w:bCs/>
                <w:color w:val="FFFFFF" w:themeColor="background1"/>
              </w:rPr>
            </w:pPr>
          </w:p>
          <w:p w14:paraId="667D42BD" w14:textId="77777777" w:rsidR="00477891" w:rsidRDefault="00477891" w:rsidP="001B431C">
            <w:pPr>
              <w:jc w:val="center"/>
              <w:rPr>
                <w:rFonts w:ascii="Arial" w:hAnsi="Arial" w:cs="Arial"/>
                <w:bCs/>
                <w:color w:val="FFFFFF" w:themeColor="background1"/>
              </w:rPr>
            </w:pPr>
          </w:p>
          <w:p w14:paraId="412B6A0D" w14:textId="77777777" w:rsidR="003F14F1" w:rsidRDefault="003F14F1" w:rsidP="001B431C">
            <w:pPr>
              <w:jc w:val="center"/>
              <w:rPr>
                <w:rFonts w:ascii="Arial" w:hAnsi="Arial" w:cs="Arial"/>
                <w:color w:val="FFFFFF" w:themeColor="background1"/>
              </w:rPr>
            </w:pPr>
          </w:p>
          <w:p w14:paraId="0F19061D" w14:textId="39904319" w:rsidR="001B431C" w:rsidRPr="00EB6B5E" w:rsidRDefault="00EB6B5E" w:rsidP="003F14F1">
            <w:pPr>
              <w:jc w:val="center"/>
              <w:rPr>
                <w:rFonts w:ascii="Arial" w:hAnsi="Arial" w:cs="Arial"/>
                <w:color w:val="FFFFFF" w:themeColor="background1"/>
              </w:rPr>
            </w:pPr>
            <w:r w:rsidRPr="00EB6B5E">
              <w:rPr>
                <w:rFonts w:ascii="Arial" w:hAnsi="Arial" w:cs="Arial"/>
                <w:color w:val="FFFFFF" w:themeColor="background1"/>
              </w:rPr>
              <w:t>Kimberworth Place</w:t>
            </w:r>
          </w:p>
          <w:p w14:paraId="35C66ADE" w14:textId="77777777" w:rsidR="00EB6B5E" w:rsidRDefault="00EB6B5E" w:rsidP="001B431C">
            <w:pPr>
              <w:jc w:val="center"/>
              <w:rPr>
                <w:rFonts w:ascii="Arial" w:hAnsi="Arial" w:cs="Arial"/>
                <w:color w:val="FFFFFF" w:themeColor="background1"/>
              </w:rPr>
            </w:pPr>
            <w:r w:rsidRPr="00EB6B5E">
              <w:rPr>
                <w:rFonts w:ascii="Arial" w:hAnsi="Arial" w:cs="Arial"/>
                <w:color w:val="FFFFFF" w:themeColor="background1"/>
              </w:rPr>
              <w:t xml:space="preserve">Kimberworth Road, Rotherham, </w:t>
            </w:r>
          </w:p>
          <w:p w14:paraId="08A351DB" w14:textId="307FE6CF" w:rsidR="00EB6B5E" w:rsidRPr="00EB6B5E" w:rsidRDefault="00EB6B5E" w:rsidP="001B431C">
            <w:pPr>
              <w:jc w:val="center"/>
              <w:rPr>
                <w:rFonts w:ascii="Arial" w:hAnsi="Arial" w:cs="Arial"/>
              </w:rPr>
            </w:pPr>
            <w:r w:rsidRPr="00EB6B5E">
              <w:rPr>
                <w:rFonts w:ascii="Arial" w:hAnsi="Arial" w:cs="Arial"/>
                <w:color w:val="FFFFFF" w:themeColor="background1"/>
              </w:rPr>
              <w:t>S61 1HE</w:t>
            </w:r>
          </w:p>
          <w:p w14:paraId="3FC34F58" w14:textId="13ED6583" w:rsidR="00EB6B5E" w:rsidRDefault="00EB6B5E" w:rsidP="001B431C">
            <w:pPr>
              <w:jc w:val="center"/>
            </w:pPr>
          </w:p>
        </w:tc>
      </w:tr>
      <w:tr w:rsidR="001B431C" w14:paraId="72AAB62F" w14:textId="77777777" w:rsidTr="001B431C">
        <w:tc>
          <w:tcPr>
            <w:tcW w:w="3005" w:type="dxa"/>
          </w:tcPr>
          <w:p w14:paraId="63AA56FA" w14:textId="77777777" w:rsidR="00D078F5" w:rsidRDefault="00D078F5" w:rsidP="001B431C">
            <w:pPr>
              <w:jc w:val="center"/>
              <w:rPr>
                <w:rFonts w:ascii="Arial" w:hAnsi="Arial" w:cs="Arial"/>
                <w:bCs/>
                <w:color w:val="FFFFFF" w:themeColor="background1"/>
              </w:rPr>
            </w:pPr>
          </w:p>
          <w:p w14:paraId="04CE20E4" w14:textId="5D1E04C8" w:rsidR="001B431C" w:rsidRPr="003C6AB7" w:rsidRDefault="001B431C" w:rsidP="001B431C">
            <w:pPr>
              <w:jc w:val="center"/>
              <w:rPr>
                <w:rFonts w:ascii="Arial" w:hAnsi="Arial" w:cs="Arial"/>
                <w:b/>
                <w:color w:val="FFFFFF" w:themeColor="background1"/>
              </w:rPr>
            </w:pPr>
            <w:r w:rsidRPr="003C6AB7">
              <w:rPr>
                <w:rFonts w:ascii="Arial" w:hAnsi="Arial" w:cs="Arial"/>
                <w:b/>
                <w:color w:val="FFFFFF" w:themeColor="background1"/>
              </w:rPr>
              <w:t>Caring Dads</w:t>
            </w:r>
          </w:p>
          <w:p w14:paraId="72D06F3E" w14:textId="77777777" w:rsidR="001B431C" w:rsidRDefault="001B431C" w:rsidP="001B431C">
            <w:pPr>
              <w:jc w:val="center"/>
              <w:rPr>
                <w:rFonts w:ascii="Arial" w:hAnsi="Arial" w:cs="Arial"/>
                <w:b/>
                <w:color w:val="FFFFFF" w:themeColor="background1"/>
                <w:sz w:val="20"/>
                <w:szCs w:val="20"/>
              </w:rPr>
            </w:pPr>
          </w:p>
          <w:p w14:paraId="41488201" w14:textId="45A7B96E" w:rsidR="001B431C" w:rsidRPr="005E3E1D" w:rsidRDefault="001B431C" w:rsidP="005E3E1D">
            <w:pPr>
              <w:rPr>
                <w:rFonts w:ascii="Arial" w:hAnsi="Arial" w:cs="Arial"/>
                <w:bCs/>
                <w:color w:val="FFFFFF" w:themeColor="background1"/>
              </w:rPr>
            </w:pPr>
            <w:r w:rsidRPr="005E3E1D">
              <w:rPr>
                <w:rFonts w:ascii="Arial" w:hAnsi="Arial" w:cs="Arial"/>
                <w:bCs/>
                <w:color w:val="FFFFFF" w:themeColor="background1"/>
              </w:rPr>
              <w:t>Caring Dads is a group intervention programme</w:t>
            </w:r>
            <w:r w:rsidR="001A599B" w:rsidRPr="005E3E1D">
              <w:rPr>
                <w:rFonts w:ascii="Arial" w:hAnsi="Arial" w:cs="Arial"/>
                <w:bCs/>
                <w:color w:val="FFFFFF" w:themeColor="background1"/>
              </w:rPr>
              <w:t xml:space="preserve"> </w:t>
            </w:r>
            <w:r w:rsidR="001E6199" w:rsidRPr="005E3E1D">
              <w:rPr>
                <w:rFonts w:ascii="Arial" w:hAnsi="Arial" w:cs="Arial"/>
                <w:bCs/>
                <w:color w:val="FFFFFF" w:themeColor="background1"/>
              </w:rPr>
              <w:t>to address men’</w:t>
            </w:r>
            <w:r w:rsidR="001A599B" w:rsidRPr="005E3E1D">
              <w:rPr>
                <w:rFonts w:ascii="Arial" w:hAnsi="Arial" w:cs="Arial"/>
                <w:bCs/>
                <w:color w:val="FFFFFF" w:themeColor="background1"/>
              </w:rPr>
              <w:t xml:space="preserve">s </w:t>
            </w:r>
            <w:r w:rsidR="001E6199" w:rsidRPr="005E3E1D">
              <w:rPr>
                <w:rFonts w:ascii="Arial" w:hAnsi="Arial" w:cs="Arial"/>
                <w:bCs/>
                <w:color w:val="FFFFFF" w:themeColor="background1"/>
              </w:rPr>
              <w:t xml:space="preserve">behaviour within families having exposed </w:t>
            </w:r>
            <w:r w:rsidR="00AF1530" w:rsidRPr="005E3E1D">
              <w:rPr>
                <w:rFonts w:ascii="Arial" w:hAnsi="Arial" w:cs="Arial"/>
                <w:bCs/>
                <w:color w:val="FFFFFF" w:themeColor="background1"/>
              </w:rPr>
              <w:t>children</w:t>
            </w:r>
            <w:r w:rsidR="001E6199" w:rsidRPr="005E3E1D">
              <w:rPr>
                <w:rFonts w:ascii="Arial" w:hAnsi="Arial" w:cs="Arial"/>
                <w:bCs/>
                <w:color w:val="FFFFFF" w:themeColor="background1"/>
              </w:rPr>
              <w:t xml:space="preserve"> to </w:t>
            </w:r>
            <w:r w:rsidR="00AF1530" w:rsidRPr="005E3E1D">
              <w:rPr>
                <w:rFonts w:ascii="Arial" w:hAnsi="Arial" w:cs="Arial"/>
                <w:bCs/>
                <w:color w:val="FFFFFF" w:themeColor="background1"/>
              </w:rPr>
              <w:t xml:space="preserve">the </w:t>
            </w:r>
            <w:r w:rsidR="001E6199" w:rsidRPr="005E3E1D">
              <w:rPr>
                <w:rFonts w:ascii="Arial" w:hAnsi="Arial" w:cs="Arial"/>
                <w:bCs/>
                <w:color w:val="FFFFFF" w:themeColor="background1"/>
              </w:rPr>
              <w:t>abuse of their mother.</w:t>
            </w:r>
          </w:p>
          <w:p w14:paraId="15B02A2C" w14:textId="77777777" w:rsidR="001B431C" w:rsidRPr="005E3E1D" w:rsidRDefault="001B431C" w:rsidP="005E3E1D">
            <w:pPr>
              <w:rPr>
                <w:rFonts w:ascii="Arial" w:hAnsi="Arial" w:cs="Arial"/>
                <w:b/>
                <w:color w:val="FFFFFF" w:themeColor="background1"/>
              </w:rPr>
            </w:pPr>
          </w:p>
          <w:p w14:paraId="24D5A989" w14:textId="77777777" w:rsidR="001B431C" w:rsidRDefault="001B431C" w:rsidP="00D078F5">
            <w:pPr>
              <w:rPr>
                <w:rFonts w:ascii="Arial" w:hAnsi="Arial" w:cs="Arial"/>
                <w:bCs/>
                <w:color w:val="FFFFFF" w:themeColor="background1"/>
              </w:rPr>
            </w:pPr>
            <w:r w:rsidRPr="005E3E1D">
              <w:rPr>
                <w:rFonts w:ascii="Arial" w:hAnsi="Arial" w:cs="Arial"/>
                <w:bCs/>
                <w:color w:val="FFFFFF" w:themeColor="background1"/>
              </w:rPr>
              <w:t>Duration: 17 weeks</w:t>
            </w:r>
          </w:p>
          <w:p w14:paraId="224E8A3E" w14:textId="77777777" w:rsidR="00D078F5" w:rsidRPr="005E3E1D" w:rsidRDefault="00D078F5" w:rsidP="001B431C">
            <w:pPr>
              <w:jc w:val="center"/>
              <w:rPr>
                <w:bCs/>
              </w:rPr>
            </w:pPr>
          </w:p>
        </w:tc>
        <w:tc>
          <w:tcPr>
            <w:tcW w:w="3005" w:type="dxa"/>
          </w:tcPr>
          <w:p w14:paraId="614AEA75" w14:textId="77777777" w:rsidR="005E3E1D" w:rsidRDefault="005E3E1D" w:rsidP="001B431C">
            <w:pPr>
              <w:jc w:val="center"/>
              <w:rPr>
                <w:rFonts w:ascii="Arial" w:hAnsi="Arial" w:cs="Arial"/>
                <w:bCs/>
                <w:color w:val="FFFFFF" w:themeColor="background1"/>
              </w:rPr>
            </w:pPr>
          </w:p>
          <w:p w14:paraId="41294B4B" w14:textId="77777777" w:rsidR="005E3E1D" w:rsidRDefault="005E3E1D" w:rsidP="001B431C">
            <w:pPr>
              <w:jc w:val="center"/>
              <w:rPr>
                <w:rFonts w:ascii="Arial" w:hAnsi="Arial" w:cs="Arial"/>
                <w:bCs/>
                <w:color w:val="FFFFFF" w:themeColor="background1"/>
              </w:rPr>
            </w:pPr>
          </w:p>
          <w:p w14:paraId="3A1A1F1A" w14:textId="6AF25D8B" w:rsidR="00395158" w:rsidRPr="005E3E1D" w:rsidRDefault="00211C37" w:rsidP="001B431C">
            <w:pPr>
              <w:jc w:val="center"/>
              <w:rPr>
                <w:rFonts w:ascii="Arial" w:hAnsi="Arial" w:cs="Arial"/>
                <w:bCs/>
                <w:color w:val="FFFFFF" w:themeColor="background1"/>
              </w:rPr>
            </w:pPr>
            <w:r>
              <w:rPr>
                <w:rFonts w:ascii="Arial" w:hAnsi="Arial" w:cs="Arial"/>
                <w:bCs/>
                <w:color w:val="FFFFFF" w:themeColor="background1"/>
              </w:rPr>
              <w:t>To be confirmed</w:t>
            </w:r>
          </w:p>
        </w:tc>
        <w:tc>
          <w:tcPr>
            <w:tcW w:w="3006" w:type="dxa"/>
          </w:tcPr>
          <w:p w14:paraId="6C3A9A78" w14:textId="77777777" w:rsidR="005E3E1D" w:rsidRDefault="005E3E1D" w:rsidP="001B431C">
            <w:pPr>
              <w:jc w:val="center"/>
              <w:rPr>
                <w:rFonts w:ascii="Arial" w:hAnsi="Arial" w:cs="Arial"/>
                <w:bCs/>
                <w:color w:val="FFFFFF" w:themeColor="background1"/>
              </w:rPr>
            </w:pPr>
          </w:p>
          <w:p w14:paraId="32A879C1" w14:textId="77777777" w:rsidR="005E3E1D" w:rsidRDefault="005E3E1D" w:rsidP="001B431C">
            <w:pPr>
              <w:jc w:val="center"/>
              <w:rPr>
                <w:rFonts w:ascii="Arial" w:hAnsi="Arial" w:cs="Arial"/>
                <w:bCs/>
                <w:color w:val="FFFFFF" w:themeColor="background1"/>
              </w:rPr>
            </w:pPr>
          </w:p>
          <w:p w14:paraId="1D9E1D13" w14:textId="57570258" w:rsidR="001B431C" w:rsidRPr="005E3E1D" w:rsidRDefault="001B431C" w:rsidP="001B431C">
            <w:pPr>
              <w:jc w:val="center"/>
              <w:rPr>
                <w:rFonts w:ascii="Arial" w:hAnsi="Arial" w:cs="Arial"/>
                <w:bCs/>
                <w:color w:val="FFFFFF" w:themeColor="background1"/>
              </w:rPr>
            </w:pPr>
          </w:p>
          <w:p w14:paraId="623E8C0F" w14:textId="77777777" w:rsidR="00E5032A" w:rsidRPr="005E3E1D" w:rsidRDefault="00E5032A" w:rsidP="001B431C">
            <w:pPr>
              <w:jc w:val="center"/>
              <w:rPr>
                <w:rFonts w:ascii="Arial" w:hAnsi="Arial" w:cs="Arial"/>
                <w:bCs/>
                <w:color w:val="FFFFFF" w:themeColor="background1"/>
              </w:rPr>
            </w:pPr>
          </w:p>
          <w:p w14:paraId="1727F33A" w14:textId="5C744D35" w:rsidR="00E5032A" w:rsidRPr="00996C00" w:rsidRDefault="00E5032A" w:rsidP="001B431C">
            <w:pPr>
              <w:jc w:val="center"/>
              <w:rPr>
                <w:rFonts w:ascii="Arial" w:hAnsi="Arial" w:cs="Arial"/>
                <w:b/>
                <w:color w:val="FFFFFF" w:themeColor="background1"/>
                <w:sz w:val="24"/>
                <w:szCs w:val="24"/>
              </w:rPr>
            </w:pPr>
          </w:p>
        </w:tc>
      </w:tr>
      <w:tr w:rsidR="001B431C" w14:paraId="00523233" w14:textId="77777777" w:rsidTr="001B431C">
        <w:trPr>
          <w:trHeight w:val="3084"/>
        </w:trPr>
        <w:tc>
          <w:tcPr>
            <w:tcW w:w="3005" w:type="dxa"/>
          </w:tcPr>
          <w:p w14:paraId="2A4E0A90" w14:textId="77777777" w:rsidR="00D078F5" w:rsidRDefault="00D078F5" w:rsidP="001B431C">
            <w:pPr>
              <w:jc w:val="center"/>
              <w:rPr>
                <w:rFonts w:ascii="Arial" w:hAnsi="Arial" w:cs="Arial"/>
                <w:bCs/>
                <w:color w:val="FFFFFF" w:themeColor="background1"/>
              </w:rPr>
            </w:pPr>
          </w:p>
          <w:p w14:paraId="1A1C192B" w14:textId="33D5C0B1" w:rsidR="001B431C" w:rsidRPr="003C6AB7" w:rsidRDefault="001B431C" w:rsidP="001B431C">
            <w:pPr>
              <w:jc w:val="center"/>
              <w:rPr>
                <w:rFonts w:ascii="Arial" w:hAnsi="Arial" w:cs="Arial"/>
                <w:b/>
                <w:color w:val="FFFFFF" w:themeColor="background1"/>
              </w:rPr>
            </w:pPr>
            <w:r w:rsidRPr="003C6AB7">
              <w:rPr>
                <w:rFonts w:ascii="Arial" w:hAnsi="Arial" w:cs="Arial"/>
                <w:b/>
                <w:color w:val="FFFFFF" w:themeColor="background1"/>
              </w:rPr>
              <w:t>Fear-Less</w:t>
            </w:r>
          </w:p>
          <w:p w14:paraId="42FE5645" w14:textId="77777777" w:rsidR="001B431C" w:rsidRDefault="001B431C" w:rsidP="001B431C">
            <w:pPr>
              <w:jc w:val="center"/>
              <w:rPr>
                <w:rFonts w:ascii="Arial" w:hAnsi="Arial" w:cs="Arial"/>
                <w:b/>
                <w:color w:val="FFFFFF" w:themeColor="background1"/>
              </w:rPr>
            </w:pPr>
          </w:p>
          <w:p w14:paraId="32407221" w14:textId="4B215174" w:rsidR="001B431C" w:rsidRPr="005E3E1D" w:rsidRDefault="00A90629" w:rsidP="00A80B53">
            <w:pPr>
              <w:rPr>
                <w:rFonts w:ascii="Arial" w:hAnsi="Arial" w:cs="Arial"/>
                <w:bCs/>
                <w:color w:val="FFFFFF" w:themeColor="background1"/>
              </w:rPr>
            </w:pPr>
            <w:r>
              <w:rPr>
                <w:rFonts w:ascii="Arial" w:hAnsi="Arial" w:cs="Arial"/>
                <w:bCs/>
                <w:color w:val="FFFFFF" w:themeColor="background1"/>
              </w:rPr>
              <w:t>Fear-Less</w:t>
            </w:r>
            <w:r w:rsidR="001B431C" w:rsidRPr="005E3E1D">
              <w:rPr>
                <w:rFonts w:ascii="Arial" w:hAnsi="Arial" w:cs="Arial"/>
                <w:bCs/>
                <w:color w:val="FFFFFF" w:themeColor="background1"/>
              </w:rPr>
              <w:t xml:space="preserve"> is for parents (of children aged 6 to 14</w:t>
            </w:r>
          </w:p>
          <w:p w14:paraId="7F1E1ED9" w14:textId="1A18D40A" w:rsidR="001B431C" w:rsidRDefault="001B431C" w:rsidP="00A80B53">
            <w:pPr>
              <w:rPr>
                <w:rFonts w:ascii="Arial" w:hAnsi="Arial" w:cs="Arial"/>
                <w:bCs/>
                <w:color w:val="FFFFFF" w:themeColor="background1"/>
              </w:rPr>
            </w:pPr>
            <w:r w:rsidRPr="005E3E1D">
              <w:rPr>
                <w:rFonts w:ascii="Arial" w:hAnsi="Arial" w:cs="Arial"/>
                <w:bCs/>
                <w:color w:val="FFFFFF" w:themeColor="background1"/>
              </w:rPr>
              <w:t>years) who'd like to learn how to teach their children to manage anxiety effectively.</w:t>
            </w:r>
          </w:p>
          <w:p w14:paraId="0A382E8D" w14:textId="77777777" w:rsidR="00D078F5" w:rsidRPr="00D078F5" w:rsidRDefault="00D078F5" w:rsidP="00D078F5">
            <w:pPr>
              <w:jc w:val="center"/>
              <w:rPr>
                <w:rFonts w:ascii="Arial" w:hAnsi="Arial" w:cs="Arial"/>
                <w:bCs/>
                <w:color w:val="FFFFFF" w:themeColor="background1"/>
              </w:rPr>
            </w:pPr>
          </w:p>
          <w:p w14:paraId="5A8B3CA1" w14:textId="77777777" w:rsidR="001B431C" w:rsidRDefault="001B431C" w:rsidP="00D078F5">
            <w:pPr>
              <w:rPr>
                <w:rFonts w:ascii="Arial" w:hAnsi="Arial" w:cs="Arial"/>
                <w:bCs/>
                <w:color w:val="FFFFFF" w:themeColor="background1"/>
              </w:rPr>
            </w:pPr>
            <w:r w:rsidRPr="005E3E1D">
              <w:rPr>
                <w:rFonts w:ascii="Arial" w:hAnsi="Arial" w:cs="Arial"/>
                <w:bCs/>
                <w:color w:val="FFFFFF" w:themeColor="background1"/>
              </w:rPr>
              <w:t>Duration: 6 weeks</w:t>
            </w:r>
          </w:p>
          <w:p w14:paraId="41925EF9" w14:textId="77777777" w:rsidR="00D078F5" w:rsidRPr="005E3E1D" w:rsidRDefault="00D078F5" w:rsidP="001B431C">
            <w:pPr>
              <w:jc w:val="center"/>
              <w:rPr>
                <w:bCs/>
              </w:rPr>
            </w:pPr>
          </w:p>
        </w:tc>
        <w:tc>
          <w:tcPr>
            <w:tcW w:w="3005" w:type="dxa"/>
          </w:tcPr>
          <w:p w14:paraId="6FA1BDE9" w14:textId="77777777" w:rsidR="001B431C" w:rsidRDefault="001B431C" w:rsidP="001B431C">
            <w:pPr>
              <w:jc w:val="center"/>
              <w:rPr>
                <w:rFonts w:ascii="Arial" w:hAnsi="Arial" w:cs="Arial"/>
                <w:b/>
                <w:color w:val="FFFFFF" w:themeColor="background1"/>
                <w:sz w:val="24"/>
                <w:szCs w:val="24"/>
              </w:rPr>
            </w:pPr>
          </w:p>
          <w:p w14:paraId="5E911810" w14:textId="77777777" w:rsidR="005E3E1D" w:rsidRDefault="005E3E1D" w:rsidP="001B431C">
            <w:pPr>
              <w:jc w:val="center"/>
              <w:rPr>
                <w:rFonts w:ascii="Arial" w:hAnsi="Arial" w:cs="Arial"/>
                <w:bCs/>
                <w:color w:val="FFFFFF" w:themeColor="background1"/>
              </w:rPr>
            </w:pPr>
          </w:p>
          <w:p w14:paraId="43187C4A" w14:textId="390AF364" w:rsidR="00AF36CD" w:rsidRDefault="00211C37" w:rsidP="001B431C">
            <w:pPr>
              <w:jc w:val="center"/>
              <w:rPr>
                <w:rFonts w:ascii="Arial" w:hAnsi="Arial" w:cs="Arial"/>
                <w:bCs/>
                <w:color w:val="FFFFFF" w:themeColor="background1"/>
              </w:rPr>
            </w:pPr>
            <w:r>
              <w:rPr>
                <w:rFonts w:ascii="Arial" w:hAnsi="Arial" w:cs="Arial"/>
                <w:bCs/>
                <w:color w:val="FFFFFF" w:themeColor="background1"/>
              </w:rPr>
              <w:t>Tuesday 16</w:t>
            </w:r>
            <w:r w:rsidRPr="00211C37">
              <w:rPr>
                <w:rFonts w:ascii="Arial" w:hAnsi="Arial" w:cs="Arial"/>
                <w:bCs/>
                <w:color w:val="FFFFFF" w:themeColor="background1"/>
                <w:vertAlign w:val="superscript"/>
              </w:rPr>
              <w:t>th</w:t>
            </w:r>
            <w:r>
              <w:rPr>
                <w:rFonts w:ascii="Arial" w:hAnsi="Arial" w:cs="Arial"/>
                <w:bCs/>
                <w:color w:val="FFFFFF" w:themeColor="background1"/>
              </w:rPr>
              <w:t xml:space="preserve"> September 2025</w:t>
            </w:r>
          </w:p>
          <w:p w14:paraId="437D9A93" w14:textId="77777777" w:rsidR="00211C37" w:rsidRDefault="00211C37" w:rsidP="001B431C">
            <w:pPr>
              <w:jc w:val="center"/>
              <w:rPr>
                <w:rFonts w:ascii="Arial" w:hAnsi="Arial" w:cs="Arial"/>
                <w:b/>
                <w:color w:val="FFFFFF" w:themeColor="background1"/>
                <w:sz w:val="24"/>
                <w:szCs w:val="24"/>
              </w:rPr>
            </w:pPr>
          </w:p>
          <w:p w14:paraId="440A3117" w14:textId="45F41A77" w:rsidR="00211C37" w:rsidRDefault="00211C37" w:rsidP="001B431C">
            <w:pPr>
              <w:jc w:val="center"/>
              <w:rPr>
                <w:rFonts w:ascii="Arial" w:hAnsi="Arial" w:cs="Arial"/>
                <w:b/>
                <w:color w:val="FFFFFF" w:themeColor="background1"/>
                <w:sz w:val="24"/>
                <w:szCs w:val="24"/>
              </w:rPr>
            </w:pPr>
            <w:r>
              <w:rPr>
                <w:rFonts w:ascii="Arial" w:hAnsi="Arial" w:cs="Arial"/>
                <w:b/>
                <w:color w:val="FFFFFF" w:themeColor="background1"/>
                <w:sz w:val="24"/>
                <w:szCs w:val="24"/>
              </w:rPr>
              <w:t>12:00 – 2:00 pm</w:t>
            </w:r>
          </w:p>
          <w:p w14:paraId="7A837911" w14:textId="77777777" w:rsidR="001B431C" w:rsidRDefault="001B431C" w:rsidP="001B431C">
            <w:pPr>
              <w:jc w:val="center"/>
              <w:rPr>
                <w:rFonts w:ascii="Arial" w:hAnsi="Arial" w:cs="Arial"/>
                <w:b/>
                <w:color w:val="FFFFFF" w:themeColor="background1"/>
                <w:sz w:val="24"/>
                <w:szCs w:val="24"/>
              </w:rPr>
            </w:pPr>
          </w:p>
          <w:p w14:paraId="4643818E" w14:textId="1E9BF9DE" w:rsidR="001B431C" w:rsidRDefault="001B431C" w:rsidP="001B431C">
            <w:pPr>
              <w:jc w:val="center"/>
            </w:pPr>
          </w:p>
        </w:tc>
        <w:tc>
          <w:tcPr>
            <w:tcW w:w="3006" w:type="dxa"/>
          </w:tcPr>
          <w:p w14:paraId="3A793946" w14:textId="77777777" w:rsidR="005E3E1D" w:rsidRDefault="005E3E1D" w:rsidP="001B431C">
            <w:pPr>
              <w:jc w:val="center"/>
              <w:rPr>
                <w:rFonts w:ascii="Arial" w:hAnsi="Arial" w:cs="Arial"/>
                <w:bCs/>
                <w:color w:val="FFFFFF" w:themeColor="background1"/>
              </w:rPr>
            </w:pPr>
          </w:p>
          <w:p w14:paraId="5A0635FE" w14:textId="77777777" w:rsidR="005E3E1D" w:rsidRDefault="005E3E1D" w:rsidP="001B431C">
            <w:pPr>
              <w:jc w:val="center"/>
              <w:rPr>
                <w:rFonts w:ascii="Arial" w:hAnsi="Arial" w:cs="Arial"/>
                <w:bCs/>
                <w:color w:val="FFFFFF" w:themeColor="background1"/>
              </w:rPr>
            </w:pPr>
          </w:p>
          <w:p w14:paraId="4855C561" w14:textId="12581737" w:rsidR="001B431C" w:rsidRDefault="00856214" w:rsidP="001B431C">
            <w:pPr>
              <w:jc w:val="center"/>
              <w:rPr>
                <w:rFonts w:ascii="Arial" w:hAnsi="Arial" w:cs="Arial"/>
                <w:bCs/>
                <w:color w:val="FFFFFF" w:themeColor="background1"/>
              </w:rPr>
            </w:pPr>
            <w:proofErr w:type="spellStart"/>
            <w:r>
              <w:rPr>
                <w:rFonts w:ascii="Arial" w:hAnsi="Arial" w:cs="Arial"/>
                <w:bCs/>
                <w:color w:val="FFFFFF" w:themeColor="background1"/>
              </w:rPr>
              <w:t>Ferham</w:t>
            </w:r>
            <w:proofErr w:type="spellEnd"/>
            <w:r>
              <w:rPr>
                <w:rFonts w:ascii="Arial" w:hAnsi="Arial" w:cs="Arial"/>
                <w:bCs/>
                <w:color w:val="FFFFFF" w:themeColor="background1"/>
              </w:rPr>
              <w:t xml:space="preserve"> Families and Children’s Hub</w:t>
            </w:r>
          </w:p>
          <w:p w14:paraId="27B609E4" w14:textId="023477DA" w:rsidR="00856214" w:rsidRDefault="00856214" w:rsidP="001B431C">
            <w:pPr>
              <w:jc w:val="center"/>
              <w:rPr>
                <w:rFonts w:ascii="Arial" w:hAnsi="Arial" w:cs="Arial"/>
                <w:b/>
                <w:color w:val="FFFFFF" w:themeColor="background1"/>
              </w:rPr>
            </w:pPr>
            <w:proofErr w:type="spellStart"/>
            <w:r>
              <w:rPr>
                <w:rFonts w:ascii="Arial" w:hAnsi="Arial" w:cs="Arial"/>
                <w:b/>
                <w:color w:val="FFFFFF" w:themeColor="background1"/>
              </w:rPr>
              <w:t>Ferham</w:t>
            </w:r>
            <w:proofErr w:type="spellEnd"/>
            <w:r>
              <w:rPr>
                <w:rFonts w:ascii="Arial" w:hAnsi="Arial" w:cs="Arial"/>
                <w:b/>
                <w:color w:val="FFFFFF" w:themeColor="background1"/>
              </w:rPr>
              <w:t xml:space="preserve"> Road,</w:t>
            </w:r>
          </w:p>
          <w:p w14:paraId="78377AEC" w14:textId="03F5DD2F" w:rsidR="00856214" w:rsidRDefault="00856214" w:rsidP="001B431C">
            <w:pPr>
              <w:jc w:val="center"/>
              <w:rPr>
                <w:rFonts w:ascii="Arial" w:hAnsi="Arial" w:cs="Arial"/>
                <w:b/>
                <w:color w:val="FFFFFF" w:themeColor="background1"/>
              </w:rPr>
            </w:pPr>
            <w:r>
              <w:rPr>
                <w:rFonts w:ascii="Arial" w:hAnsi="Arial" w:cs="Arial"/>
                <w:b/>
                <w:color w:val="FFFFFF" w:themeColor="background1"/>
              </w:rPr>
              <w:t>Rotherham</w:t>
            </w:r>
          </w:p>
          <w:p w14:paraId="645C0AE2" w14:textId="16DE7062" w:rsidR="00856214" w:rsidRPr="005E3E1D" w:rsidRDefault="00856214" w:rsidP="001B431C">
            <w:pPr>
              <w:jc w:val="center"/>
              <w:rPr>
                <w:rFonts w:ascii="Arial" w:hAnsi="Arial" w:cs="Arial"/>
                <w:b/>
                <w:color w:val="FFFFFF" w:themeColor="background1"/>
              </w:rPr>
            </w:pPr>
            <w:r>
              <w:rPr>
                <w:rFonts w:ascii="Arial" w:hAnsi="Arial" w:cs="Arial"/>
                <w:b/>
                <w:color w:val="FFFFFF" w:themeColor="background1"/>
              </w:rPr>
              <w:t>S61 1AP</w:t>
            </w:r>
          </w:p>
          <w:p w14:paraId="1D8204CA" w14:textId="77777777" w:rsidR="001B431C" w:rsidRPr="005E3E1D" w:rsidRDefault="001B431C" w:rsidP="001B431C">
            <w:pPr>
              <w:jc w:val="center"/>
              <w:rPr>
                <w:rFonts w:ascii="Arial" w:hAnsi="Arial" w:cs="Arial"/>
                <w:b/>
                <w:color w:val="FFFFFF" w:themeColor="background1"/>
              </w:rPr>
            </w:pPr>
          </w:p>
          <w:p w14:paraId="1FFE781A" w14:textId="2F059CF7" w:rsidR="001B431C" w:rsidRPr="00D923D6" w:rsidRDefault="001B431C" w:rsidP="001B431C">
            <w:pPr>
              <w:jc w:val="center"/>
              <w:rPr>
                <w:rFonts w:ascii="Arial" w:hAnsi="Arial" w:cs="Arial"/>
                <w:sz w:val="24"/>
                <w:szCs w:val="24"/>
              </w:rPr>
            </w:pPr>
          </w:p>
        </w:tc>
      </w:tr>
    </w:tbl>
    <w:p w14:paraId="4479E486" w14:textId="77777777" w:rsidR="00AA3980" w:rsidRDefault="00AA3980"/>
    <w:p w14:paraId="2FC2E310" w14:textId="77777777" w:rsidR="004B4491" w:rsidRDefault="004B4491"/>
    <w:p w14:paraId="2347EED7" w14:textId="77777777" w:rsidR="00275668" w:rsidRDefault="00275668"/>
    <w:p w14:paraId="07217050" w14:textId="77777777" w:rsidR="00275668" w:rsidRDefault="00275668"/>
    <w:p w14:paraId="74055881" w14:textId="77777777" w:rsidR="00275668" w:rsidRDefault="00275668"/>
    <w:p w14:paraId="50922F07" w14:textId="77777777" w:rsidR="00AD6D54" w:rsidRDefault="00AD6D54"/>
    <w:p w14:paraId="170AC53A" w14:textId="77777777" w:rsidR="00AA3980" w:rsidRDefault="00AA3980"/>
    <w:p w14:paraId="26345B8F" w14:textId="77777777" w:rsidR="00AA3980" w:rsidRDefault="00AA3980"/>
    <w:tbl>
      <w:tblPr>
        <w:tblStyle w:val="TableGrid"/>
        <w:tblW w:w="0" w:type="auto"/>
        <w:tblLook w:val="04A0" w:firstRow="1" w:lastRow="0" w:firstColumn="1" w:lastColumn="0" w:noHBand="0" w:noVBand="1"/>
      </w:tblPr>
      <w:tblGrid>
        <w:gridCol w:w="3005"/>
        <w:gridCol w:w="3005"/>
        <w:gridCol w:w="3006"/>
      </w:tblGrid>
      <w:tr w:rsidR="004B4491" w14:paraId="2E5A379B" w14:textId="77777777" w:rsidTr="004B4491">
        <w:tc>
          <w:tcPr>
            <w:tcW w:w="3005" w:type="dxa"/>
          </w:tcPr>
          <w:p w14:paraId="1A4FBD16" w14:textId="77777777" w:rsidR="00143E17" w:rsidRDefault="00143E17">
            <w:pPr>
              <w:rPr>
                <w:rFonts w:ascii="Arial" w:hAnsi="Arial" w:cs="Arial"/>
                <w:b/>
                <w:bCs/>
                <w:color w:val="FFFFFF" w:themeColor="background1"/>
                <w:sz w:val="24"/>
                <w:szCs w:val="24"/>
              </w:rPr>
            </w:pPr>
          </w:p>
          <w:p w14:paraId="37F8ABC6" w14:textId="7F632A03" w:rsidR="004B4491" w:rsidRPr="003C6AB7" w:rsidRDefault="004B4491">
            <w:pPr>
              <w:rPr>
                <w:rFonts w:ascii="Arial" w:hAnsi="Arial" w:cs="Arial"/>
                <w:b/>
                <w:bCs/>
                <w:color w:val="FFFFFF" w:themeColor="background1"/>
                <w:sz w:val="24"/>
                <w:szCs w:val="24"/>
              </w:rPr>
            </w:pPr>
            <w:r w:rsidRPr="003C6AB7">
              <w:rPr>
                <w:rFonts w:ascii="Arial" w:hAnsi="Arial" w:cs="Arial"/>
                <w:b/>
                <w:bCs/>
                <w:color w:val="FFFFFF" w:themeColor="background1"/>
                <w:sz w:val="24"/>
                <w:szCs w:val="24"/>
              </w:rPr>
              <w:t xml:space="preserve">Teen Triple P </w:t>
            </w:r>
          </w:p>
          <w:p w14:paraId="285CFC01" w14:textId="77777777" w:rsidR="004B4491" w:rsidRPr="004B4491" w:rsidRDefault="004B4491">
            <w:pPr>
              <w:rPr>
                <w:color w:val="FFFFFF" w:themeColor="background1"/>
              </w:rPr>
            </w:pPr>
          </w:p>
          <w:p w14:paraId="35D1EC10" w14:textId="6F36C9F2" w:rsidR="004B4491" w:rsidRPr="003C6AB7" w:rsidRDefault="004B4491">
            <w:pPr>
              <w:rPr>
                <w:rFonts w:ascii="Arial" w:hAnsi="Arial" w:cs="Arial"/>
                <w:color w:val="FFFFFF" w:themeColor="background1"/>
              </w:rPr>
            </w:pPr>
            <w:r w:rsidRPr="003C6AB7">
              <w:rPr>
                <w:rFonts w:ascii="Arial" w:hAnsi="Arial" w:cs="Arial"/>
                <w:color w:val="FFFFFF" w:themeColor="background1"/>
              </w:rPr>
              <w:t>Parenting programme for parents of teenagers. The programme promotes positive</w:t>
            </w:r>
            <w:r w:rsidR="00D247C8">
              <w:rPr>
                <w:rFonts w:ascii="Arial" w:hAnsi="Arial" w:cs="Arial"/>
                <w:color w:val="FFFFFF" w:themeColor="background1"/>
              </w:rPr>
              <w:t xml:space="preserve"> </w:t>
            </w:r>
            <w:r w:rsidRPr="003C6AB7">
              <w:rPr>
                <w:rFonts w:ascii="Arial" w:hAnsi="Arial" w:cs="Arial"/>
                <w:color w:val="FFFFFF" w:themeColor="background1"/>
              </w:rPr>
              <w:t xml:space="preserve">parenting strategies, dealing with emotional and risky behaviours, coping and self-care skills. </w:t>
            </w:r>
          </w:p>
          <w:p w14:paraId="0482628F" w14:textId="77777777" w:rsidR="004B4491" w:rsidRPr="003C6AB7" w:rsidRDefault="004B4491">
            <w:pPr>
              <w:rPr>
                <w:rFonts w:ascii="Arial" w:hAnsi="Arial" w:cs="Arial"/>
                <w:color w:val="FFFFFF" w:themeColor="background1"/>
              </w:rPr>
            </w:pPr>
          </w:p>
          <w:p w14:paraId="63FAEC37" w14:textId="5159FE6C" w:rsidR="004B4491" w:rsidRPr="004B4491" w:rsidRDefault="004B4491">
            <w:pPr>
              <w:rPr>
                <w:color w:val="FFFFFF" w:themeColor="background1"/>
              </w:rPr>
            </w:pPr>
            <w:r w:rsidRPr="003C6AB7">
              <w:rPr>
                <w:rFonts w:ascii="Arial" w:hAnsi="Arial" w:cs="Arial"/>
                <w:color w:val="FFFFFF" w:themeColor="background1"/>
              </w:rPr>
              <w:t>Duration: 8 weeks</w:t>
            </w:r>
          </w:p>
          <w:p w14:paraId="0FB2C2BA" w14:textId="72DD6F96" w:rsidR="004B4491" w:rsidRDefault="004B4491"/>
        </w:tc>
        <w:tc>
          <w:tcPr>
            <w:tcW w:w="3005" w:type="dxa"/>
          </w:tcPr>
          <w:p w14:paraId="51955F83" w14:textId="77777777" w:rsidR="004B4491" w:rsidRDefault="004B4491"/>
          <w:p w14:paraId="18077FCF" w14:textId="77777777" w:rsidR="006E24F0" w:rsidRDefault="006E24F0"/>
          <w:p w14:paraId="42FEE595" w14:textId="141F936E" w:rsidR="006E24F0" w:rsidRDefault="00856214" w:rsidP="006A3ACC">
            <w:pPr>
              <w:jc w:val="center"/>
              <w:rPr>
                <w:rFonts w:ascii="Arial" w:hAnsi="Arial" w:cs="Arial"/>
                <w:color w:val="FFFFFF" w:themeColor="background1"/>
              </w:rPr>
            </w:pPr>
            <w:r>
              <w:rPr>
                <w:rFonts w:ascii="Arial" w:hAnsi="Arial" w:cs="Arial"/>
                <w:color w:val="FFFFFF" w:themeColor="background1"/>
              </w:rPr>
              <w:t>Monday 29</w:t>
            </w:r>
            <w:r w:rsidRPr="00856214">
              <w:rPr>
                <w:rFonts w:ascii="Arial" w:hAnsi="Arial" w:cs="Arial"/>
                <w:color w:val="FFFFFF" w:themeColor="background1"/>
                <w:vertAlign w:val="superscript"/>
              </w:rPr>
              <w:t>th</w:t>
            </w:r>
            <w:r>
              <w:rPr>
                <w:rFonts w:ascii="Arial" w:hAnsi="Arial" w:cs="Arial"/>
                <w:color w:val="FFFFFF" w:themeColor="background1"/>
              </w:rPr>
              <w:t xml:space="preserve"> September 2025</w:t>
            </w:r>
          </w:p>
          <w:p w14:paraId="124840C5" w14:textId="77777777" w:rsidR="00856214" w:rsidRDefault="00856214" w:rsidP="006A3ACC">
            <w:pPr>
              <w:jc w:val="center"/>
              <w:rPr>
                <w:rFonts w:ascii="Arial" w:hAnsi="Arial" w:cs="Arial"/>
                <w:color w:val="FFFFFF" w:themeColor="background1"/>
              </w:rPr>
            </w:pPr>
          </w:p>
          <w:p w14:paraId="2FAA4E9C" w14:textId="404517BA" w:rsidR="00856214" w:rsidRDefault="00856214" w:rsidP="006A3ACC">
            <w:pPr>
              <w:jc w:val="center"/>
              <w:rPr>
                <w:rFonts w:ascii="Arial" w:hAnsi="Arial" w:cs="Arial"/>
                <w:color w:val="FFFFFF" w:themeColor="background1"/>
              </w:rPr>
            </w:pPr>
            <w:r>
              <w:rPr>
                <w:rFonts w:ascii="Arial" w:hAnsi="Arial" w:cs="Arial"/>
                <w:color w:val="FFFFFF" w:themeColor="background1"/>
              </w:rPr>
              <w:t>10:00 am – 12:00 noon</w:t>
            </w:r>
          </w:p>
          <w:p w14:paraId="57E5075A" w14:textId="490850D5" w:rsidR="00856214" w:rsidRDefault="00856214" w:rsidP="006A3ACC">
            <w:pPr>
              <w:jc w:val="center"/>
            </w:pPr>
          </w:p>
        </w:tc>
        <w:tc>
          <w:tcPr>
            <w:tcW w:w="3006" w:type="dxa"/>
          </w:tcPr>
          <w:p w14:paraId="7236355D" w14:textId="77777777" w:rsidR="004B4491" w:rsidRDefault="004B4491"/>
          <w:p w14:paraId="2BC23E26" w14:textId="77777777" w:rsidR="004B4491" w:rsidRDefault="004B4491"/>
          <w:p w14:paraId="741A7902" w14:textId="77777777" w:rsidR="006A3ACC" w:rsidRDefault="00856214" w:rsidP="006A3ACC">
            <w:pPr>
              <w:jc w:val="center"/>
              <w:rPr>
                <w:rFonts w:ascii="Arial" w:hAnsi="Arial" w:cs="Arial"/>
                <w:color w:val="FFFFFF" w:themeColor="background1"/>
              </w:rPr>
            </w:pPr>
            <w:r>
              <w:rPr>
                <w:rFonts w:ascii="Arial" w:hAnsi="Arial" w:cs="Arial"/>
                <w:color w:val="FFFFFF" w:themeColor="background1"/>
              </w:rPr>
              <w:t>Dalton families and Children’s Hub</w:t>
            </w:r>
          </w:p>
          <w:p w14:paraId="0F128411" w14:textId="77777777" w:rsidR="00856214" w:rsidRPr="0071674E" w:rsidRDefault="00856214" w:rsidP="006A3ACC">
            <w:pPr>
              <w:jc w:val="center"/>
              <w:rPr>
                <w:rFonts w:ascii="Arial" w:hAnsi="Arial" w:cs="Arial"/>
                <w:color w:val="FFFFFF" w:themeColor="background1"/>
              </w:rPr>
            </w:pPr>
            <w:r w:rsidRPr="0071674E">
              <w:rPr>
                <w:rFonts w:ascii="Arial" w:hAnsi="Arial" w:cs="Arial"/>
                <w:color w:val="FFFFFF" w:themeColor="background1"/>
              </w:rPr>
              <w:t xml:space="preserve">Magna Lane </w:t>
            </w:r>
          </w:p>
          <w:p w14:paraId="65940413" w14:textId="77777777" w:rsidR="00856214" w:rsidRPr="0071674E" w:rsidRDefault="00856214" w:rsidP="006A3ACC">
            <w:pPr>
              <w:jc w:val="center"/>
              <w:rPr>
                <w:rFonts w:ascii="Arial" w:hAnsi="Arial" w:cs="Arial"/>
                <w:color w:val="FFFFFF" w:themeColor="background1"/>
              </w:rPr>
            </w:pPr>
            <w:r w:rsidRPr="0071674E">
              <w:rPr>
                <w:rFonts w:ascii="Arial" w:hAnsi="Arial" w:cs="Arial"/>
                <w:color w:val="FFFFFF" w:themeColor="background1"/>
              </w:rPr>
              <w:t>Dalton</w:t>
            </w:r>
          </w:p>
          <w:p w14:paraId="6BC6D19C" w14:textId="778AAE29" w:rsidR="00856214" w:rsidRPr="0071674E" w:rsidRDefault="0071674E" w:rsidP="006A3ACC">
            <w:pPr>
              <w:jc w:val="center"/>
              <w:rPr>
                <w:rFonts w:ascii="Arial" w:hAnsi="Arial" w:cs="Arial"/>
                <w:color w:val="FFFFFF" w:themeColor="background1"/>
              </w:rPr>
            </w:pPr>
            <w:r w:rsidRPr="0071674E">
              <w:rPr>
                <w:rFonts w:ascii="Arial" w:hAnsi="Arial" w:cs="Arial"/>
                <w:color w:val="FFFFFF" w:themeColor="background1"/>
              </w:rPr>
              <w:t xml:space="preserve">Rotherham </w:t>
            </w:r>
          </w:p>
          <w:p w14:paraId="0857E0DD" w14:textId="4FFD9A4D" w:rsidR="0071674E" w:rsidRPr="006E1A86" w:rsidRDefault="0071674E" w:rsidP="006A3ACC">
            <w:pPr>
              <w:jc w:val="center"/>
              <w:rPr>
                <w:rFonts w:ascii="Arial" w:hAnsi="Arial" w:cs="Arial"/>
              </w:rPr>
            </w:pPr>
            <w:r w:rsidRPr="0071674E">
              <w:rPr>
                <w:rFonts w:ascii="Arial" w:hAnsi="Arial" w:cs="Arial"/>
                <w:color w:val="FFFFFF" w:themeColor="background1"/>
              </w:rPr>
              <w:t>S65 4HH</w:t>
            </w:r>
          </w:p>
        </w:tc>
      </w:tr>
    </w:tbl>
    <w:p w14:paraId="3B0B63D3" w14:textId="77777777" w:rsidR="007309AA" w:rsidRDefault="007309AA" w:rsidP="00AA3980">
      <w:pPr>
        <w:rPr>
          <w:rFonts w:ascii="Arial" w:hAnsi="Arial" w:cs="Arial"/>
          <w:b/>
          <w:bCs/>
          <w:color w:val="FFFFFF" w:themeColor="background1"/>
          <w:sz w:val="40"/>
          <w:szCs w:val="40"/>
        </w:rPr>
      </w:pPr>
    </w:p>
    <w:p w14:paraId="33787975" w14:textId="77777777" w:rsidR="007309AA" w:rsidRDefault="007309AA" w:rsidP="00AA3980">
      <w:pPr>
        <w:rPr>
          <w:rFonts w:ascii="Arial" w:hAnsi="Arial" w:cs="Arial"/>
          <w:b/>
          <w:bCs/>
          <w:color w:val="FFFFFF" w:themeColor="background1"/>
          <w:sz w:val="40"/>
          <w:szCs w:val="40"/>
        </w:rPr>
      </w:pPr>
    </w:p>
    <w:p w14:paraId="1856CB42" w14:textId="54C05B52" w:rsidR="007309AA" w:rsidRDefault="007309AA">
      <w:pPr>
        <w:rPr>
          <w:rFonts w:ascii="Arial" w:hAnsi="Arial" w:cs="Arial"/>
          <w:b/>
          <w:bCs/>
          <w:color w:val="FFFFFF" w:themeColor="background1"/>
          <w:sz w:val="40"/>
          <w:szCs w:val="40"/>
        </w:rPr>
      </w:pPr>
      <w:r>
        <w:rPr>
          <w:rFonts w:ascii="Arial" w:hAnsi="Arial" w:cs="Arial"/>
          <w:b/>
          <w:bCs/>
          <w:color w:val="FFFFFF" w:themeColor="background1"/>
          <w:sz w:val="40"/>
          <w:szCs w:val="40"/>
        </w:rPr>
        <w:br w:type="page"/>
      </w:r>
    </w:p>
    <w:p w14:paraId="727C4967" w14:textId="77777777" w:rsidR="007309AA" w:rsidRDefault="007309AA" w:rsidP="00AA3980">
      <w:pPr>
        <w:rPr>
          <w:rFonts w:ascii="Arial" w:hAnsi="Arial" w:cs="Arial"/>
          <w:b/>
          <w:bCs/>
          <w:color w:val="FFFFFF" w:themeColor="background1"/>
          <w:sz w:val="40"/>
          <w:szCs w:val="40"/>
        </w:rPr>
      </w:pPr>
    </w:p>
    <w:p w14:paraId="1C71C440" w14:textId="2FD84EE1" w:rsidR="00996C00" w:rsidRPr="00BC5227" w:rsidRDefault="00AA3980" w:rsidP="00AA3980">
      <w:pPr>
        <w:rPr>
          <w:rFonts w:ascii="Arial" w:hAnsi="Arial" w:cs="Arial"/>
          <w:b/>
          <w:bCs/>
          <w:color w:val="FFFFFF" w:themeColor="background1"/>
          <w:sz w:val="40"/>
          <w:szCs w:val="40"/>
        </w:rPr>
      </w:pPr>
      <w:r w:rsidRPr="00AA3980">
        <w:rPr>
          <w:rFonts w:ascii="Arial" w:hAnsi="Arial" w:cs="Arial"/>
          <w:b/>
          <w:bCs/>
          <w:color w:val="FFFFFF" w:themeColor="background1"/>
          <w:sz w:val="40"/>
          <w:szCs w:val="40"/>
        </w:rPr>
        <w:t>Discussion groups</w:t>
      </w:r>
    </w:p>
    <w:tbl>
      <w:tblPr>
        <w:tblStyle w:val="TableGrid"/>
        <w:tblW w:w="0" w:type="auto"/>
        <w:tblLook w:val="04A0" w:firstRow="1" w:lastRow="0" w:firstColumn="1" w:lastColumn="0" w:noHBand="0" w:noVBand="1"/>
      </w:tblPr>
      <w:tblGrid>
        <w:gridCol w:w="2350"/>
        <w:gridCol w:w="2350"/>
        <w:gridCol w:w="2221"/>
        <w:gridCol w:w="2095"/>
      </w:tblGrid>
      <w:tr w:rsidR="00427A62" w14:paraId="6FC19784" w14:textId="77777777" w:rsidTr="003A4425">
        <w:tc>
          <w:tcPr>
            <w:tcW w:w="2350" w:type="dxa"/>
            <w:shd w:val="clear" w:color="auto" w:fill="0070C0"/>
          </w:tcPr>
          <w:p w14:paraId="78D9B5FA" w14:textId="77777777" w:rsidR="00427A62" w:rsidRPr="00996C00" w:rsidRDefault="00427A62" w:rsidP="005115EC">
            <w:pPr>
              <w:jc w:val="center"/>
              <w:rPr>
                <w:rFonts w:ascii="Arial" w:hAnsi="Arial" w:cs="Arial"/>
                <w:b/>
                <w:bCs/>
                <w:color w:val="FFFFFF" w:themeColor="background1"/>
                <w:sz w:val="40"/>
                <w:szCs w:val="40"/>
              </w:rPr>
            </w:pPr>
            <w:r w:rsidRPr="00996C00">
              <w:rPr>
                <w:rFonts w:ascii="Arial" w:hAnsi="Arial" w:cs="Arial"/>
                <w:b/>
                <w:bCs/>
                <w:color w:val="FFFFFF" w:themeColor="background1"/>
                <w:sz w:val="40"/>
                <w:szCs w:val="40"/>
              </w:rPr>
              <w:t>Discussion groups</w:t>
            </w:r>
          </w:p>
        </w:tc>
        <w:tc>
          <w:tcPr>
            <w:tcW w:w="2350" w:type="dxa"/>
            <w:shd w:val="clear" w:color="auto" w:fill="0070C0"/>
          </w:tcPr>
          <w:p w14:paraId="53273DF1" w14:textId="77777777" w:rsidR="00427A62" w:rsidRPr="00996C00" w:rsidRDefault="00427A62" w:rsidP="005115EC">
            <w:pPr>
              <w:jc w:val="center"/>
              <w:rPr>
                <w:rFonts w:ascii="Arial" w:hAnsi="Arial" w:cs="Arial"/>
                <w:b/>
                <w:bCs/>
                <w:color w:val="FFFFFF" w:themeColor="background1"/>
                <w:sz w:val="40"/>
                <w:szCs w:val="40"/>
              </w:rPr>
            </w:pPr>
            <w:r w:rsidRPr="00996C00">
              <w:rPr>
                <w:rFonts w:ascii="Arial" w:hAnsi="Arial" w:cs="Arial"/>
                <w:b/>
                <w:bCs/>
                <w:color w:val="FFFFFF" w:themeColor="background1"/>
                <w:sz w:val="40"/>
                <w:szCs w:val="40"/>
              </w:rPr>
              <w:t>Discussion group subject</w:t>
            </w:r>
          </w:p>
        </w:tc>
        <w:tc>
          <w:tcPr>
            <w:tcW w:w="2221" w:type="dxa"/>
            <w:shd w:val="clear" w:color="auto" w:fill="0070C0"/>
          </w:tcPr>
          <w:p w14:paraId="238025C9" w14:textId="77777777" w:rsidR="00427A62" w:rsidRPr="00996C00" w:rsidRDefault="00427A62" w:rsidP="005115EC">
            <w:pPr>
              <w:jc w:val="center"/>
              <w:rPr>
                <w:rFonts w:ascii="Arial" w:hAnsi="Arial" w:cs="Arial"/>
                <w:b/>
                <w:bCs/>
                <w:color w:val="FFFFFF" w:themeColor="background1"/>
                <w:sz w:val="40"/>
                <w:szCs w:val="40"/>
              </w:rPr>
            </w:pPr>
            <w:r w:rsidRPr="00996C00">
              <w:rPr>
                <w:rFonts w:ascii="Arial" w:hAnsi="Arial" w:cs="Arial"/>
                <w:b/>
                <w:bCs/>
                <w:color w:val="FFFFFF" w:themeColor="background1"/>
                <w:sz w:val="40"/>
                <w:szCs w:val="40"/>
              </w:rPr>
              <w:t>Day/Start date/Time</w:t>
            </w:r>
          </w:p>
        </w:tc>
        <w:tc>
          <w:tcPr>
            <w:tcW w:w="2095" w:type="dxa"/>
            <w:shd w:val="clear" w:color="auto" w:fill="0070C0"/>
          </w:tcPr>
          <w:p w14:paraId="063664B1" w14:textId="77777777" w:rsidR="00427A62" w:rsidRPr="00996C00" w:rsidRDefault="00427A62" w:rsidP="005115EC">
            <w:pPr>
              <w:jc w:val="center"/>
              <w:rPr>
                <w:rFonts w:ascii="Arial" w:hAnsi="Arial" w:cs="Arial"/>
                <w:b/>
                <w:bCs/>
                <w:color w:val="FFFFFF" w:themeColor="background1"/>
                <w:sz w:val="40"/>
                <w:szCs w:val="40"/>
              </w:rPr>
            </w:pPr>
            <w:r w:rsidRPr="00996C00">
              <w:rPr>
                <w:rFonts w:ascii="Arial" w:hAnsi="Arial" w:cs="Arial"/>
                <w:b/>
                <w:bCs/>
                <w:color w:val="FFFFFF" w:themeColor="background1"/>
                <w:sz w:val="40"/>
                <w:szCs w:val="40"/>
              </w:rPr>
              <w:t>Venue</w:t>
            </w:r>
          </w:p>
        </w:tc>
      </w:tr>
      <w:tr w:rsidR="00427A62" w14:paraId="24B38EE8" w14:textId="77777777" w:rsidTr="00427A62">
        <w:tc>
          <w:tcPr>
            <w:tcW w:w="9016" w:type="dxa"/>
            <w:gridSpan w:val="4"/>
            <w:shd w:val="clear" w:color="auto" w:fill="0070C0"/>
          </w:tcPr>
          <w:p w14:paraId="70DE8C26" w14:textId="77777777" w:rsidR="00427A62" w:rsidRPr="00996C00" w:rsidRDefault="00427A62" w:rsidP="005115EC">
            <w:pPr>
              <w:jc w:val="center"/>
              <w:rPr>
                <w:rFonts w:ascii="Arial" w:hAnsi="Arial" w:cs="Arial"/>
                <w:color w:val="FFFFFF" w:themeColor="background1"/>
                <w:sz w:val="24"/>
                <w:szCs w:val="24"/>
              </w:rPr>
            </w:pPr>
            <w:r w:rsidRPr="00996C00">
              <w:rPr>
                <w:rFonts w:ascii="Arial" w:hAnsi="Arial" w:cs="Arial"/>
                <w:b/>
                <w:color w:val="FFFFFF" w:themeColor="background1"/>
                <w:sz w:val="24"/>
                <w:szCs w:val="24"/>
              </w:rPr>
              <w:t>Short one-off group sessions that offer practical advice for tackling a specific problem behaviour.</w:t>
            </w:r>
          </w:p>
        </w:tc>
      </w:tr>
      <w:tr w:rsidR="00427A62" w14:paraId="13886836" w14:textId="77777777" w:rsidTr="005115EC">
        <w:tc>
          <w:tcPr>
            <w:tcW w:w="2350" w:type="dxa"/>
            <w:vMerge w:val="restart"/>
          </w:tcPr>
          <w:p w14:paraId="377425E5" w14:textId="77777777" w:rsidR="00A80B53" w:rsidRDefault="00A80B53" w:rsidP="005115EC">
            <w:pPr>
              <w:jc w:val="center"/>
              <w:rPr>
                <w:rFonts w:ascii="Arial" w:hAnsi="Arial" w:cs="Arial"/>
                <w:color w:val="FFFFFF" w:themeColor="background1"/>
                <w:sz w:val="24"/>
                <w:szCs w:val="24"/>
              </w:rPr>
            </w:pPr>
          </w:p>
          <w:p w14:paraId="177E32ED" w14:textId="5DFFBFF6" w:rsidR="00427A62" w:rsidRPr="006E1A86" w:rsidRDefault="00427A62" w:rsidP="005115EC">
            <w:pPr>
              <w:jc w:val="center"/>
              <w:rPr>
                <w:rFonts w:ascii="Arial" w:hAnsi="Arial" w:cs="Arial"/>
                <w:color w:val="FFFFFF" w:themeColor="background1"/>
              </w:rPr>
            </w:pPr>
            <w:r w:rsidRPr="006E1A86">
              <w:rPr>
                <w:rFonts w:ascii="Arial" w:hAnsi="Arial" w:cs="Arial"/>
                <w:color w:val="FFFFFF" w:themeColor="background1"/>
              </w:rPr>
              <w:t>0 to 12 years</w:t>
            </w:r>
          </w:p>
        </w:tc>
        <w:tc>
          <w:tcPr>
            <w:tcW w:w="2350" w:type="dxa"/>
          </w:tcPr>
          <w:p w14:paraId="18F4BD72" w14:textId="77777777" w:rsidR="00D078F5" w:rsidRDefault="00D078F5" w:rsidP="005115EC">
            <w:pPr>
              <w:jc w:val="center"/>
              <w:rPr>
                <w:rFonts w:ascii="Arial" w:hAnsi="Arial" w:cs="Arial"/>
                <w:color w:val="FFFFFF" w:themeColor="background1"/>
                <w:sz w:val="24"/>
                <w:szCs w:val="24"/>
              </w:rPr>
            </w:pPr>
          </w:p>
          <w:p w14:paraId="0E20BDF7" w14:textId="4E9DC941" w:rsidR="00427A62" w:rsidRPr="00771D3A" w:rsidRDefault="009343C8" w:rsidP="00771D3A">
            <w:pPr>
              <w:jc w:val="center"/>
              <w:rPr>
                <w:rFonts w:ascii="Arial" w:hAnsi="Arial" w:cs="Arial"/>
                <w:color w:val="FFFFFF" w:themeColor="background1"/>
              </w:rPr>
            </w:pPr>
            <w:r>
              <w:rPr>
                <w:rFonts w:ascii="Arial" w:hAnsi="Arial" w:cs="Arial"/>
                <w:color w:val="FFFFFF" w:themeColor="background1"/>
              </w:rPr>
              <w:t>Developing a Good Bedtime Routine</w:t>
            </w:r>
          </w:p>
        </w:tc>
        <w:tc>
          <w:tcPr>
            <w:tcW w:w="2221" w:type="dxa"/>
          </w:tcPr>
          <w:p w14:paraId="4ECDE913" w14:textId="77777777" w:rsidR="00427A62" w:rsidRDefault="00427A62" w:rsidP="00883613">
            <w:pPr>
              <w:jc w:val="center"/>
              <w:rPr>
                <w:rFonts w:ascii="Arial" w:hAnsi="Arial" w:cs="Arial"/>
                <w:b/>
                <w:bCs/>
                <w:color w:val="FFFFFF" w:themeColor="background1"/>
                <w:sz w:val="24"/>
                <w:szCs w:val="24"/>
              </w:rPr>
            </w:pPr>
          </w:p>
          <w:p w14:paraId="10420077" w14:textId="77777777" w:rsidR="008976DD" w:rsidRDefault="0071674E" w:rsidP="00883613">
            <w:pPr>
              <w:jc w:val="center"/>
              <w:rPr>
                <w:rFonts w:ascii="Arial" w:hAnsi="Arial" w:cs="Arial"/>
                <w:color w:val="FFFFFF" w:themeColor="background1"/>
              </w:rPr>
            </w:pPr>
            <w:r>
              <w:rPr>
                <w:rFonts w:ascii="Arial" w:hAnsi="Arial" w:cs="Arial"/>
                <w:color w:val="FFFFFF" w:themeColor="background1"/>
              </w:rPr>
              <w:t>Tuesday 19</w:t>
            </w:r>
            <w:r w:rsidRPr="0071674E">
              <w:rPr>
                <w:rFonts w:ascii="Arial" w:hAnsi="Arial" w:cs="Arial"/>
                <w:color w:val="FFFFFF" w:themeColor="background1"/>
                <w:vertAlign w:val="superscript"/>
              </w:rPr>
              <w:t>th</w:t>
            </w:r>
            <w:r>
              <w:rPr>
                <w:rFonts w:ascii="Arial" w:hAnsi="Arial" w:cs="Arial"/>
                <w:color w:val="FFFFFF" w:themeColor="background1"/>
              </w:rPr>
              <w:t xml:space="preserve"> August 2025</w:t>
            </w:r>
          </w:p>
          <w:p w14:paraId="1126CB34" w14:textId="574C696D" w:rsidR="0071674E" w:rsidRPr="00996C00" w:rsidRDefault="0071674E" w:rsidP="00883613">
            <w:pPr>
              <w:jc w:val="center"/>
              <w:rPr>
                <w:rFonts w:ascii="Arial" w:hAnsi="Arial" w:cs="Arial"/>
                <w:b/>
                <w:bCs/>
                <w:color w:val="FFFFFF" w:themeColor="background1"/>
                <w:sz w:val="24"/>
                <w:szCs w:val="24"/>
              </w:rPr>
            </w:pPr>
            <w:r>
              <w:rPr>
                <w:rFonts w:ascii="Arial" w:hAnsi="Arial" w:cs="Arial"/>
                <w:b/>
                <w:bCs/>
                <w:color w:val="FFFFFF" w:themeColor="background1"/>
                <w:sz w:val="24"/>
                <w:szCs w:val="24"/>
              </w:rPr>
              <w:t>12:30 – 2:30 pm</w:t>
            </w:r>
          </w:p>
        </w:tc>
        <w:tc>
          <w:tcPr>
            <w:tcW w:w="2095" w:type="dxa"/>
          </w:tcPr>
          <w:p w14:paraId="698FF2CE" w14:textId="77777777" w:rsidR="009343C8" w:rsidRDefault="009343C8" w:rsidP="009343C8">
            <w:pPr>
              <w:jc w:val="center"/>
              <w:rPr>
                <w:rFonts w:ascii="Arial" w:hAnsi="Arial" w:cs="Arial"/>
                <w:color w:val="FFFFFF" w:themeColor="background1"/>
              </w:rPr>
            </w:pPr>
          </w:p>
          <w:p w14:paraId="013D67A6" w14:textId="77777777" w:rsidR="0071674E" w:rsidRDefault="0071674E" w:rsidP="009343C8">
            <w:pPr>
              <w:jc w:val="center"/>
              <w:rPr>
                <w:rFonts w:ascii="Arial" w:hAnsi="Arial" w:cs="Arial"/>
                <w:color w:val="FFFFFF" w:themeColor="background1"/>
              </w:rPr>
            </w:pPr>
            <w:r>
              <w:rPr>
                <w:rFonts w:ascii="Arial" w:hAnsi="Arial" w:cs="Arial"/>
                <w:color w:val="FFFFFF" w:themeColor="background1"/>
              </w:rPr>
              <w:t>Brookfield Family Hub</w:t>
            </w:r>
          </w:p>
          <w:p w14:paraId="7D0F25BA" w14:textId="77777777" w:rsidR="0071674E" w:rsidRDefault="0071674E" w:rsidP="009343C8">
            <w:pPr>
              <w:jc w:val="center"/>
              <w:rPr>
                <w:rFonts w:ascii="Arial" w:hAnsi="Arial" w:cs="Arial"/>
                <w:color w:val="FFFFFF" w:themeColor="background1"/>
              </w:rPr>
            </w:pPr>
            <w:r>
              <w:rPr>
                <w:rFonts w:ascii="Arial" w:hAnsi="Arial" w:cs="Arial"/>
                <w:color w:val="FFFFFF" w:themeColor="background1"/>
              </w:rPr>
              <w:t xml:space="preserve">Lime Grove </w:t>
            </w:r>
          </w:p>
          <w:p w14:paraId="4199EDC3" w14:textId="77777777" w:rsidR="0071674E" w:rsidRDefault="0071674E" w:rsidP="009343C8">
            <w:pPr>
              <w:jc w:val="center"/>
              <w:rPr>
                <w:rFonts w:ascii="Arial" w:hAnsi="Arial" w:cs="Arial"/>
                <w:color w:val="FFFFFF" w:themeColor="background1"/>
              </w:rPr>
            </w:pPr>
            <w:r>
              <w:rPr>
                <w:rFonts w:ascii="Arial" w:hAnsi="Arial" w:cs="Arial"/>
                <w:color w:val="FFFFFF" w:themeColor="background1"/>
              </w:rPr>
              <w:t>Swinton</w:t>
            </w:r>
          </w:p>
          <w:p w14:paraId="0A5C5729" w14:textId="1D317C3C" w:rsidR="0071674E" w:rsidRPr="006E1A86" w:rsidRDefault="0071674E" w:rsidP="009343C8">
            <w:pPr>
              <w:jc w:val="center"/>
              <w:rPr>
                <w:rFonts w:ascii="Arial" w:hAnsi="Arial" w:cs="Arial"/>
                <w:color w:val="FFFFFF" w:themeColor="background1"/>
              </w:rPr>
            </w:pPr>
            <w:r w:rsidRPr="0071674E">
              <w:rPr>
                <w:rFonts w:ascii="Arial" w:hAnsi="Arial" w:cs="Arial"/>
                <w:color w:val="FFFFFF" w:themeColor="background1"/>
              </w:rPr>
              <w:t>S64 8TQ</w:t>
            </w:r>
          </w:p>
        </w:tc>
      </w:tr>
      <w:tr w:rsidR="00427A62" w14:paraId="4DC15BC6" w14:textId="77777777" w:rsidTr="005115EC">
        <w:tc>
          <w:tcPr>
            <w:tcW w:w="2350" w:type="dxa"/>
            <w:vMerge/>
          </w:tcPr>
          <w:p w14:paraId="73128873" w14:textId="77777777" w:rsidR="00427A62" w:rsidRPr="00996C00" w:rsidRDefault="00427A62" w:rsidP="005115EC">
            <w:pPr>
              <w:jc w:val="center"/>
              <w:rPr>
                <w:sz w:val="24"/>
                <w:szCs w:val="24"/>
              </w:rPr>
            </w:pPr>
          </w:p>
        </w:tc>
        <w:tc>
          <w:tcPr>
            <w:tcW w:w="2350" w:type="dxa"/>
            <w:shd w:val="clear" w:color="auto" w:fill="auto"/>
          </w:tcPr>
          <w:p w14:paraId="71DC063E" w14:textId="55276D3A" w:rsidR="00427A62" w:rsidRPr="00996C00" w:rsidRDefault="00427A62" w:rsidP="002E31F2">
            <w:pPr>
              <w:rPr>
                <w:sz w:val="24"/>
                <w:szCs w:val="24"/>
              </w:rPr>
            </w:pPr>
          </w:p>
        </w:tc>
        <w:tc>
          <w:tcPr>
            <w:tcW w:w="2221" w:type="dxa"/>
          </w:tcPr>
          <w:p w14:paraId="20E85E47" w14:textId="35E70079" w:rsidR="00427A62" w:rsidRPr="00996C00" w:rsidRDefault="00427A62" w:rsidP="005115EC">
            <w:pPr>
              <w:jc w:val="center"/>
              <w:rPr>
                <w:rFonts w:ascii="Arial" w:hAnsi="Arial" w:cs="Arial"/>
                <w:b/>
                <w:bCs/>
                <w:sz w:val="24"/>
                <w:szCs w:val="24"/>
              </w:rPr>
            </w:pPr>
          </w:p>
        </w:tc>
        <w:tc>
          <w:tcPr>
            <w:tcW w:w="2095" w:type="dxa"/>
            <w:shd w:val="clear" w:color="auto" w:fill="auto"/>
          </w:tcPr>
          <w:p w14:paraId="22A92371" w14:textId="78B285FE" w:rsidR="00427A62" w:rsidRPr="00996C00" w:rsidRDefault="00427A62" w:rsidP="0071674E">
            <w:pPr>
              <w:rPr>
                <w:rFonts w:ascii="Arial" w:hAnsi="Arial" w:cs="Arial"/>
                <w:b/>
                <w:bCs/>
                <w:color w:val="FFFFFF" w:themeColor="background1"/>
                <w:sz w:val="24"/>
                <w:szCs w:val="24"/>
              </w:rPr>
            </w:pPr>
          </w:p>
        </w:tc>
      </w:tr>
      <w:tr w:rsidR="009343C8" w14:paraId="32911990" w14:textId="77777777" w:rsidTr="005115EC">
        <w:tc>
          <w:tcPr>
            <w:tcW w:w="2350" w:type="dxa"/>
            <w:vMerge/>
          </w:tcPr>
          <w:p w14:paraId="0DEA9DD7" w14:textId="77777777" w:rsidR="009343C8" w:rsidRPr="00996C00" w:rsidRDefault="009343C8" w:rsidP="009343C8">
            <w:pPr>
              <w:jc w:val="center"/>
              <w:rPr>
                <w:sz w:val="24"/>
                <w:szCs w:val="24"/>
              </w:rPr>
            </w:pPr>
          </w:p>
        </w:tc>
        <w:tc>
          <w:tcPr>
            <w:tcW w:w="2350" w:type="dxa"/>
          </w:tcPr>
          <w:p w14:paraId="64F208C7" w14:textId="77777777" w:rsidR="009343C8" w:rsidRDefault="009343C8" w:rsidP="009343C8">
            <w:pPr>
              <w:jc w:val="center"/>
              <w:rPr>
                <w:rFonts w:ascii="Arial" w:hAnsi="Arial" w:cs="Arial"/>
                <w:color w:val="FFFFFF" w:themeColor="background1"/>
                <w:sz w:val="24"/>
                <w:szCs w:val="24"/>
              </w:rPr>
            </w:pPr>
          </w:p>
          <w:p w14:paraId="7CB5EB96" w14:textId="7830C7CB" w:rsidR="009343C8" w:rsidRPr="006E1A86" w:rsidRDefault="009343C8" w:rsidP="009343C8">
            <w:pPr>
              <w:jc w:val="center"/>
              <w:rPr>
                <w:rFonts w:ascii="Arial" w:hAnsi="Arial" w:cs="Arial"/>
              </w:rPr>
            </w:pPr>
            <w:r w:rsidRPr="00771D3A">
              <w:rPr>
                <w:rFonts w:ascii="Arial" w:hAnsi="Arial" w:cs="Arial"/>
                <w:color w:val="FFFFFF" w:themeColor="background1"/>
              </w:rPr>
              <w:t>Dealing with Disobedience</w:t>
            </w:r>
          </w:p>
        </w:tc>
        <w:tc>
          <w:tcPr>
            <w:tcW w:w="2221" w:type="dxa"/>
          </w:tcPr>
          <w:p w14:paraId="0C0EF078" w14:textId="77777777" w:rsidR="009343C8" w:rsidRDefault="009343C8" w:rsidP="009343C8">
            <w:pPr>
              <w:jc w:val="center"/>
              <w:rPr>
                <w:rFonts w:ascii="Arial" w:hAnsi="Arial" w:cs="Arial"/>
                <w:color w:val="FFFFFF" w:themeColor="background1"/>
              </w:rPr>
            </w:pPr>
          </w:p>
          <w:p w14:paraId="7D2B1E48" w14:textId="77777777" w:rsidR="009343C8" w:rsidRPr="0071674E" w:rsidRDefault="0071674E" w:rsidP="009343C8">
            <w:pPr>
              <w:jc w:val="center"/>
              <w:rPr>
                <w:color w:val="FFFFFF" w:themeColor="background1"/>
                <w:sz w:val="24"/>
                <w:szCs w:val="24"/>
              </w:rPr>
            </w:pPr>
            <w:r w:rsidRPr="0071674E">
              <w:rPr>
                <w:color w:val="FFFFFF" w:themeColor="background1"/>
                <w:sz w:val="24"/>
                <w:szCs w:val="24"/>
              </w:rPr>
              <w:t>Thursday 21</w:t>
            </w:r>
            <w:r w:rsidRPr="0071674E">
              <w:rPr>
                <w:color w:val="FFFFFF" w:themeColor="background1"/>
                <w:sz w:val="24"/>
                <w:szCs w:val="24"/>
                <w:vertAlign w:val="superscript"/>
              </w:rPr>
              <w:t>st</w:t>
            </w:r>
            <w:r w:rsidRPr="0071674E">
              <w:rPr>
                <w:color w:val="FFFFFF" w:themeColor="background1"/>
                <w:sz w:val="24"/>
                <w:szCs w:val="24"/>
              </w:rPr>
              <w:t xml:space="preserve"> August 2025</w:t>
            </w:r>
          </w:p>
          <w:p w14:paraId="73DE91EB" w14:textId="2040C3AB" w:rsidR="0071674E" w:rsidRPr="00996C00" w:rsidRDefault="0071674E" w:rsidP="009343C8">
            <w:pPr>
              <w:jc w:val="center"/>
              <w:rPr>
                <w:sz w:val="24"/>
                <w:szCs w:val="24"/>
              </w:rPr>
            </w:pPr>
            <w:r w:rsidRPr="0071674E">
              <w:rPr>
                <w:color w:val="FFFFFF" w:themeColor="background1"/>
                <w:sz w:val="24"/>
                <w:szCs w:val="24"/>
              </w:rPr>
              <w:t>12:30 – 2:30 pm</w:t>
            </w:r>
          </w:p>
        </w:tc>
        <w:tc>
          <w:tcPr>
            <w:tcW w:w="2095" w:type="dxa"/>
          </w:tcPr>
          <w:p w14:paraId="60792390" w14:textId="77777777" w:rsidR="009343C8" w:rsidRDefault="009343C8" w:rsidP="009343C8">
            <w:pPr>
              <w:jc w:val="center"/>
              <w:rPr>
                <w:rFonts w:ascii="Arial" w:hAnsi="Arial" w:cs="Arial"/>
                <w:color w:val="FFFFFF" w:themeColor="background1"/>
              </w:rPr>
            </w:pPr>
          </w:p>
          <w:p w14:paraId="46224F6F" w14:textId="77777777" w:rsidR="0071674E" w:rsidRPr="0071674E" w:rsidRDefault="0071674E" w:rsidP="0071674E">
            <w:pPr>
              <w:jc w:val="center"/>
              <w:rPr>
                <w:rFonts w:ascii="Arial" w:hAnsi="Arial" w:cs="Arial"/>
                <w:color w:val="FFFFFF" w:themeColor="background1"/>
              </w:rPr>
            </w:pPr>
            <w:r w:rsidRPr="0071674E">
              <w:rPr>
                <w:rFonts w:ascii="Arial" w:hAnsi="Arial" w:cs="Arial"/>
                <w:color w:val="FFFFFF" w:themeColor="background1"/>
              </w:rPr>
              <w:t>The Place, Family Hub</w:t>
            </w:r>
          </w:p>
          <w:p w14:paraId="2D4E2AF8" w14:textId="77777777" w:rsidR="0071674E" w:rsidRPr="0071674E" w:rsidRDefault="0071674E" w:rsidP="0071674E">
            <w:pPr>
              <w:jc w:val="center"/>
              <w:rPr>
                <w:rFonts w:ascii="Arial" w:hAnsi="Arial" w:cs="Arial"/>
                <w:color w:val="FFFFFF" w:themeColor="background1"/>
              </w:rPr>
            </w:pPr>
            <w:r w:rsidRPr="0071674E">
              <w:rPr>
                <w:rFonts w:ascii="Arial" w:hAnsi="Arial" w:cs="Arial"/>
                <w:color w:val="FFFFFF" w:themeColor="background1"/>
              </w:rPr>
              <w:t xml:space="preserve">Coleridge Road, </w:t>
            </w:r>
          </w:p>
          <w:p w14:paraId="2AD3372C" w14:textId="77777777" w:rsidR="0071674E" w:rsidRPr="0071674E" w:rsidRDefault="0071674E" w:rsidP="0071674E">
            <w:pPr>
              <w:jc w:val="center"/>
              <w:rPr>
                <w:rFonts w:ascii="Arial" w:hAnsi="Arial" w:cs="Arial"/>
                <w:color w:val="FFFFFF" w:themeColor="background1"/>
              </w:rPr>
            </w:pPr>
            <w:r w:rsidRPr="0071674E">
              <w:rPr>
                <w:rFonts w:ascii="Arial" w:hAnsi="Arial" w:cs="Arial"/>
                <w:color w:val="FFFFFF" w:themeColor="background1"/>
              </w:rPr>
              <w:t>Rotherham.</w:t>
            </w:r>
          </w:p>
          <w:p w14:paraId="594476DE" w14:textId="03F86CFA" w:rsidR="0071674E" w:rsidRPr="006E1A86" w:rsidRDefault="0071674E" w:rsidP="0071674E">
            <w:pPr>
              <w:jc w:val="center"/>
              <w:rPr>
                <w:rFonts w:ascii="Arial" w:hAnsi="Arial" w:cs="Arial"/>
                <w:color w:val="FFFFFF" w:themeColor="background1"/>
              </w:rPr>
            </w:pPr>
            <w:r w:rsidRPr="0071674E">
              <w:rPr>
                <w:rFonts w:ascii="Arial" w:hAnsi="Arial" w:cs="Arial"/>
                <w:color w:val="FFFFFF" w:themeColor="background1"/>
              </w:rPr>
              <w:t xml:space="preserve"> S65 1LW</w:t>
            </w:r>
          </w:p>
        </w:tc>
      </w:tr>
      <w:tr w:rsidR="009343C8" w14:paraId="45018CD3" w14:textId="77777777" w:rsidTr="005115EC">
        <w:tc>
          <w:tcPr>
            <w:tcW w:w="2350" w:type="dxa"/>
            <w:vMerge/>
          </w:tcPr>
          <w:p w14:paraId="038E66E8" w14:textId="77777777" w:rsidR="009343C8" w:rsidRPr="00996C00" w:rsidRDefault="009343C8" w:rsidP="009343C8">
            <w:pPr>
              <w:jc w:val="center"/>
              <w:rPr>
                <w:sz w:val="24"/>
                <w:szCs w:val="24"/>
              </w:rPr>
            </w:pPr>
          </w:p>
        </w:tc>
        <w:tc>
          <w:tcPr>
            <w:tcW w:w="2350" w:type="dxa"/>
          </w:tcPr>
          <w:p w14:paraId="090E9199" w14:textId="1893DE05" w:rsidR="009343C8" w:rsidRPr="00FF1C58" w:rsidRDefault="0071674E" w:rsidP="0071674E">
            <w:pPr>
              <w:jc w:val="center"/>
              <w:rPr>
                <w:rFonts w:ascii="Arial" w:hAnsi="Arial" w:cs="Arial"/>
                <w:sz w:val="24"/>
                <w:szCs w:val="24"/>
              </w:rPr>
            </w:pPr>
            <w:r w:rsidRPr="0071674E">
              <w:rPr>
                <w:rFonts w:ascii="Arial" w:hAnsi="Arial" w:cs="Arial"/>
                <w:color w:val="FFFFFF" w:themeColor="background1"/>
                <w:sz w:val="24"/>
                <w:szCs w:val="24"/>
              </w:rPr>
              <w:t>Hassle Free Outings</w:t>
            </w:r>
          </w:p>
        </w:tc>
        <w:tc>
          <w:tcPr>
            <w:tcW w:w="2221" w:type="dxa"/>
          </w:tcPr>
          <w:p w14:paraId="55A4CA6D" w14:textId="77777777" w:rsidR="009343C8" w:rsidRPr="0071674E" w:rsidRDefault="0071674E" w:rsidP="009343C8">
            <w:pPr>
              <w:jc w:val="center"/>
              <w:rPr>
                <w:rFonts w:ascii="Arial" w:hAnsi="Arial" w:cs="Arial"/>
                <w:b/>
                <w:bCs/>
                <w:color w:val="FFFFFF" w:themeColor="background1"/>
                <w:sz w:val="24"/>
                <w:szCs w:val="24"/>
              </w:rPr>
            </w:pPr>
            <w:r w:rsidRPr="0071674E">
              <w:rPr>
                <w:rFonts w:ascii="Arial" w:hAnsi="Arial" w:cs="Arial"/>
                <w:b/>
                <w:bCs/>
                <w:color w:val="FFFFFF" w:themeColor="background1"/>
                <w:sz w:val="24"/>
                <w:szCs w:val="24"/>
              </w:rPr>
              <w:t>Tuesday 12</w:t>
            </w:r>
            <w:r w:rsidRPr="0071674E">
              <w:rPr>
                <w:rFonts w:ascii="Arial" w:hAnsi="Arial" w:cs="Arial"/>
                <w:b/>
                <w:bCs/>
                <w:color w:val="FFFFFF" w:themeColor="background1"/>
                <w:sz w:val="24"/>
                <w:szCs w:val="24"/>
                <w:vertAlign w:val="superscript"/>
              </w:rPr>
              <w:t>th</w:t>
            </w:r>
            <w:r w:rsidRPr="0071674E">
              <w:rPr>
                <w:rFonts w:ascii="Arial" w:hAnsi="Arial" w:cs="Arial"/>
                <w:b/>
                <w:bCs/>
                <w:color w:val="FFFFFF" w:themeColor="background1"/>
                <w:sz w:val="24"/>
                <w:szCs w:val="24"/>
              </w:rPr>
              <w:t xml:space="preserve"> August 2025</w:t>
            </w:r>
          </w:p>
          <w:p w14:paraId="0EF460B8" w14:textId="6A905AB9" w:rsidR="0071674E" w:rsidRPr="00996C00" w:rsidRDefault="0071674E" w:rsidP="009343C8">
            <w:pPr>
              <w:jc w:val="center"/>
              <w:rPr>
                <w:rFonts w:ascii="Arial" w:hAnsi="Arial" w:cs="Arial"/>
                <w:b/>
                <w:bCs/>
                <w:sz w:val="24"/>
                <w:szCs w:val="24"/>
              </w:rPr>
            </w:pPr>
            <w:r w:rsidRPr="0071674E">
              <w:rPr>
                <w:rFonts w:ascii="Arial" w:hAnsi="Arial" w:cs="Arial"/>
                <w:b/>
                <w:bCs/>
                <w:color w:val="FFFFFF" w:themeColor="background1"/>
                <w:sz w:val="24"/>
                <w:szCs w:val="24"/>
              </w:rPr>
              <w:t>12:30 – 2:30 pm</w:t>
            </w:r>
          </w:p>
        </w:tc>
        <w:tc>
          <w:tcPr>
            <w:tcW w:w="2095" w:type="dxa"/>
          </w:tcPr>
          <w:p w14:paraId="1102EB5D" w14:textId="3C35C703" w:rsidR="009343C8" w:rsidRDefault="0071674E" w:rsidP="009343C8">
            <w:pPr>
              <w:jc w:val="center"/>
              <w:rPr>
                <w:rFonts w:ascii="Arial" w:hAnsi="Arial" w:cs="Arial"/>
                <w:color w:val="FFFFFF" w:themeColor="background1"/>
                <w:sz w:val="24"/>
                <w:szCs w:val="24"/>
              </w:rPr>
            </w:pPr>
            <w:r>
              <w:rPr>
                <w:rFonts w:ascii="Arial" w:hAnsi="Arial" w:cs="Arial"/>
                <w:color w:val="FFFFFF" w:themeColor="background1"/>
                <w:sz w:val="24"/>
                <w:szCs w:val="24"/>
              </w:rPr>
              <w:t>Dinnington Early Help Centre</w:t>
            </w:r>
          </w:p>
          <w:p w14:paraId="581E7D69" w14:textId="0F853F39" w:rsidR="0071674E" w:rsidRDefault="0071674E" w:rsidP="009343C8">
            <w:pPr>
              <w:jc w:val="center"/>
              <w:rPr>
                <w:rFonts w:ascii="Arial" w:hAnsi="Arial" w:cs="Arial"/>
                <w:color w:val="FFFFFF" w:themeColor="background1"/>
                <w:sz w:val="24"/>
                <w:szCs w:val="24"/>
              </w:rPr>
            </w:pPr>
            <w:r>
              <w:rPr>
                <w:rFonts w:ascii="Arial" w:hAnsi="Arial" w:cs="Arial"/>
                <w:color w:val="FFFFFF" w:themeColor="background1"/>
                <w:sz w:val="24"/>
                <w:szCs w:val="24"/>
              </w:rPr>
              <w:t>Doe Quarry Lane</w:t>
            </w:r>
          </w:p>
          <w:p w14:paraId="2228FDF4" w14:textId="3857E815" w:rsidR="00B46ECC" w:rsidRDefault="00B46ECC" w:rsidP="009343C8">
            <w:pPr>
              <w:jc w:val="center"/>
              <w:rPr>
                <w:rFonts w:ascii="Arial" w:hAnsi="Arial" w:cs="Arial"/>
                <w:color w:val="FFFFFF" w:themeColor="background1"/>
                <w:sz w:val="24"/>
                <w:szCs w:val="24"/>
              </w:rPr>
            </w:pPr>
            <w:r>
              <w:rPr>
                <w:rFonts w:ascii="Arial" w:hAnsi="Arial" w:cs="Arial"/>
                <w:color w:val="FFFFFF" w:themeColor="background1"/>
                <w:sz w:val="24"/>
                <w:szCs w:val="24"/>
              </w:rPr>
              <w:t>Dinnington</w:t>
            </w:r>
          </w:p>
          <w:p w14:paraId="5F501610" w14:textId="77777777" w:rsidR="00B46ECC" w:rsidRPr="00B46ECC" w:rsidRDefault="00B46ECC" w:rsidP="00B46ECC">
            <w:pPr>
              <w:jc w:val="center"/>
              <w:rPr>
                <w:rFonts w:ascii="Arial" w:hAnsi="Arial" w:cs="Arial"/>
                <w:color w:val="FFFFFF" w:themeColor="background1"/>
                <w:sz w:val="24"/>
                <w:szCs w:val="24"/>
              </w:rPr>
            </w:pPr>
            <w:r w:rsidRPr="00B46ECC">
              <w:rPr>
                <w:rFonts w:ascii="Arial" w:hAnsi="Arial" w:cs="Arial"/>
                <w:color w:val="FFFFFF" w:themeColor="background1"/>
                <w:sz w:val="24"/>
                <w:szCs w:val="24"/>
              </w:rPr>
              <w:t>Sheffield</w:t>
            </w:r>
          </w:p>
          <w:p w14:paraId="0891B53D" w14:textId="1E6B41B3" w:rsidR="00B46ECC" w:rsidRDefault="00B46ECC" w:rsidP="00B46ECC">
            <w:pPr>
              <w:jc w:val="center"/>
              <w:rPr>
                <w:rFonts w:ascii="Arial" w:hAnsi="Arial" w:cs="Arial"/>
                <w:color w:val="FFFFFF" w:themeColor="background1"/>
                <w:sz w:val="24"/>
                <w:szCs w:val="24"/>
              </w:rPr>
            </w:pPr>
            <w:r w:rsidRPr="00B46ECC">
              <w:rPr>
                <w:rFonts w:ascii="Arial" w:hAnsi="Arial" w:cs="Arial"/>
                <w:color w:val="FFFFFF" w:themeColor="background1"/>
                <w:sz w:val="24"/>
                <w:szCs w:val="24"/>
              </w:rPr>
              <w:t>S25 2NH</w:t>
            </w:r>
          </w:p>
          <w:p w14:paraId="3D857C62" w14:textId="390C944C" w:rsidR="009343C8" w:rsidRPr="00FF1C58" w:rsidRDefault="009343C8" w:rsidP="009343C8">
            <w:pPr>
              <w:jc w:val="center"/>
              <w:rPr>
                <w:rFonts w:ascii="Arial" w:hAnsi="Arial" w:cs="Arial"/>
                <w:color w:val="FFFFFF" w:themeColor="background1"/>
                <w:sz w:val="24"/>
                <w:szCs w:val="24"/>
              </w:rPr>
            </w:pPr>
          </w:p>
        </w:tc>
      </w:tr>
    </w:tbl>
    <w:p w14:paraId="7E3C9724" w14:textId="77777777" w:rsidR="00AA3980" w:rsidRDefault="00AA3980"/>
    <w:p w14:paraId="33BCC982" w14:textId="77777777" w:rsidR="00AA29AB" w:rsidRDefault="00AA29AB"/>
    <w:p w14:paraId="49A8F461" w14:textId="77777777" w:rsidR="00C71D30" w:rsidRDefault="00C71D30"/>
    <w:p w14:paraId="22805BF1" w14:textId="77777777" w:rsidR="00C71D30" w:rsidRDefault="00C71D30"/>
    <w:p w14:paraId="378CC10C" w14:textId="77777777" w:rsidR="00AA29AB" w:rsidRDefault="00AA29AB"/>
    <w:p w14:paraId="24A37AD6" w14:textId="77777777" w:rsidR="00AA29AB" w:rsidRDefault="00AA29AB"/>
    <w:p w14:paraId="6424130D" w14:textId="2518F4D9" w:rsidR="007309AA" w:rsidRDefault="007309AA">
      <w:r>
        <w:br w:type="page"/>
      </w:r>
    </w:p>
    <w:p w14:paraId="4975E932" w14:textId="77777777" w:rsidR="00AA29AB" w:rsidRDefault="00AA29AB"/>
    <w:p w14:paraId="285A688C" w14:textId="77777777" w:rsidR="00DC1D5B" w:rsidRDefault="00DC1D5B"/>
    <w:tbl>
      <w:tblPr>
        <w:tblStyle w:val="TableGrid"/>
        <w:tblW w:w="0" w:type="auto"/>
        <w:tblLook w:val="04A0" w:firstRow="1" w:lastRow="0" w:firstColumn="1" w:lastColumn="0" w:noHBand="0" w:noVBand="1"/>
      </w:tblPr>
      <w:tblGrid>
        <w:gridCol w:w="2350"/>
        <w:gridCol w:w="2350"/>
        <w:gridCol w:w="2221"/>
        <w:gridCol w:w="2095"/>
      </w:tblGrid>
      <w:tr w:rsidR="003A4425" w14:paraId="4F1480CB" w14:textId="77777777" w:rsidTr="00996C00">
        <w:tc>
          <w:tcPr>
            <w:tcW w:w="2350" w:type="dxa"/>
            <w:shd w:val="clear" w:color="auto" w:fill="0070C0"/>
          </w:tcPr>
          <w:p w14:paraId="19D6302D" w14:textId="765A2FEC" w:rsidR="003A4425" w:rsidRPr="00996C00" w:rsidRDefault="003A4425" w:rsidP="003A4425">
            <w:pPr>
              <w:jc w:val="center"/>
              <w:rPr>
                <w:rFonts w:ascii="Arial" w:hAnsi="Arial" w:cs="Arial"/>
                <w:b/>
                <w:bCs/>
                <w:color w:val="FFFFFF" w:themeColor="background1"/>
                <w:sz w:val="40"/>
                <w:szCs w:val="40"/>
              </w:rPr>
            </w:pPr>
            <w:r w:rsidRPr="00996C00">
              <w:rPr>
                <w:rFonts w:ascii="Arial" w:hAnsi="Arial" w:cs="Arial"/>
                <w:b/>
                <w:bCs/>
                <w:color w:val="FFFFFF" w:themeColor="background1"/>
                <w:sz w:val="40"/>
                <w:szCs w:val="40"/>
              </w:rPr>
              <w:t>Discussion groups</w:t>
            </w:r>
          </w:p>
        </w:tc>
        <w:tc>
          <w:tcPr>
            <w:tcW w:w="2350" w:type="dxa"/>
            <w:shd w:val="clear" w:color="auto" w:fill="0070C0"/>
          </w:tcPr>
          <w:p w14:paraId="4902E93E" w14:textId="7CED5AC1" w:rsidR="003A4425" w:rsidRPr="00996C00" w:rsidRDefault="003A4425" w:rsidP="003A4425">
            <w:pPr>
              <w:jc w:val="center"/>
              <w:rPr>
                <w:rFonts w:ascii="Arial" w:hAnsi="Arial" w:cs="Arial"/>
                <w:b/>
                <w:bCs/>
                <w:color w:val="FFFFFF" w:themeColor="background1"/>
                <w:sz w:val="40"/>
                <w:szCs w:val="40"/>
              </w:rPr>
            </w:pPr>
            <w:r w:rsidRPr="00996C00">
              <w:rPr>
                <w:rFonts w:ascii="Arial" w:hAnsi="Arial" w:cs="Arial"/>
                <w:b/>
                <w:bCs/>
                <w:color w:val="FFFFFF" w:themeColor="background1"/>
                <w:sz w:val="40"/>
                <w:szCs w:val="40"/>
              </w:rPr>
              <w:t>Discussion group subject</w:t>
            </w:r>
          </w:p>
        </w:tc>
        <w:tc>
          <w:tcPr>
            <w:tcW w:w="2221" w:type="dxa"/>
            <w:shd w:val="clear" w:color="auto" w:fill="0070C0"/>
          </w:tcPr>
          <w:p w14:paraId="0FBAC086" w14:textId="38BF9F37" w:rsidR="003A4425" w:rsidRPr="00996C00" w:rsidRDefault="003A4425" w:rsidP="003A4425">
            <w:pPr>
              <w:jc w:val="center"/>
              <w:rPr>
                <w:rFonts w:ascii="Arial" w:hAnsi="Arial" w:cs="Arial"/>
                <w:b/>
                <w:bCs/>
                <w:color w:val="FFFFFF" w:themeColor="background1"/>
                <w:sz w:val="40"/>
                <w:szCs w:val="40"/>
              </w:rPr>
            </w:pPr>
            <w:r w:rsidRPr="00996C00">
              <w:rPr>
                <w:rFonts w:ascii="Arial" w:hAnsi="Arial" w:cs="Arial"/>
                <w:b/>
                <w:bCs/>
                <w:color w:val="FFFFFF" w:themeColor="background1"/>
                <w:sz w:val="40"/>
                <w:szCs w:val="40"/>
              </w:rPr>
              <w:t>Day/Start date/Time</w:t>
            </w:r>
          </w:p>
        </w:tc>
        <w:tc>
          <w:tcPr>
            <w:tcW w:w="2095" w:type="dxa"/>
            <w:shd w:val="clear" w:color="auto" w:fill="0070C0"/>
          </w:tcPr>
          <w:p w14:paraId="0A7895B9" w14:textId="2A4BD99F" w:rsidR="003A4425" w:rsidRPr="00996C00" w:rsidRDefault="003A4425" w:rsidP="003A4425">
            <w:pPr>
              <w:jc w:val="center"/>
              <w:rPr>
                <w:rFonts w:ascii="Arial" w:hAnsi="Arial" w:cs="Arial"/>
                <w:b/>
                <w:bCs/>
                <w:color w:val="FFFFFF" w:themeColor="background1"/>
                <w:sz w:val="40"/>
                <w:szCs w:val="40"/>
              </w:rPr>
            </w:pPr>
            <w:r w:rsidRPr="00996C00">
              <w:rPr>
                <w:rFonts w:ascii="Arial" w:hAnsi="Arial" w:cs="Arial"/>
                <w:b/>
                <w:bCs/>
                <w:color w:val="FFFFFF" w:themeColor="background1"/>
                <w:sz w:val="40"/>
                <w:szCs w:val="40"/>
              </w:rPr>
              <w:t>Venue</w:t>
            </w:r>
          </w:p>
        </w:tc>
      </w:tr>
      <w:tr w:rsidR="00996C00" w14:paraId="72D0B001" w14:textId="77777777" w:rsidTr="00996C00">
        <w:trPr>
          <w:trHeight w:val="1643"/>
        </w:trPr>
        <w:tc>
          <w:tcPr>
            <w:tcW w:w="2350" w:type="dxa"/>
            <w:vMerge w:val="restart"/>
            <w:shd w:val="clear" w:color="auto" w:fill="auto"/>
          </w:tcPr>
          <w:p w14:paraId="60C9C86E" w14:textId="77777777" w:rsidR="00A80B53" w:rsidRDefault="00A80B53" w:rsidP="005115EC">
            <w:pPr>
              <w:jc w:val="center"/>
              <w:rPr>
                <w:rFonts w:ascii="Arial" w:hAnsi="Arial" w:cs="Arial"/>
                <w:color w:val="FFFFFF" w:themeColor="background1"/>
              </w:rPr>
            </w:pPr>
          </w:p>
          <w:p w14:paraId="09134BE8" w14:textId="7DDEA0BF" w:rsidR="00996C00" w:rsidRPr="00A14297" w:rsidRDefault="00996C00" w:rsidP="005115EC">
            <w:pPr>
              <w:jc w:val="center"/>
              <w:rPr>
                <w:rFonts w:ascii="Arial" w:hAnsi="Arial" w:cs="Arial"/>
                <w:color w:val="FFFFFF" w:themeColor="background1"/>
              </w:rPr>
            </w:pPr>
            <w:r w:rsidRPr="00A14297">
              <w:rPr>
                <w:rFonts w:ascii="Arial" w:hAnsi="Arial" w:cs="Arial"/>
                <w:color w:val="FFFFFF" w:themeColor="background1"/>
              </w:rPr>
              <w:t>Teen</w:t>
            </w:r>
          </w:p>
        </w:tc>
        <w:tc>
          <w:tcPr>
            <w:tcW w:w="2350" w:type="dxa"/>
            <w:shd w:val="clear" w:color="auto" w:fill="auto"/>
          </w:tcPr>
          <w:p w14:paraId="4C7515BF" w14:textId="77777777" w:rsidR="00363D00" w:rsidRDefault="00363D00" w:rsidP="005115EC">
            <w:pPr>
              <w:jc w:val="center"/>
              <w:rPr>
                <w:rFonts w:ascii="Arial" w:hAnsi="Arial" w:cs="Arial"/>
                <w:color w:val="FFFFFF" w:themeColor="background1"/>
              </w:rPr>
            </w:pPr>
          </w:p>
          <w:p w14:paraId="4453B1D0" w14:textId="160FDAC8" w:rsidR="00996C00" w:rsidRPr="00996C00" w:rsidRDefault="00F93E9D" w:rsidP="005115EC">
            <w:pPr>
              <w:jc w:val="center"/>
              <w:rPr>
                <w:rFonts w:ascii="Arial" w:hAnsi="Arial" w:cs="Arial"/>
                <w:b/>
                <w:bCs/>
                <w:color w:val="FFFFFF" w:themeColor="background1"/>
                <w:sz w:val="24"/>
                <w:szCs w:val="24"/>
              </w:rPr>
            </w:pPr>
            <w:r w:rsidRPr="00A14297">
              <w:rPr>
                <w:rFonts w:ascii="Arial" w:hAnsi="Arial" w:cs="Arial"/>
                <w:color w:val="FFFFFF" w:themeColor="background1"/>
              </w:rPr>
              <w:t>Reducing Family Conflict</w:t>
            </w:r>
          </w:p>
        </w:tc>
        <w:tc>
          <w:tcPr>
            <w:tcW w:w="2221" w:type="dxa"/>
            <w:shd w:val="clear" w:color="auto" w:fill="auto"/>
          </w:tcPr>
          <w:p w14:paraId="45EC904D" w14:textId="77777777" w:rsidR="00363D00" w:rsidRDefault="00363D00" w:rsidP="005115EC">
            <w:pPr>
              <w:jc w:val="center"/>
              <w:rPr>
                <w:rFonts w:ascii="Arial" w:hAnsi="Arial" w:cs="Arial"/>
                <w:color w:val="FFFFFF" w:themeColor="background1"/>
              </w:rPr>
            </w:pPr>
          </w:p>
          <w:p w14:paraId="00FC42A0" w14:textId="77777777" w:rsidR="00B46ECC" w:rsidRPr="00B46ECC" w:rsidRDefault="00B46ECC" w:rsidP="00B46ECC">
            <w:pPr>
              <w:jc w:val="center"/>
              <w:rPr>
                <w:rFonts w:ascii="Arial" w:hAnsi="Arial" w:cs="Arial"/>
                <w:color w:val="FFFFFF" w:themeColor="background1"/>
              </w:rPr>
            </w:pPr>
            <w:r w:rsidRPr="00B46ECC">
              <w:rPr>
                <w:rFonts w:ascii="Arial" w:hAnsi="Arial" w:cs="Arial"/>
                <w:color w:val="FFFFFF" w:themeColor="background1"/>
              </w:rPr>
              <w:t>Tuesday 12th August 2025</w:t>
            </w:r>
          </w:p>
          <w:p w14:paraId="68949C36" w14:textId="77777777" w:rsidR="00B46ECC" w:rsidRPr="00B46ECC" w:rsidRDefault="00B46ECC" w:rsidP="00B46ECC">
            <w:pPr>
              <w:jc w:val="center"/>
              <w:rPr>
                <w:rFonts w:ascii="Arial" w:hAnsi="Arial" w:cs="Arial"/>
                <w:color w:val="FFFFFF" w:themeColor="background1"/>
              </w:rPr>
            </w:pPr>
          </w:p>
          <w:p w14:paraId="2EFE2D6C" w14:textId="2839A447" w:rsidR="004C4AFF" w:rsidRDefault="00B46ECC" w:rsidP="00B46ECC">
            <w:pPr>
              <w:jc w:val="center"/>
              <w:rPr>
                <w:rFonts w:ascii="Arial" w:hAnsi="Arial" w:cs="Arial"/>
                <w:color w:val="FFFFFF" w:themeColor="background1"/>
              </w:rPr>
            </w:pPr>
            <w:r w:rsidRPr="00B46ECC">
              <w:rPr>
                <w:rFonts w:ascii="Arial" w:hAnsi="Arial" w:cs="Arial"/>
                <w:color w:val="FFFFFF" w:themeColor="background1"/>
              </w:rPr>
              <w:t>9:30 – 11:30 am</w:t>
            </w:r>
            <w:r w:rsidR="004C4AFF">
              <w:rPr>
                <w:rFonts w:ascii="Arial" w:hAnsi="Arial" w:cs="Arial"/>
                <w:color w:val="FFFFFF" w:themeColor="background1"/>
              </w:rPr>
              <w:t>.</w:t>
            </w:r>
          </w:p>
          <w:p w14:paraId="59D94AAF" w14:textId="3F85E223" w:rsidR="004C4AFF" w:rsidRPr="00A14297" w:rsidRDefault="004C4AFF" w:rsidP="005115EC">
            <w:pPr>
              <w:jc w:val="center"/>
              <w:rPr>
                <w:rFonts w:ascii="Arial" w:hAnsi="Arial" w:cs="Arial"/>
                <w:color w:val="FFFFFF" w:themeColor="background1"/>
              </w:rPr>
            </w:pPr>
          </w:p>
        </w:tc>
        <w:tc>
          <w:tcPr>
            <w:tcW w:w="2095" w:type="dxa"/>
            <w:shd w:val="clear" w:color="auto" w:fill="auto"/>
          </w:tcPr>
          <w:p w14:paraId="0C48E0F3" w14:textId="77777777" w:rsidR="00363D00" w:rsidRDefault="00363D00" w:rsidP="00996C00">
            <w:pPr>
              <w:jc w:val="center"/>
              <w:rPr>
                <w:rFonts w:ascii="Arial" w:hAnsi="Arial" w:cs="Arial"/>
                <w:color w:val="FFFFFF" w:themeColor="background1"/>
              </w:rPr>
            </w:pPr>
          </w:p>
          <w:p w14:paraId="168C9F50" w14:textId="77777777" w:rsidR="00B46ECC" w:rsidRPr="00B46ECC" w:rsidRDefault="00B46ECC" w:rsidP="00B46ECC">
            <w:pPr>
              <w:jc w:val="center"/>
              <w:rPr>
                <w:rFonts w:ascii="Arial" w:hAnsi="Arial" w:cs="Arial"/>
                <w:color w:val="FFFFFF" w:themeColor="background1"/>
              </w:rPr>
            </w:pPr>
            <w:r w:rsidRPr="00B46ECC">
              <w:rPr>
                <w:rFonts w:ascii="Arial" w:hAnsi="Arial" w:cs="Arial"/>
                <w:color w:val="FFFFFF" w:themeColor="background1"/>
              </w:rPr>
              <w:t>Dinnington Early Help Centre</w:t>
            </w:r>
          </w:p>
          <w:p w14:paraId="2BC88466" w14:textId="77777777" w:rsidR="00B46ECC" w:rsidRPr="00B46ECC" w:rsidRDefault="00B46ECC" w:rsidP="00B46ECC">
            <w:pPr>
              <w:jc w:val="center"/>
              <w:rPr>
                <w:rFonts w:ascii="Arial" w:hAnsi="Arial" w:cs="Arial"/>
                <w:color w:val="FFFFFF" w:themeColor="background1"/>
              </w:rPr>
            </w:pPr>
            <w:r w:rsidRPr="00B46ECC">
              <w:rPr>
                <w:rFonts w:ascii="Arial" w:hAnsi="Arial" w:cs="Arial"/>
                <w:color w:val="FFFFFF" w:themeColor="background1"/>
              </w:rPr>
              <w:t>Doe Quarry Lane</w:t>
            </w:r>
          </w:p>
          <w:p w14:paraId="468C09B5" w14:textId="77777777" w:rsidR="00B46ECC" w:rsidRPr="00B46ECC" w:rsidRDefault="00B46ECC" w:rsidP="00B46ECC">
            <w:pPr>
              <w:jc w:val="center"/>
              <w:rPr>
                <w:rFonts w:ascii="Arial" w:hAnsi="Arial" w:cs="Arial"/>
                <w:color w:val="FFFFFF" w:themeColor="background1"/>
              </w:rPr>
            </w:pPr>
            <w:r w:rsidRPr="00B46ECC">
              <w:rPr>
                <w:rFonts w:ascii="Arial" w:hAnsi="Arial" w:cs="Arial"/>
                <w:color w:val="FFFFFF" w:themeColor="background1"/>
              </w:rPr>
              <w:t>Dinnington</w:t>
            </w:r>
          </w:p>
          <w:p w14:paraId="055D37A1" w14:textId="77777777" w:rsidR="00B46ECC" w:rsidRPr="00B46ECC" w:rsidRDefault="00B46ECC" w:rsidP="00B46ECC">
            <w:pPr>
              <w:jc w:val="center"/>
              <w:rPr>
                <w:rFonts w:ascii="Arial" w:hAnsi="Arial" w:cs="Arial"/>
                <w:color w:val="FFFFFF" w:themeColor="background1"/>
              </w:rPr>
            </w:pPr>
            <w:r w:rsidRPr="00B46ECC">
              <w:rPr>
                <w:rFonts w:ascii="Arial" w:hAnsi="Arial" w:cs="Arial"/>
                <w:color w:val="FFFFFF" w:themeColor="background1"/>
              </w:rPr>
              <w:t>Sheffield</w:t>
            </w:r>
          </w:p>
          <w:p w14:paraId="0012F86A" w14:textId="642BCAEA" w:rsidR="00996C00" w:rsidRPr="00A14297" w:rsidRDefault="00B46ECC" w:rsidP="00B46ECC">
            <w:pPr>
              <w:jc w:val="center"/>
              <w:rPr>
                <w:rFonts w:ascii="Arial" w:hAnsi="Arial" w:cs="Arial"/>
                <w:color w:val="FFFFFF" w:themeColor="background1"/>
              </w:rPr>
            </w:pPr>
            <w:r w:rsidRPr="00B46ECC">
              <w:rPr>
                <w:rFonts w:ascii="Arial" w:hAnsi="Arial" w:cs="Arial"/>
                <w:color w:val="FFFFFF" w:themeColor="background1"/>
              </w:rPr>
              <w:t>S25 2NH</w:t>
            </w:r>
          </w:p>
        </w:tc>
      </w:tr>
      <w:tr w:rsidR="00996C00" w14:paraId="5EBC70FA" w14:textId="77777777" w:rsidTr="00996C00">
        <w:tc>
          <w:tcPr>
            <w:tcW w:w="2350" w:type="dxa"/>
            <w:vMerge/>
            <w:shd w:val="clear" w:color="auto" w:fill="auto"/>
          </w:tcPr>
          <w:p w14:paraId="1C22AB44" w14:textId="77777777" w:rsidR="00996C00" w:rsidRPr="00996C00" w:rsidRDefault="00996C00" w:rsidP="005115EC">
            <w:pPr>
              <w:jc w:val="center"/>
              <w:rPr>
                <w:sz w:val="24"/>
                <w:szCs w:val="24"/>
              </w:rPr>
            </w:pPr>
          </w:p>
        </w:tc>
        <w:tc>
          <w:tcPr>
            <w:tcW w:w="2350" w:type="dxa"/>
            <w:shd w:val="clear" w:color="auto" w:fill="auto"/>
          </w:tcPr>
          <w:p w14:paraId="4BCFE3CC" w14:textId="77777777" w:rsidR="00363D00" w:rsidRDefault="00363D00" w:rsidP="005115EC">
            <w:pPr>
              <w:jc w:val="center"/>
              <w:rPr>
                <w:rFonts w:ascii="Arial" w:hAnsi="Arial" w:cs="Arial"/>
                <w:color w:val="FFFFFF" w:themeColor="background1"/>
              </w:rPr>
            </w:pPr>
          </w:p>
          <w:p w14:paraId="79110845" w14:textId="15EB7C44" w:rsidR="00996C00" w:rsidRPr="00A14297" w:rsidRDefault="00DE7A4B" w:rsidP="005115EC">
            <w:pPr>
              <w:jc w:val="center"/>
              <w:rPr>
                <w:rFonts w:ascii="Arial" w:hAnsi="Arial" w:cs="Arial"/>
              </w:rPr>
            </w:pPr>
            <w:r w:rsidRPr="00DE7A4B">
              <w:rPr>
                <w:rFonts w:ascii="Arial" w:hAnsi="Arial" w:cs="Arial"/>
                <w:color w:val="FFFFFF" w:themeColor="background1"/>
              </w:rPr>
              <w:t>Getting Teenagers to Cooperate</w:t>
            </w:r>
          </w:p>
        </w:tc>
        <w:tc>
          <w:tcPr>
            <w:tcW w:w="2221" w:type="dxa"/>
          </w:tcPr>
          <w:p w14:paraId="01E630EB" w14:textId="744A0DEB" w:rsidR="00694CCB" w:rsidRDefault="00694CCB" w:rsidP="005115EC">
            <w:pPr>
              <w:jc w:val="center"/>
              <w:rPr>
                <w:color w:val="FFFFFF" w:themeColor="background1"/>
                <w:sz w:val="24"/>
                <w:szCs w:val="24"/>
              </w:rPr>
            </w:pPr>
          </w:p>
          <w:p w14:paraId="02F673D7" w14:textId="77777777" w:rsidR="00B46ECC" w:rsidRPr="00B46ECC" w:rsidRDefault="00B46ECC" w:rsidP="00B46ECC">
            <w:pPr>
              <w:jc w:val="center"/>
              <w:rPr>
                <w:color w:val="FFFFFF" w:themeColor="background1"/>
                <w:sz w:val="24"/>
                <w:szCs w:val="24"/>
              </w:rPr>
            </w:pPr>
            <w:r w:rsidRPr="00B46ECC">
              <w:rPr>
                <w:color w:val="FFFFFF" w:themeColor="background1"/>
                <w:sz w:val="24"/>
                <w:szCs w:val="24"/>
              </w:rPr>
              <w:t>Thursday 21</w:t>
            </w:r>
            <w:r w:rsidRPr="00B46ECC">
              <w:rPr>
                <w:color w:val="FFFFFF" w:themeColor="background1"/>
                <w:sz w:val="24"/>
                <w:szCs w:val="24"/>
                <w:vertAlign w:val="superscript"/>
              </w:rPr>
              <w:t>st</w:t>
            </w:r>
            <w:r w:rsidRPr="00B46ECC">
              <w:rPr>
                <w:color w:val="FFFFFF" w:themeColor="background1"/>
                <w:sz w:val="24"/>
                <w:szCs w:val="24"/>
              </w:rPr>
              <w:t xml:space="preserve"> August 2025</w:t>
            </w:r>
          </w:p>
          <w:p w14:paraId="3B08356C" w14:textId="77777777" w:rsidR="00B46ECC" w:rsidRPr="00B46ECC" w:rsidRDefault="00B46ECC" w:rsidP="00B46ECC">
            <w:pPr>
              <w:jc w:val="center"/>
              <w:rPr>
                <w:color w:val="FFFFFF" w:themeColor="background1"/>
                <w:sz w:val="24"/>
                <w:szCs w:val="24"/>
              </w:rPr>
            </w:pPr>
          </w:p>
          <w:p w14:paraId="038F22B6" w14:textId="060D7900" w:rsidR="00B46ECC" w:rsidRPr="00996C00" w:rsidRDefault="00B46ECC" w:rsidP="00B46ECC">
            <w:pPr>
              <w:jc w:val="center"/>
              <w:rPr>
                <w:sz w:val="24"/>
                <w:szCs w:val="24"/>
              </w:rPr>
            </w:pPr>
            <w:r w:rsidRPr="00B46ECC">
              <w:rPr>
                <w:color w:val="FFFFFF" w:themeColor="background1"/>
                <w:sz w:val="24"/>
                <w:szCs w:val="24"/>
              </w:rPr>
              <w:t>9:30 – 11:30 am</w:t>
            </w:r>
          </w:p>
        </w:tc>
        <w:tc>
          <w:tcPr>
            <w:tcW w:w="2095" w:type="dxa"/>
          </w:tcPr>
          <w:p w14:paraId="57F5B1A6" w14:textId="77777777" w:rsidR="00363D00" w:rsidRDefault="00363D00" w:rsidP="00996C00">
            <w:pPr>
              <w:jc w:val="center"/>
              <w:rPr>
                <w:rFonts w:ascii="Arial" w:hAnsi="Arial" w:cs="Arial"/>
                <w:color w:val="FFFFFF" w:themeColor="background1"/>
              </w:rPr>
            </w:pPr>
          </w:p>
          <w:p w14:paraId="11A1C8F5" w14:textId="77777777" w:rsidR="00DE7A4B" w:rsidRDefault="00DE7A4B" w:rsidP="00DE7A4B">
            <w:pPr>
              <w:jc w:val="center"/>
              <w:rPr>
                <w:rFonts w:ascii="Arial" w:hAnsi="Arial" w:cs="Arial"/>
                <w:color w:val="FFFFFF" w:themeColor="background1"/>
              </w:rPr>
            </w:pPr>
            <w:r w:rsidRPr="00A14297">
              <w:rPr>
                <w:rFonts w:ascii="Arial" w:hAnsi="Arial" w:cs="Arial"/>
                <w:color w:val="FFFFFF" w:themeColor="background1"/>
              </w:rPr>
              <w:t xml:space="preserve">The Place Family Hub, </w:t>
            </w:r>
          </w:p>
          <w:p w14:paraId="06A71F99" w14:textId="77777777" w:rsidR="00DE7A4B" w:rsidRDefault="00DE7A4B" w:rsidP="00DE7A4B">
            <w:pPr>
              <w:jc w:val="center"/>
              <w:rPr>
                <w:rFonts w:ascii="Arial" w:hAnsi="Arial" w:cs="Arial"/>
                <w:color w:val="FFFFFF" w:themeColor="background1"/>
              </w:rPr>
            </w:pPr>
            <w:r w:rsidRPr="00A14297">
              <w:rPr>
                <w:rFonts w:ascii="Arial" w:hAnsi="Arial" w:cs="Arial"/>
                <w:color w:val="FFFFFF" w:themeColor="background1"/>
              </w:rPr>
              <w:t xml:space="preserve">Coleridge Road, Rotherham, </w:t>
            </w:r>
          </w:p>
          <w:p w14:paraId="28A3AAB7" w14:textId="5473D3B9" w:rsidR="00996C00" w:rsidRDefault="00DE7A4B" w:rsidP="00DE7A4B">
            <w:pPr>
              <w:jc w:val="center"/>
              <w:rPr>
                <w:rFonts w:ascii="Arial" w:hAnsi="Arial" w:cs="Arial"/>
                <w:color w:val="FFFFFF" w:themeColor="background1"/>
              </w:rPr>
            </w:pPr>
            <w:r w:rsidRPr="00A14297">
              <w:rPr>
                <w:rFonts w:ascii="Arial" w:hAnsi="Arial" w:cs="Arial"/>
                <w:color w:val="FFFFFF" w:themeColor="background1"/>
              </w:rPr>
              <w:t>S65 1LW</w:t>
            </w:r>
            <w:r w:rsidR="00A14297" w:rsidRPr="00A14297">
              <w:rPr>
                <w:rFonts w:ascii="Arial" w:hAnsi="Arial" w:cs="Arial"/>
                <w:color w:val="FFFFFF" w:themeColor="background1"/>
              </w:rPr>
              <w:t>.</w:t>
            </w:r>
          </w:p>
          <w:p w14:paraId="470828F3" w14:textId="77777777" w:rsidR="00FC2311" w:rsidRPr="00A14297" w:rsidRDefault="00FC2311" w:rsidP="00996C00">
            <w:pPr>
              <w:jc w:val="center"/>
              <w:rPr>
                <w:rFonts w:ascii="Arial" w:hAnsi="Arial" w:cs="Arial"/>
                <w:color w:val="FFFFFF" w:themeColor="background1"/>
              </w:rPr>
            </w:pPr>
          </w:p>
          <w:p w14:paraId="097814A3" w14:textId="342FD18B" w:rsidR="00A14297" w:rsidRPr="00A671FD" w:rsidRDefault="00A14297" w:rsidP="00996C00">
            <w:pPr>
              <w:jc w:val="center"/>
              <w:rPr>
                <w:rFonts w:ascii="Arial" w:hAnsi="Arial" w:cs="Arial"/>
                <w:color w:val="FFFFFF" w:themeColor="background1"/>
                <w:sz w:val="24"/>
                <w:szCs w:val="24"/>
              </w:rPr>
            </w:pPr>
          </w:p>
        </w:tc>
      </w:tr>
      <w:tr w:rsidR="00996C00" w14:paraId="4BEDE97E" w14:textId="77777777" w:rsidTr="00996C00">
        <w:tc>
          <w:tcPr>
            <w:tcW w:w="2350" w:type="dxa"/>
            <w:vMerge/>
            <w:shd w:val="clear" w:color="auto" w:fill="auto"/>
          </w:tcPr>
          <w:p w14:paraId="7E4716C2" w14:textId="77777777" w:rsidR="00996C00" w:rsidRPr="00996C00" w:rsidRDefault="00996C00" w:rsidP="005115EC">
            <w:pPr>
              <w:jc w:val="center"/>
              <w:rPr>
                <w:sz w:val="24"/>
                <w:szCs w:val="24"/>
              </w:rPr>
            </w:pPr>
          </w:p>
        </w:tc>
        <w:tc>
          <w:tcPr>
            <w:tcW w:w="2350" w:type="dxa"/>
          </w:tcPr>
          <w:p w14:paraId="08411EEB" w14:textId="6FA07189" w:rsidR="00996C00" w:rsidRPr="00A14297" w:rsidRDefault="00B46ECC" w:rsidP="00B46ECC">
            <w:pPr>
              <w:jc w:val="center"/>
              <w:rPr>
                <w:rFonts w:ascii="Arial" w:hAnsi="Arial" w:cs="Arial"/>
              </w:rPr>
            </w:pPr>
            <w:r w:rsidRPr="00B46ECC">
              <w:rPr>
                <w:rFonts w:ascii="Arial" w:hAnsi="Arial" w:cs="Arial"/>
                <w:color w:val="FFFFFF" w:themeColor="background1"/>
              </w:rPr>
              <w:t>Coping with Teens Emotions</w:t>
            </w:r>
          </w:p>
        </w:tc>
        <w:tc>
          <w:tcPr>
            <w:tcW w:w="2221" w:type="dxa"/>
          </w:tcPr>
          <w:p w14:paraId="16948BFB" w14:textId="77777777" w:rsidR="00996C00" w:rsidRPr="00B46ECC" w:rsidRDefault="00B46ECC" w:rsidP="005115EC">
            <w:pPr>
              <w:jc w:val="center"/>
              <w:rPr>
                <w:color w:val="FFFFFF" w:themeColor="background1"/>
                <w:sz w:val="24"/>
                <w:szCs w:val="24"/>
              </w:rPr>
            </w:pPr>
            <w:r w:rsidRPr="00B46ECC">
              <w:rPr>
                <w:color w:val="FFFFFF" w:themeColor="background1"/>
                <w:sz w:val="24"/>
                <w:szCs w:val="24"/>
              </w:rPr>
              <w:t>Tuesday 19</w:t>
            </w:r>
            <w:r w:rsidRPr="00B46ECC">
              <w:rPr>
                <w:color w:val="FFFFFF" w:themeColor="background1"/>
                <w:sz w:val="24"/>
                <w:szCs w:val="24"/>
                <w:vertAlign w:val="superscript"/>
              </w:rPr>
              <w:t>th</w:t>
            </w:r>
            <w:r w:rsidRPr="00B46ECC">
              <w:rPr>
                <w:color w:val="FFFFFF" w:themeColor="background1"/>
                <w:sz w:val="24"/>
                <w:szCs w:val="24"/>
              </w:rPr>
              <w:t xml:space="preserve"> August 2025</w:t>
            </w:r>
          </w:p>
          <w:p w14:paraId="0E18ED4F" w14:textId="77777777" w:rsidR="00B46ECC" w:rsidRPr="00B46ECC" w:rsidRDefault="00B46ECC" w:rsidP="005115EC">
            <w:pPr>
              <w:jc w:val="center"/>
              <w:rPr>
                <w:color w:val="FFFFFF" w:themeColor="background1"/>
                <w:sz w:val="24"/>
                <w:szCs w:val="24"/>
              </w:rPr>
            </w:pPr>
          </w:p>
          <w:p w14:paraId="0A529297" w14:textId="1489C94C" w:rsidR="00B46ECC" w:rsidRPr="00996C00" w:rsidRDefault="00B46ECC" w:rsidP="005115EC">
            <w:pPr>
              <w:jc w:val="center"/>
              <w:rPr>
                <w:sz w:val="24"/>
                <w:szCs w:val="24"/>
              </w:rPr>
            </w:pPr>
            <w:r w:rsidRPr="00B46ECC">
              <w:rPr>
                <w:color w:val="FFFFFF" w:themeColor="background1"/>
                <w:sz w:val="24"/>
                <w:szCs w:val="24"/>
              </w:rPr>
              <w:t>9:30 – 11:30 am</w:t>
            </w:r>
          </w:p>
        </w:tc>
        <w:tc>
          <w:tcPr>
            <w:tcW w:w="2095" w:type="dxa"/>
          </w:tcPr>
          <w:p w14:paraId="5BB6072A" w14:textId="77777777" w:rsidR="00B46ECC" w:rsidRPr="00B46ECC" w:rsidRDefault="00B46ECC" w:rsidP="00B46ECC">
            <w:pPr>
              <w:jc w:val="center"/>
              <w:rPr>
                <w:rFonts w:ascii="Arial" w:hAnsi="Arial" w:cs="Arial"/>
                <w:color w:val="FFFFFF" w:themeColor="background1"/>
              </w:rPr>
            </w:pPr>
            <w:r w:rsidRPr="00B46ECC">
              <w:rPr>
                <w:rFonts w:ascii="Arial" w:hAnsi="Arial" w:cs="Arial"/>
                <w:color w:val="FFFFFF" w:themeColor="background1"/>
              </w:rPr>
              <w:t>Brookfield Family Hub</w:t>
            </w:r>
          </w:p>
          <w:p w14:paraId="713DBB1C" w14:textId="77777777" w:rsidR="00B46ECC" w:rsidRPr="00B46ECC" w:rsidRDefault="00B46ECC" w:rsidP="00B46ECC">
            <w:pPr>
              <w:jc w:val="center"/>
              <w:rPr>
                <w:rFonts w:ascii="Arial" w:hAnsi="Arial" w:cs="Arial"/>
                <w:color w:val="FFFFFF" w:themeColor="background1"/>
              </w:rPr>
            </w:pPr>
            <w:r w:rsidRPr="00B46ECC">
              <w:rPr>
                <w:rFonts w:ascii="Arial" w:hAnsi="Arial" w:cs="Arial"/>
                <w:color w:val="FFFFFF" w:themeColor="background1"/>
              </w:rPr>
              <w:t xml:space="preserve">Lime Grove </w:t>
            </w:r>
          </w:p>
          <w:p w14:paraId="68400DBE" w14:textId="77777777" w:rsidR="00B46ECC" w:rsidRPr="00B46ECC" w:rsidRDefault="00B46ECC" w:rsidP="00B46ECC">
            <w:pPr>
              <w:jc w:val="center"/>
              <w:rPr>
                <w:rFonts w:ascii="Arial" w:hAnsi="Arial" w:cs="Arial"/>
                <w:color w:val="FFFFFF" w:themeColor="background1"/>
              </w:rPr>
            </w:pPr>
            <w:r w:rsidRPr="00B46ECC">
              <w:rPr>
                <w:rFonts w:ascii="Arial" w:hAnsi="Arial" w:cs="Arial"/>
                <w:color w:val="FFFFFF" w:themeColor="background1"/>
              </w:rPr>
              <w:t>Swinton</w:t>
            </w:r>
          </w:p>
          <w:p w14:paraId="10A2ADB0" w14:textId="7C5C1380" w:rsidR="00996C00" w:rsidRPr="00A14297" w:rsidRDefault="00B46ECC" w:rsidP="00B46ECC">
            <w:pPr>
              <w:jc w:val="center"/>
              <w:rPr>
                <w:rFonts w:ascii="Arial" w:hAnsi="Arial" w:cs="Arial"/>
                <w:color w:val="FFFFFF" w:themeColor="background1"/>
              </w:rPr>
            </w:pPr>
            <w:r w:rsidRPr="00B46ECC">
              <w:rPr>
                <w:rFonts w:ascii="Arial" w:hAnsi="Arial" w:cs="Arial"/>
                <w:color w:val="FFFFFF" w:themeColor="background1"/>
              </w:rPr>
              <w:t>S64 8TQ</w:t>
            </w:r>
          </w:p>
        </w:tc>
      </w:tr>
      <w:tr w:rsidR="00996C00" w14:paraId="34FC784D" w14:textId="77777777" w:rsidTr="00996C00">
        <w:tc>
          <w:tcPr>
            <w:tcW w:w="2350" w:type="dxa"/>
            <w:vMerge/>
            <w:shd w:val="clear" w:color="auto" w:fill="auto"/>
          </w:tcPr>
          <w:p w14:paraId="0123553A" w14:textId="77777777" w:rsidR="00996C00" w:rsidRPr="00996C00" w:rsidRDefault="00996C00" w:rsidP="005115EC">
            <w:pPr>
              <w:jc w:val="center"/>
              <w:rPr>
                <w:sz w:val="24"/>
                <w:szCs w:val="24"/>
              </w:rPr>
            </w:pPr>
          </w:p>
        </w:tc>
        <w:tc>
          <w:tcPr>
            <w:tcW w:w="2350" w:type="dxa"/>
          </w:tcPr>
          <w:p w14:paraId="7C564FB2" w14:textId="77777777" w:rsidR="00363D00" w:rsidRDefault="00363D00" w:rsidP="005115EC">
            <w:pPr>
              <w:jc w:val="center"/>
              <w:rPr>
                <w:rFonts w:ascii="Arial" w:hAnsi="Arial" w:cs="Arial"/>
                <w:color w:val="FFFFFF" w:themeColor="background1"/>
              </w:rPr>
            </w:pPr>
          </w:p>
          <w:p w14:paraId="43894C5D" w14:textId="6F317036" w:rsidR="00996C00" w:rsidRPr="00A14297" w:rsidRDefault="00996C00" w:rsidP="005115EC">
            <w:pPr>
              <w:jc w:val="center"/>
              <w:rPr>
                <w:rFonts w:ascii="Arial" w:hAnsi="Arial" w:cs="Arial"/>
              </w:rPr>
            </w:pPr>
          </w:p>
        </w:tc>
        <w:tc>
          <w:tcPr>
            <w:tcW w:w="2221" w:type="dxa"/>
          </w:tcPr>
          <w:p w14:paraId="07703350" w14:textId="63055F6B" w:rsidR="00996C00" w:rsidRPr="00996C00" w:rsidRDefault="00996C00" w:rsidP="005115EC">
            <w:pPr>
              <w:jc w:val="center"/>
              <w:rPr>
                <w:sz w:val="24"/>
                <w:szCs w:val="24"/>
              </w:rPr>
            </w:pPr>
          </w:p>
        </w:tc>
        <w:tc>
          <w:tcPr>
            <w:tcW w:w="2095" w:type="dxa"/>
          </w:tcPr>
          <w:p w14:paraId="22343C0F" w14:textId="77777777" w:rsidR="00363D00" w:rsidRDefault="00363D00" w:rsidP="00996C00">
            <w:pPr>
              <w:jc w:val="center"/>
              <w:rPr>
                <w:rFonts w:ascii="Arial" w:hAnsi="Arial" w:cs="Arial"/>
                <w:color w:val="FFFFFF" w:themeColor="background1"/>
              </w:rPr>
            </w:pPr>
          </w:p>
          <w:p w14:paraId="38A1DF33" w14:textId="37B99DFC" w:rsidR="00996C00" w:rsidRPr="00A14297" w:rsidRDefault="00996C00" w:rsidP="00996C00">
            <w:pPr>
              <w:jc w:val="center"/>
              <w:rPr>
                <w:rFonts w:ascii="Arial" w:hAnsi="Arial" w:cs="Arial"/>
                <w:color w:val="FFFFFF" w:themeColor="background1"/>
              </w:rPr>
            </w:pPr>
          </w:p>
        </w:tc>
      </w:tr>
    </w:tbl>
    <w:p w14:paraId="16562AC6" w14:textId="77777777" w:rsidR="003A4425" w:rsidRDefault="003A4425">
      <w:pPr>
        <w:rPr>
          <w:rFonts w:ascii="Arial" w:hAnsi="Arial" w:cs="Arial"/>
          <w:b/>
          <w:bCs/>
          <w:color w:val="FFFFFF" w:themeColor="background1"/>
          <w:sz w:val="40"/>
          <w:szCs w:val="40"/>
        </w:rPr>
      </w:pPr>
    </w:p>
    <w:p w14:paraId="6F2A34BD" w14:textId="77777777" w:rsidR="003A4425" w:rsidRDefault="003A4425">
      <w:pPr>
        <w:rPr>
          <w:rFonts w:ascii="Arial" w:hAnsi="Arial" w:cs="Arial"/>
          <w:b/>
          <w:bCs/>
          <w:color w:val="FFFFFF" w:themeColor="background1"/>
          <w:sz w:val="40"/>
          <w:szCs w:val="40"/>
        </w:rPr>
      </w:pPr>
    </w:p>
    <w:p w14:paraId="05DB22A1" w14:textId="77777777" w:rsidR="00704A8A" w:rsidRDefault="00704A8A">
      <w:pPr>
        <w:rPr>
          <w:rFonts w:ascii="Arial" w:hAnsi="Arial" w:cs="Arial"/>
          <w:b/>
          <w:bCs/>
          <w:color w:val="FFFFFF" w:themeColor="background1"/>
          <w:sz w:val="40"/>
          <w:szCs w:val="40"/>
        </w:rPr>
      </w:pPr>
    </w:p>
    <w:p w14:paraId="2CE41BB9" w14:textId="77777777" w:rsidR="00704A8A" w:rsidRDefault="00704A8A">
      <w:pPr>
        <w:rPr>
          <w:rFonts w:ascii="Arial" w:hAnsi="Arial" w:cs="Arial"/>
          <w:b/>
          <w:bCs/>
          <w:color w:val="FFFFFF" w:themeColor="background1"/>
          <w:sz w:val="40"/>
          <w:szCs w:val="40"/>
        </w:rPr>
      </w:pPr>
    </w:p>
    <w:p w14:paraId="4AF3D48A" w14:textId="77777777" w:rsidR="00704A8A" w:rsidRDefault="00704A8A">
      <w:pPr>
        <w:rPr>
          <w:rFonts w:ascii="Arial" w:hAnsi="Arial" w:cs="Arial"/>
          <w:b/>
          <w:bCs/>
          <w:color w:val="FFFFFF" w:themeColor="background1"/>
          <w:sz w:val="40"/>
          <w:szCs w:val="40"/>
        </w:rPr>
      </w:pPr>
    </w:p>
    <w:p w14:paraId="79E0FB4E" w14:textId="77777777" w:rsidR="00704A8A" w:rsidRDefault="00704A8A">
      <w:pPr>
        <w:rPr>
          <w:rFonts w:ascii="Arial" w:hAnsi="Arial" w:cs="Arial"/>
          <w:b/>
          <w:bCs/>
          <w:color w:val="FFFFFF" w:themeColor="background1"/>
          <w:sz w:val="40"/>
          <w:szCs w:val="40"/>
        </w:rPr>
      </w:pPr>
    </w:p>
    <w:p w14:paraId="2E1098BD" w14:textId="77777777" w:rsidR="00704A8A" w:rsidRDefault="00704A8A">
      <w:pPr>
        <w:rPr>
          <w:rFonts w:ascii="Arial" w:hAnsi="Arial" w:cs="Arial"/>
          <w:b/>
          <w:bCs/>
          <w:color w:val="FFFFFF" w:themeColor="background1"/>
          <w:sz w:val="40"/>
          <w:szCs w:val="40"/>
        </w:rPr>
      </w:pPr>
    </w:p>
    <w:p w14:paraId="6815FD18" w14:textId="77777777" w:rsidR="00704A8A" w:rsidRDefault="00704A8A">
      <w:pPr>
        <w:rPr>
          <w:rFonts w:ascii="Arial" w:hAnsi="Arial" w:cs="Arial"/>
          <w:b/>
          <w:bCs/>
          <w:color w:val="FFFFFF" w:themeColor="background1"/>
          <w:sz w:val="40"/>
          <w:szCs w:val="40"/>
        </w:rPr>
      </w:pPr>
    </w:p>
    <w:p w14:paraId="1B61941D" w14:textId="77777777" w:rsidR="00704A8A" w:rsidRDefault="00704A8A">
      <w:pPr>
        <w:rPr>
          <w:rFonts w:ascii="Arial" w:hAnsi="Arial" w:cs="Arial"/>
          <w:b/>
          <w:bCs/>
          <w:color w:val="FFFFFF" w:themeColor="background1"/>
          <w:sz w:val="40"/>
          <w:szCs w:val="40"/>
        </w:rPr>
      </w:pPr>
    </w:p>
    <w:p w14:paraId="6DB6F6F5" w14:textId="77777777" w:rsidR="00704A8A" w:rsidRDefault="00704A8A">
      <w:pPr>
        <w:rPr>
          <w:rFonts w:ascii="Arial" w:hAnsi="Arial" w:cs="Arial"/>
          <w:b/>
          <w:bCs/>
          <w:color w:val="FFFFFF" w:themeColor="background1"/>
          <w:sz w:val="40"/>
          <w:szCs w:val="40"/>
        </w:rPr>
      </w:pPr>
    </w:p>
    <w:p w14:paraId="0EDFF9EF" w14:textId="77777777" w:rsidR="00704A8A" w:rsidRDefault="00704A8A">
      <w:pPr>
        <w:rPr>
          <w:rFonts w:ascii="Arial" w:hAnsi="Arial" w:cs="Arial"/>
          <w:b/>
          <w:bCs/>
          <w:color w:val="FFFFFF" w:themeColor="background1"/>
          <w:sz w:val="40"/>
          <w:szCs w:val="40"/>
        </w:rPr>
      </w:pPr>
    </w:p>
    <w:p w14:paraId="42647943" w14:textId="6C4ADBD2" w:rsidR="00AA29AB" w:rsidRDefault="00704A8A" w:rsidP="00704A8A">
      <w:pPr>
        <w:jc w:val="both"/>
        <w:rPr>
          <w:rFonts w:ascii="Arial" w:hAnsi="Arial" w:cs="Arial"/>
          <w:b/>
          <w:bCs/>
          <w:color w:val="FFFFFF" w:themeColor="background1"/>
          <w:sz w:val="40"/>
          <w:szCs w:val="40"/>
        </w:rPr>
      </w:pPr>
      <w:r>
        <w:rPr>
          <w:rFonts w:ascii="Arial" w:hAnsi="Arial" w:cs="Arial"/>
          <w:b/>
          <w:bCs/>
          <w:color w:val="FFFFFF" w:themeColor="background1"/>
          <w:sz w:val="40"/>
          <w:szCs w:val="40"/>
        </w:rPr>
        <w:t>On</w:t>
      </w:r>
      <w:r w:rsidR="00AA29AB">
        <w:rPr>
          <w:rFonts w:ascii="Arial" w:hAnsi="Arial" w:cs="Arial"/>
          <w:b/>
          <w:bCs/>
          <w:color w:val="FFFFFF" w:themeColor="background1"/>
          <w:sz w:val="40"/>
          <w:szCs w:val="40"/>
        </w:rPr>
        <w:t>line Programmes</w:t>
      </w:r>
    </w:p>
    <w:tbl>
      <w:tblPr>
        <w:tblStyle w:val="TableGrid"/>
        <w:tblW w:w="10632" w:type="dxa"/>
        <w:tblInd w:w="-572" w:type="dxa"/>
        <w:tblLook w:val="04A0" w:firstRow="1" w:lastRow="0" w:firstColumn="1" w:lastColumn="0" w:noHBand="0" w:noVBand="1"/>
      </w:tblPr>
      <w:tblGrid>
        <w:gridCol w:w="10632"/>
      </w:tblGrid>
      <w:tr w:rsidR="003A4425" w14:paraId="6CCE005A" w14:textId="77777777" w:rsidTr="00861D77">
        <w:tc>
          <w:tcPr>
            <w:tcW w:w="10632" w:type="dxa"/>
          </w:tcPr>
          <w:p w14:paraId="6D205E04" w14:textId="77777777" w:rsidR="00363D00" w:rsidRDefault="00363D00" w:rsidP="005115EC">
            <w:pPr>
              <w:rPr>
                <w:rFonts w:ascii="Arial" w:hAnsi="Arial" w:cs="Arial"/>
                <w:b/>
                <w:bCs/>
                <w:color w:val="FFFFFF" w:themeColor="background1"/>
              </w:rPr>
            </w:pPr>
          </w:p>
          <w:p w14:paraId="7A6B9519" w14:textId="5D1E43EA" w:rsidR="003A4425" w:rsidRPr="00363D00" w:rsidRDefault="003A4425" w:rsidP="005115EC">
            <w:pPr>
              <w:rPr>
                <w:rFonts w:ascii="Arial" w:hAnsi="Arial" w:cs="Arial"/>
                <w:b/>
                <w:bCs/>
                <w:color w:val="FFFFFF" w:themeColor="background1"/>
              </w:rPr>
            </w:pPr>
            <w:r w:rsidRPr="00363D00">
              <w:rPr>
                <w:rFonts w:ascii="Arial" w:hAnsi="Arial" w:cs="Arial"/>
                <w:b/>
                <w:bCs/>
                <w:color w:val="FFFFFF" w:themeColor="background1"/>
              </w:rPr>
              <w:t xml:space="preserve">0-12 </w:t>
            </w:r>
            <w:r w:rsidR="00861D77" w:rsidRPr="00363D00">
              <w:rPr>
                <w:rFonts w:ascii="Arial" w:hAnsi="Arial" w:cs="Arial"/>
                <w:b/>
                <w:bCs/>
                <w:color w:val="FFFFFF" w:themeColor="background1"/>
              </w:rPr>
              <w:t>Y</w:t>
            </w:r>
            <w:r w:rsidRPr="00363D00">
              <w:rPr>
                <w:rFonts w:ascii="Arial" w:hAnsi="Arial" w:cs="Arial"/>
                <w:b/>
                <w:bCs/>
                <w:color w:val="FFFFFF" w:themeColor="background1"/>
              </w:rPr>
              <w:t xml:space="preserve">ears Triple P </w:t>
            </w:r>
          </w:p>
          <w:p w14:paraId="2A17FC4B" w14:textId="77777777" w:rsidR="00363D00" w:rsidRDefault="00363D00" w:rsidP="00861D77">
            <w:pPr>
              <w:rPr>
                <w:rFonts w:ascii="Arial" w:hAnsi="Arial" w:cs="Arial"/>
                <w:color w:val="FFFFFF" w:themeColor="background1"/>
              </w:rPr>
            </w:pPr>
          </w:p>
          <w:p w14:paraId="0C43E6BB" w14:textId="0DC3C2E1" w:rsidR="003A4425" w:rsidRPr="00363D00" w:rsidRDefault="003A4425" w:rsidP="00861D77">
            <w:pPr>
              <w:rPr>
                <w:rFonts w:ascii="Arial" w:hAnsi="Arial" w:cs="Arial"/>
                <w:color w:val="FFFFFF" w:themeColor="background1"/>
              </w:rPr>
            </w:pPr>
            <w:r w:rsidRPr="00363D00">
              <w:rPr>
                <w:rFonts w:ascii="Arial" w:hAnsi="Arial" w:cs="Arial"/>
                <w:color w:val="FFFFFF" w:themeColor="background1"/>
              </w:rPr>
              <w:t xml:space="preserve">Triple P Online supports parents of young children (under 12 years). </w:t>
            </w:r>
          </w:p>
          <w:p w14:paraId="23F75725" w14:textId="77777777" w:rsidR="003A4425" w:rsidRPr="00363D00" w:rsidRDefault="003A4425" w:rsidP="00861D77">
            <w:pPr>
              <w:rPr>
                <w:rFonts w:ascii="Arial" w:hAnsi="Arial" w:cs="Arial"/>
                <w:color w:val="FFFFFF" w:themeColor="background1"/>
              </w:rPr>
            </w:pPr>
            <w:r w:rsidRPr="00363D00">
              <w:rPr>
                <w:rFonts w:ascii="Arial" w:hAnsi="Arial" w:cs="Arial"/>
                <w:color w:val="FFFFFF" w:themeColor="background1"/>
              </w:rPr>
              <w:t>Guide behaviour positively, set up routines and rules more easily, and have a calmer household. Parents can access this directly by clicking the link below and registering their details:</w:t>
            </w:r>
          </w:p>
          <w:p w14:paraId="4A918662" w14:textId="04FDF8C3" w:rsidR="003A4425" w:rsidRDefault="00363D00" w:rsidP="005115EC">
            <w:pPr>
              <w:rPr>
                <w:rFonts w:ascii="Arial" w:hAnsi="Arial" w:cs="Arial"/>
                <w:b/>
                <w:bCs/>
                <w:color w:val="FFFFFF" w:themeColor="background1"/>
              </w:rPr>
            </w:pPr>
            <w:hyperlink r:id="rId6" w:history="1">
              <w:r w:rsidRPr="001714D2">
                <w:rPr>
                  <w:rStyle w:val="Hyperlink"/>
                  <w:rFonts w:ascii="Arial" w:hAnsi="Arial" w:cs="Arial"/>
                  <w:b/>
                  <w:bCs/>
                </w:rPr>
                <w:t>www.triplep-parenting.uk.net/uk/get-started/triple-p-parenting-in-rotherham/</w:t>
              </w:r>
            </w:hyperlink>
          </w:p>
          <w:p w14:paraId="62D6FDA8" w14:textId="77777777" w:rsidR="00363D00" w:rsidRPr="00FD2E20" w:rsidRDefault="00363D00" w:rsidP="005115EC">
            <w:pPr>
              <w:rPr>
                <w:rFonts w:ascii="Arial" w:hAnsi="Arial" w:cs="Arial"/>
                <w:b/>
                <w:bCs/>
                <w:color w:val="FFFFFF" w:themeColor="background1"/>
              </w:rPr>
            </w:pPr>
          </w:p>
        </w:tc>
      </w:tr>
      <w:tr w:rsidR="003A4425" w14:paraId="321DC5B8" w14:textId="77777777" w:rsidTr="00861D77">
        <w:tc>
          <w:tcPr>
            <w:tcW w:w="10632" w:type="dxa"/>
          </w:tcPr>
          <w:p w14:paraId="5896C2DB" w14:textId="77777777" w:rsidR="00363D00" w:rsidRDefault="00363D00" w:rsidP="005115EC">
            <w:pPr>
              <w:rPr>
                <w:rFonts w:ascii="Arial" w:hAnsi="Arial" w:cs="Arial"/>
                <w:b/>
                <w:bCs/>
                <w:color w:val="FFFFFF" w:themeColor="background1"/>
              </w:rPr>
            </w:pPr>
          </w:p>
          <w:p w14:paraId="35F0733C" w14:textId="55C7445F" w:rsidR="003A4425" w:rsidRDefault="003A4425" w:rsidP="005115EC">
            <w:pPr>
              <w:rPr>
                <w:rFonts w:ascii="Arial" w:hAnsi="Arial" w:cs="Arial"/>
                <w:b/>
                <w:bCs/>
                <w:color w:val="FFFFFF" w:themeColor="background1"/>
              </w:rPr>
            </w:pPr>
            <w:r w:rsidRPr="00363D00">
              <w:rPr>
                <w:rFonts w:ascii="Arial" w:hAnsi="Arial" w:cs="Arial"/>
                <w:b/>
                <w:bCs/>
                <w:color w:val="FFFFFF" w:themeColor="background1"/>
              </w:rPr>
              <w:t>Teen Triple P</w:t>
            </w:r>
          </w:p>
          <w:p w14:paraId="0FDDF942" w14:textId="77777777" w:rsidR="00363D00" w:rsidRPr="00363D00" w:rsidRDefault="00363D00" w:rsidP="005115EC">
            <w:pPr>
              <w:rPr>
                <w:rFonts w:ascii="Arial" w:hAnsi="Arial" w:cs="Arial"/>
                <w:b/>
                <w:bCs/>
                <w:color w:val="FFFFFF" w:themeColor="background1"/>
              </w:rPr>
            </w:pPr>
          </w:p>
          <w:p w14:paraId="6481860F" w14:textId="77777777" w:rsidR="003A4425" w:rsidRPr="00363D00" w:rsidRDefault="003A4425" w:rsidP="005115EC">
            <w:pPr>
              <w:rPr>
                <w:rFonts w:ascii="Arial" w:hAnsi="Arial" w:cs="Arial"/>
                <w:color w:val="FFFFFF" w:themeColor="background1"/>
              </w:rPr>
            </w:pPr>
            <w:r w:rsidRPr="00363D00">
              <w:rPr>
                <w:rFonts w:ascii="Arial" w:hAnsi="Arial" w:cs="Arial"/>
                <w:color w:val="FFFFFF" w:themeColor="background1"/>
              </w:rPr>
              <w:t>Teen Triple P Online supports parents of tweens and teens aged 10 to 16 years, to raise responsible, confident teenagers. Enjoy a closer bond with your child and help them get ready for adulthood. Parents can access this directly by clicking the link below and registering their details:</w:t>
            </w:r>
          </w:p>
          <w:p w14:paraId="6D052B57" w14:textId="0DB77A0F" w:rsidR="003A4425" w:rsidRDefault="00363D00" w:rsidP="005115EC">
            <w:pPr>
              <w:rPr>
                <w:rFonts w:ascii="Arial" w:hAnsi="Arial" w:cs="Arial"/>
                <w:b/>
                <w:bCs/>
                <w:color w:val="FFFFFF" w:themeColor="background1"/>
              </w:rPr>
            </w:pPr>
            <w:hyperlink r:id="rId7" w:history="1">
              <w:r w:rsidRPr="001714D2">
                <w:rPr>
                  <w:rStyle w:val="Hyperlink"/>
                  <w:rFonts w:ascii="Arial" w:hAnsi="Arial" w:cs="Arial"/>
                  <w:b/>
                  <w:bCs/>
                </w:rPr>
                <w:t>www.triplep-parenting.uk.net/uk/get-started/triple-p-parenting-in-rotherham/</w:t>
              </w:r>
            </w:hyperlink>
          </w:p>
          <w:p w14:paraId="5800CF4E" w14:textId="77777777" w:rsidR="00363D00" w:rsidRPr="00FD2E20" w:rsidRDefault="00363D00" w:rsidP="005115EC">
            <w:pPr>
              <w:rPr>
                <w:rFonts w:ascii="Arial" w:hAnsi="Arial" w:cs="Arial"/>
                <w:b/>
                <w:bCs/>
                <w:color w:val="FFFFFF" w:themeColor="background1"/>
                <w:sz w:val="24"/>
                <w:szCs w:val="24"/>
              </w:rPr>
            </w:pPr>
          </w:p>
        </w:tc>
      </w:tr>
      <w:tr w:rsidR="003A4425" w14:paraId="6978C380" w14:textId="77777777" w:rsidTr="00861D77">
        <w:tc>
          <w:tcPr>
            <w:tcW w:w="10632" w:type="dxa"/>
          </w:tcPr>
          <w:p w14:paraId="5F428278" w14:textId="77777777" w:rsidR="00363D00" w:rsidRDefault="00363D00" w:rsidP="005115EC">
            <w:pPr>
              <w:rPr>
                <w:rFonts w:ascii="Arial" w:hAnsi="Arial" w:cs="Arial"/>
                <w:b/>
                <w:bCs/>
                <w:color w:val="FFFFFF" w:themeColor="background1"/>
              </w:rPr>
            </w:pPr>
          </w:p>
          <w:p w14:paraId="3B36EA47" w14:textId="2ABE3D4D" w:rsidR="003A4425" w:rsidRDefault="003A4425" w:rsidP="005115EC">
            <w:pPr>
              <w:rPr>
                <w:rFonts w:ascii="Arial" w:hAnsi="Arial" w:cs="Arial"/>
                <w:b/>
                <w:bCs/>
                <w:color w:val="FFFFFF" w:themeColor="background1"/>
              </w:rPr>
            </w:pPr>
            <w:r w:rsidRPr="00363D00">
              <w:rPr>
                <w:rFonts w:ascii="Arial" w:hAnsi="Arial" w:cs="Arial"/>
                <w:b/>
                <w:bCs/>
                <w:color w:val="FFFFFF" w:themeColor="background1"/>
              </w:rPr>
              <w:t>Fear-Less Triple P</w:t>
            </w:r>
          </w:p>
          <w:p w14:paraId="0290E779" w14:textId="77777777" w:rsidR="00363D00" w:rsidRPr="00363D00" w:rsidRDefault="00363D00" w:rsidP="005115EC">
            <w:pPr>
              <w:rPr>
                <w:rFonts w:ascii="Arial" w:hAnsi="Arial" w:cs="Arial"/>
                <w:b/>
                <w:bCs/>
                <w:color w:val="FFFFFF" w:themeColor="background1"/>
              </w:rPr>
            </w:pPr>
          </w:p>
          <w:p w14:paraId="44C675BE" w14:textId="77777777" w:rsidR="003A4425" w:rsidRPr="00363D00" w:rsidRDefault="003A4425" w:rsidP="005115EC">
            <w:pPr>
              <w:rPr>
                <w:rFonts w:ascii="Arial" w:hAnsi="Arial" w:cs="Arial"/>
                <w:color w:val="FFFFFF" w:themeColor="background1"/>
              </w:rPr>
            </w:pPr>
            <w:r w:rsidRPr="00363D00">
              <w:rPr>
                <w:rFonts w:ascii="Arial" w:hAnsi="Arial" w:cs="Arial"/>
                <w:color w:val="FFFFFF" w:themeColor="background1"/>
              </w:rPr>
              <w:t>Fear-Less Triple P Online supports parents of children aged 6 to 14 years with frequent worries/anxiety. Help children reduce anxiety and become more independent with proven tools and techniques. Parents can access this directly by clicking the link below and registering their details:</w:t>
            </w:r>
          </w:p>
          <w:p w14:paraId="6092903F" w14:textId="4F369ACF" w:rsidR="003A4425" w:rsidRDefault="00363D00" w:rsidP="005115EC">
            <w:pPr>
              <w:rPr>
                <w:rFonts w:ascii="Arial" w:hAnsi="Arial" w:cs="Arial"/>
                <w:b/>
                <w:bCs/>
                <w:color w:val="FFFFFF" w:themeColor="background1"/>
              </w:rPr>
            </w:pPr>
            <w:hyperlink r:id="rId8" w:history="1">
              <w:r w:rsidRPr="001714D2">
                <w:rPr>
                  <w:rStyle w:val="Hyperlink"/>
                  <w:rFonts w:ascii="Arial" w:hAnsi="Arial" w:cs="Arial"/>
                  <w:b/>
                  <w:bCs/>
                </w:rPr>
                <w:t>www.triplep-parenting.uk.net/uk/get-started/triple-p-parenting-in-rotherham/</w:t>
              </w:r>
            </w:hyperlink>
          </w:p>
          <w:p w14:paraId="0C9FCC99" w14:textId="77777777" w:rsidR="00363D00" w:rsidRPr="00FD2E20" w:rsidRDefault="00363D00" w:rsidP="005115EC">
            <w:pPr>
              <w:rPr>
                <w:rFonts w:ascii="Arial" w:hAnsi="Arial" w:cs="Arial"/>
                <w:b/>
                <w:bCs/>
                <w:color w:val="FFFFFF" w:themeColor="background1"/>
              </w:rPr>
            </w:pPr>
          </w:p>
        </w:tc>
      </w:tr>
    </w:tbl>
    <w:p w14:paraId="3074ED33" w14:textId="44D2DDD2" w:rsidR="00AA29AB" w:rsidRPr="00861D77" w:rsidRDefault="00AA29AB">
      <w:pPr>
        <w:rPr>
          <w:rFonts w:ascii="Arial" w:hAnsi="Arial" w:cs="Arial"/>
          <w:b/>
          <w:bCs/>
          <w:color w:val="FFFFFF" w:themeColor="background1"/>
          <w:sz w:val="12"/>
          <w:szCs w:val="12"/>
        </w:rPr>
      </w:pPr>
    </w:p>
    <w:tbl>
      <w:tblPr>
        <w:tblStyle w:val="TableGrid"/>
        <w:tblW w:w="10632" w:type="dxa"/>
        <w:tblInd w:w="-572" w:type="dxa"/>
        <w:tblLook w:val="04A0" w:firstRow="1" w:lastRow="0" w:firstColumn="1" w:lastColumn="0" w:noHBand="0" w:noVBand="1"/>
      </w:tblPr>
      <w:tblGrid>
        <w:gridCol w:w="10632"/>
      </w:tblGrid>
      <w:tr w:rsidR="003A4425" w14:paraId="391801AE" w14:textId="77777777" w:rsidTr="00861D77">
        <w:tc>
          <w:tcPr>
            <w:tcW w:w="10632" w:type="dxa"/>
          </w:tcPr>
          <w:p w14:paraId="70459746" w14:textId="77777777" w:rsidR="00363D00" w:rsidRDefault="00363D00" w:rsidP="005115EC">
            <w:pPr>
              <w:rPr>
                <w:rFonts w:ascii="Arial" w:hAnsi="Arial" w:cs="Arial"/>
                <w:b/>
                <w:bCs/>
                <w:color w:val="FFFFFF" w:themeColor="background1"/>
              </w:rPr>
            </w:pPr>
          </w:p>
          <w:p w14:paraId="68B50271" w14:textId="15942B16" w:rsidR="003A4425" w:rsidRDefault="003A4425" w:rsidP="005115EC">
            <w:pPr>
              <w:rPr>
                <w:rFonts w:ascii="Arial" w:hAnsi="Arial" w:cs="Arial"/>
                <w:b/>
                <w:bCs/>
                <w:color w:val="FFFFFF" w:themeColor="background1"/>
              </w:rPr>
            </w:pPr>
            <w:r w:rsidRPr="00363D00">
              <w:rPr>
                <w:rFonts w:ascii="Arial" w:hAnsi="Arial" w:cs="Arial"/>
                <w:b/>
                <w:bCs/>
                <w:color w:val="FFFFFF" w:themeColor="background1"/>
              </w:rPr>
              <w:t xml:space="preserve">Me, You and Baby Too – An online course to help couples prepare for the transition to </w:t>
            </w:r>
            <w:r w:rsidR="00883613" w:rsidRPr="00363D00">
              <w:rPr>
                <w:rFonts w:ascii="Arial" w:hAnsi="Arial" w:cs="Arial"/>
                <w:b/>
                <w:bCs/>
                <w:color w:val="FFFFFF" w:themeColor="background1"/>
              </w:rPr>
              <w:t>parenthood.</w:t>
            </w:r>
          </w:p>
          <w:p w14:paraId="531ADBAF" w14:textId="77777777" w:rsidR="00363D00" w:rsidRPr="00363D00" w:rsidRDefault="00363D00" w:rsidP="005115EC">
            <w:pPr>
              <w:rPr>
                <w:rFonts w:ascii="Arial" w:hAnsi="Arial" w:cs="Arial"/>
                <w:b/>
                <w:bCs/>
                <w:color w:val="FFFFFF" w:themeColor="background1"/>
              </w:rPr>
            </w:pPr>
          </w:p>
          <w:p w14:paraId="402A340E" w14:textId="2E1BE204" w:rsidR="00363D00" w:rsidRPr="00363D00" w:rsidRDefault="003A4425" w:rsidP="005115EC">
            <w:pPr>
              <w:rPr>
                <w:rFonts w:ascii="Arial" w:hAnsi="Arial" w:cs="Arial"/>
                <w:color w:val="FFFFFF" w:themeColor="background1"/>
              </w:rPr>
            </w:pPr>
            <w:r w:rsidRPr="00363D00">
              <w:rPr>
                <w:rFonts w:ascii="Arial" w:hAnsi="Arial" w:cs="Arial"/>
                <w:color w:val="FFFFFF" w:themeColor="background1"/>
              </w:rPr>
              <w:t xml:space="preserve">Me, You and Baby Too helps new and expectant parents adapt to the changes that parenthood can have on their relationship, while raising awareness of the impact of stress and conflict on their baby. Parents completing this course will develop the skills to manage their conflict more constructively. Short online course, approximately 40 minutes. Parents can access this directly by clicking the link below and registering for a free account: </w:t>
            </w:r>
          </w:p>
          <w:p w14:paraId="53E57DC6" w14:textId="75E635FF" w:rsidR="003A4425" w:rsidRDefault="003A4425" w:rsidP="005115EC">
            <w:pPr>
              <w:rPr>
                <w:rFonts w:ascii="Arial" w:hAnsi="Arial" w:cs="Arial"/>
                <w:b/>
                <w:bCs/>
                <w:color w:val="FFFFFF" w:themeColor="background1"/>
              </w:rPr>
            </w:pPr>
            <w:r w:rsidRPr="00363D00">
              <w:rPr>
                <w:rFonts w:ascii="Arial" w:hAnsi="Arial" w:cs="Arial"/>
                <w:b/>
                <w:bCs/>
                <w:color w:val="FFFFFF" w:themeColor="background1"/>
              </w:rPr>
              <w:t>Parent guide for England (</w:t>
            </w:r>
            <w:hyperlink r:id="rId9" w:history="1">
              <w:r w:rsidR="00363D00" w:rsidRPr="001714D2">
                <w:rPr>
                  <w:rStyle w:val="Hyperlink"/>
                  <w:rFonts w:ascii="Arial" w:hAnsi="Arial" w:cs="Arial"/>
                  <w:b/>
                  <w:bCs/>
                </w:rPr>
                <w:t>www.oneplusone.org.uk</w:t>
              </w:r>
            </w:hyperlink>
            <w:r w:rsidRPr="00363D00">
              <w:rPr>
                <w:rFonts w:ascii="Arial" w:hAnsi="Arial" w:cs="Arial"/>
                <w:b/>
                <w:bCs/>
                <w:color w:val="FFFFFF" w:themeColor="background1"/>
              </w:rPr>
              <w:t>)</w:t>
            </w:r>
          </w:p>
          <w:p w14:paraId="032B8EF5" w14:textId="3D30F093" w:rsidR="00363D00" w:rsidRPr="00FD2E20" w:rsidRDefault="00363D00" w:rsidP="005115EC">
            <w:pPr>
              <w:rPr>
                <w:rFonts w:ascii="Arial" w:hAnsi="Arial" w:cs="Arial"/>
                <w:b/>
                <w:bCs/>
                <w:color w:val="FFFFFF" w:themeColor="background1"/>
                <w:sz w:val="24"/>
                <w:szCs w:val="24"/>
              </w:rPr>
            </w:pPr>
          </w:p>
        </w:tc>
      </w:tr>
    </w:tbl>
    <w:p w14:paraId="444A1AE8" w14:textId="77777777" w:rsidR="00861D77" w:rsidRDefault="00861D77" w:rsidP="00AA29AB">
      <w:pPr>
        <w:suppressAutoHyphens/>
        <w:autoSpaceDN w:val="0"/>
        <w:textAlignment w:val="baseline"/>
        <w:rPr>
          <w:rFonts w:ascii="Arial" w:eastAsia="Calibri" w:hAnsi="Arial" w:cs="Arial"/>
          <w:b/>
          <w:bCs/>
          <w:color w:val="FFFFFF" w:themeColor="background1"/>
          <w:sz w:val="24"/>
          <w:szCs w:val="24"/>
        </w:rPr>
      </w:pPr>
    </w:p>
    <w:p w14:paraId="4653C237" w14:textId="77777777" w:rsidR="00704A8A" w:rsidRDefault="00704A8A" w:rsidP="00AA29AB">
      <w:pPr>
        <w:suppressAutoHyphens/>
        <w:autoSpaceDN w:val="0"/>
        <w:textAlignment w:val="baseline"/>
        <w:rPr>
          <w:rFonts w:ascii="Arial" w:eastAsia="Calibri" w:hAnsi="Arial" w:cs="Arial"/>
          <w:b/>
          <w:bCs/>
          <w:color w:val="FFFFFF" w:themeColor="background1"/>
          <w:sz w:val="24"/>
          <w:szCs w:val="24"/>
        </w:rPr>
      </w:pPr>
    </w:p>
    <w:p w14:paraId="71A1C473" w14:textId="77777777" w:rsidR="00FB2E27" w:rsidRDefault="00FB2E27" w:rsidP="00AA29AB">
      <w:pPr>
        <w:suppressAutoHyphens/>
        <w:autoSpaceDN w:val="0"/>
        <w:textAlignment w:val="baseline"/>
        <w:rPr>
          <w:rFonts w:ascii="Arial" w:eastAsia="Calibri" w:hAnsi="Arial" w:cs="Arial"/>
          <w:b/>
          <w:bCs/>
          <w:color w:val="FFFFFF" w:themeColor="background1"/>
          <w:sz w:val="24"/>
          <w:szCs w:val="24"/>
        </w:rPr>
      </w:pPr>
    </w:p>
    <w:p w14:paraId="50CF82B9" w14:textId="77777777" w:rsidR="00FB2E27" w:rsidRDefault="00FB2E27" w:rsidP="00AA29AB">
      <w:pPr>
        <w:suppressAutoHyphens/>
        <w:autoSpaceDN w:val="0"/>
        <w:textAlignment w:val="baseline"/>
        <w:rPr>
          <w:rFonts w:ascii="Arial" w:eastAsia="Calibri" w:hAnsi="Arial" w:cs="Arial"/>
          <w:b/>
          <w:bCs/>
          <w:color w:val="FFFFFF" w:themeColor="background1"/>
          <w:sz w:val="24"/>
          <w:szCs w:val="24"/>
        </w:rPr>
      </w:pPr>
    </w:p>
    <w:p w14:paraId="5CA7D4B4" w14:textId="77777777" w:rsidR="00704A8A" w:rsidRDefault="00704A8A" w:rsidP="00AA29AB">
      <w:pPr>
        <w:suppressAutoHyphens/>
        <w:autoSpaceDN w:val="0"/>
        <w:textAlignment w:val="baseline"/>
        <w:rPr>
          <w:rFonts w:ascii="Arial" w:eastAsia="Calibri" w:hAnsi="Arial" w:cs="Arial"/>
          <w:b/>
          <w:bCs/>
          <w:color w:val="FFFFFF" w:themeColor="background1"/>
          <w:sz w:val="24"/>
          <w:szCs w:val="24"/>
        </w:rPr>
      </w:pPr>
    </w:p>
    <w:p w14:paraId="78AD1CCD" w14:textId="77777777" w:rsidR="00704A8A" w:rsidRDefault="00704A8A" w:rsidP="00AA29AB">
      <w:pPr>
        <w:suppressAutoHyphens/>
        <w:autoSpaceDN w:val="0"/>
        <w:textAlignment w:val="baseline"/>
        <w:rPr>
          <w:rFonts w:ascii="Arial" w:eastAsia="Calibri" w:hAnsi="Arial" w:cs="Arial"/>
          <w:b/>
          <w:bCs/>
          <w:color w:val="FFFFFF" w:themeColor="background1"/>
          <w:sz w:val="24"/>
          <w:szCs w:val="24"/>
        </w:rPr>
      </w:pPr>
    </w:p>
    <w:p w14:paraId="2D51AF31" w14:textId="77777777" w:rsidR="00704A8A" w:rsidRDefault="00704A8A" w:rsidP="00AA29AB">
      <w:pPr>
        <w:suppressAutoHyphens/>
        <w:autoSpaceDN w:val="0"/>
        <w:textAlignment w:val="baseline"/>
        <w:rPr>
          <w:rFonts w:ascii="Arial" w:eastAsia="Calibri" w:hAnsi="Arial" w:cs="Arial"/>
          <w:b/>
          <w:bCs/>
          <w:color w:val="FFFFFF" w:themeColor="background1"/>
          <w:sz w:val="24"/>
          <w:szCs w:val="24"/>
        </w:rPr>
      </w:pPr>
    </w:p>
    <w:p w14:paraId="2913FA0D" w14:textId="77777777" w:rsidR="001B431C" w:rsidRDefault="001B431C" w:rsidP="00AA29AB">
      <w:pPr>
        <w:suppressAutoHyphens/>
        <w:autoSpaceDN w:val="0"/>
        <w:textAlignment w:val="baseline"/>
        <w:rPr>
          <w:rFonts w:ascii="Arial" w:eastAsia="Calibri" w:hAnsi="Arial" w:cs="Arial"/>
          <w:b/>
          <w:bCs/>
          <w:color w:val="FFFFFF" w:themeColor="background1"/>
          <w:sz w:val="24"/>
          <w:szCs w:val="24"/>
        </w:rPr>
      </w:pPr>
    </w:p>
    <w:tbl>
      <w:tblPr>
        <w:tblStyle w:val="TableGrid"/>
        <w:tblW w:w="0" w:type="auto"/>
        <w:tblLook w:val="04A0" w:firstRow="1" w:lastRow="0" w:firstColumn="1" w:lastColumn="0" w:noHBand="0" w:noVBand="1"/>
      </w:tblPr>
      <w:tblGrid>
        <w:gridCol w:w="9016"/>
      </w:tblGrid>
      <w:tr w:rsidR="003A4425" w14:paraId="4E735EFD" w14:textId="77777777" w:rsidTr="005115EC">
        <w:tc>
          <w:tcPr>
            <w:tcW w:w="9016" w:type="dxa"/>
          </w:tcPr>
          <w:p w14:paraId="43B6181B" w14:textId="77777777" w:rsidR="00363D00" w:rsidRDefault="00363D00" w:rsidP="005115EC">
            <w:pPr>
              <w:rPr>
                <w:rFonts w:ascii="Arial" w:hAnsi="Arial" w:cs="Arial"/>
                <w:b/>
                <w:bCs/>
                <w:color w:val="FFFFFF" w:themeColor="background1"/>
              </w:rPr>
            </w:pPr>
          </w:p>
          <w:p w14:paraId="30CB2527" w14:textId="02885874" w:rsidR="003A4425" w:rsidRDefault="003A4425" w:rsidP="005115EC">
            <w:pPr>
              <w:rPr>
                <w:rFonts w:ascii="Arial" w:hAnsi="Arial" w:cs="Arial"/>
                <w:b/>
                <w:bCs/>
                <w:color w:val="FFFFFF" w:themeColor="background1"/>
              </w:rPr>
            </w:pPr>
            <w:r w:rsidRPr="00363D00">
              <w:rPr>
                <w:rFonts w:ascii="Arial" w:hAnsi="Arial" w:cs="Arial"/>
                <w:b/>
                <w:bCs/>
                <w:color w:val="FFFFFF" w:themeColor="background1"/>
              </w:rPr>
              <w:t>Getting it Right for Children –An online course for separating parents to minimise the impact of separation on children.</w:t>
            </w:r>
          </w:p>
          <w:p w14:paraId="1728250C" w14:textId="77777777" w:rsidR="00363D00" w:rsidRPr="00363D00" w:rsidRDefault="00363D00" w:rsidP="005115EC">
            <w:pPr>
              <w:rPr>
                <w:rFonts w:ascii="Arial" w:hAnsi="Arial" w:cs="Arial"/>
                <w:b/>
                <w:bCs/>
                <w:color w:val="FFFFFF" w:themeColor="background1"/>
              </w:rPr>
            </w:pPr>
          </w:p>
          <w:p w14:paraId="515FB6E4" w14:textId="468F462B" w:rsidR="003A4425" w:rsidRPr="00363D00" w:rsidRDefault="003A4425" w:rsidP="005115EC">
            <w:pPr>
              <w:rPr>
                <w:rFonts w:ascii="Arial" w:hAnsi="Arial" w:cs="Arial"/>
                <w:color w:val="FFFFFF" w:themeColor="background1"/>
              </w:rPr>
            </w:pPr>
            <w:r w:rsidRPr="00363D00">
              <w:rPr>
                <w:rFonts w:ascii="Arial" w:hAnsi="Arial" w:cs="Arial"/>
                <w:color w:val="FFFFFF" w:themeColor="background1"/>
              </w:rPr>
              <w:t xml:space="preserve">Getting it right for children uses Behaviour Modelling Training techniques to help separating </w:t>
            </w:r>
            <w:r w:rsidR="00363D00" w:rsidRPr="00363D00">
              <w:rPr>
                <w:rFonts w:ascii="Arial" w:hAnsi="Arial" w:cs="Arial"/>
                <w:color w:val="FFFFFF" w:themeColor="background1"/>
              </w:rPr>
              <w:t>parents</w:t>
            </w:r>
            <w:r w:rsidR="00363D00">
              <w:rPr>
                <w:rFonts w:ascii="Arial" w:hAnsi="Arial" w:cs="Arial"/>
                <w:color w:val="FFFFFF" w:themeColor="background1"/>
              </w:rPr>
              <w:t xml:space="preserve"> </w:t>
            </w:r>
            <w:r w:rsidRPr="00363D00">
              <w:rPr>
                <w:rFonts w:ascii="Arial" w:hAnsi="Arial" w:cs="Arial"/>
                <w:color w:val="FFFFFF" w:themeColor="background1"/>
              </w:rPr>
              <w:t xml:space="preserve">see how they are putting their children in the middle of their conflict. It helps parents to </w:t>
            </w:r>
            <w:r w:rsidR="00363D00" w:rsidRPr="00363D00">
              <w:rPr>
                <w:rFonts w:ascii="Arial" w:hAnsi="Arial" w:cs="Arial"/>
                <w:color w:val="FFFFFF" w:themeColor="background1"/>
              </w:rPr>
              <w:t>develop</w:t>
            </w:r>
            <w:r w:rsidR="00363D00">
              <w:rPr>
                <w:rFonts w:ascii="Arial" w:hAnsi="Arial" w:cs="Arial"/>
                <w:color w:val="FFFFFF" w:themeColor="background1"/>
              </w:rPr>
              <w:t xml:space="preserve"> </w:t>
            </w:r>
            <w:r w:rsidRPr="00363D00">
              <w:rPr>
                <w:rFonts w:ascii="Arial" w:hAnsi="Arial" w:cs="Arial"/>
                <w:color w:val="FFFFFF" w:themeColor="background1"/>
              </w:rPr>
              <w:t>positive communication skills, so that they can parent co-operatively and work out solutions together. Short online course, approximately 40 minutes. Parents can access this directly by clicking the link below and registering for a free account:</w:t>
            </w:r>
          </w:p>
          <w:p w14:paraId="38209680" w14:textId="7D7108E8" w:rsidR="003A4425" w:rsidRDefault="003A4425" w:rsidP="005115EC">
            <w:pPr>
              <w:rPr>
                <w:rFonts w:ascii="Arial" w:hAnsi="Arial" w:cs="Arial"/>
                <w:b/>
                <w:bCs/>
                <w:color w:val="FFFFFF" w:themeColor="background1"/>
              </w:rPr>
            </w:pPr>
            <w:r w:rsidRPr="00363D00">
              <w:rPr>
                <w:rFonts w:ascii="Arial" w:hAnsi="Arial" w:cs="Arial"/>
                <w:b/>
                <w:bCs/>
                <w:color w:val="FFFFFF" w:themeColor="background1"/>
              </w:rPr>
              <w:t>Parent guide for England (</w:t>
            </w:r>
            <w:hyperlink r:id="rId10" w:history="1">
              <w:r w:rsidR="00363D00" w:rsidRPr="001714D2">
                <w:rPr>
                  <w:rStyle w:val="Hyperlink"/>
                  <w:rFonts w:ascii="Arial" w:hAnsi="Arial" w:cs="Arial"/>
                  <w:b/>
                  <w:bCs/>
                </w:rPr>
                <w:t>www.oneplusone.org.uk</w:t>
              </w:r>
            </w:hyperlink>
            <w:r w:rsidRPr="00363D00">
              <w:rPr>
                <w:rFonts w:ascii="Arial" w:hAnsi="Arial" w:cs="Arial"/>
                <w:b/>
                <w:bCs/>
                <w:color w:val="FFFFFF" w:themeColor="background1"/>
              </w:rPr>
              <w:t>)</w:t>
            </w:r>
          </w:p>
          <w:p w14:paraId="5FF82A15" w14:textId="506135DF" w:rsidR="00363D00" w:rsidRPr="00861D77" w:rsidRDefault="00363D00" w:rsidP="005115EC">
            <w:pPr>
              <w:rPr>
                <w:rFonts w:ascii="Arial" w:hAnsi="Arial" w:cs="Arial"/>
                <w:b/>
                <w:bCs/>
              </w:rPr>
            </w:pPr>
          </w:p>
        </w:tc>
      </w:tr>
      <w:tr w:rsidR="003A4425" w14:paraId="071C69FB" w14:textId="77777777" w:rsidTr="005115EC">
        <w:tc>
          <w:tcPr>
            <w:tcW w:w="9016" w:type="dxa"/>
          </w:tcPr>
          <w:p w14:paraId="7536E39F" w14:textId="77777777" w:rsidR="00363D00" w:rsidRDefault="00363D00" w:rsidP="005115EC">
            <w:pPr>
              <w:rPr>
                <w:rFonts w:ascii="Arial" w:hAnsi="Arial" w:cs="Arial"/>
                <w:b/>
                <w:bCs/>
                <w:color w:val="FFFFFF" w:themeColor="background1"/>
              </w:rPr>
            </w:pPr>
          </w:p>
          <w:p w14:paraId="3B0FF750" w14:textId="3BC7A5F8" w:rsidR="003A4425" w:rsidRDefault="003A4425" w:rsidP="005115EC">
            <w:pPr>
              <w:rPr>
                <w:rFonts w:ascii="Arial" w:hAnsi="Arial" w:cs="Arial"/>
                <w:b/>
                <w:bCs/>
                <w:color w:val="FFFFFF" w:themeColor="background1"/>
              </w:rPr>
            </w:pPr>
            <w:r w:rsidRPr="00363D00">
              <w:rPr>
                <w:rFonts w:ascii="Arial" w:hAnsi="Arial" w:cs="Arial"/>
                <w:b/>
                <w:bCs/>
                <w:color w:val="FFFFFF" w:themeColor="background1"/>
              </w:rPr>
              <w:t>Solihull Approach online</w:t>
            </w:r>
          </w:p>
          <w:p w14:paraId="64CFD933" w14:textId="77777777" w:rsidR="007557FD" w:rsidRPr="00363D00" w:rsidRDefault="007557FD" w:rsidP="005115EC">
            <w:pPr>
              <w:rPr>
                <w:rFonts w:ascii="Arial" w:hAnsi="Arial" w:cs="Arial"/>
                <w:b/>
                <w:bCs/>
                <w:color w:val="FFFFFF" w:themeColor="background1"/>
              </w:rPr>
            </w:pPr>
          </w:p>
          <w:p w14:paraId="6E8F8503" w14:textId="77777777" w:rsidR="003A4425" w:rsidRPr="00363D00" w:rsidRDefault="003A4425" w:rsidP="005115EC">
            <w:pPr>
              <w:rPr>
                <w:rFonts w:ascii="Arial" w:hAnsi="Arial" w:cs="Arial"/>
                <w:color w:val="FFFFFF" w:themeColor="background1"/>
              </w:rPr>
            </w:pPr>
            <w:r w:rsidRPr="00363D00">
              <w:rPr>
                <w:rFonts w:ascii="Arial" w:hAnsi="Arial" w:cs="Arial"/>
                <w:color w:val="FFFFFF" w:themeColor="background1"/>
              </w:rPr>
              <w:t>The Solihull Approach introduces a model for understanding the impact of relationships on health and wellbeing and the impact of adverse childhood experiences on health and wellbeing.</w:t>
            </w:r>
          </w:p>
          <w:p w14:paraId="12EEB2D6" w14:textId="77777777" w:rsidR="003A4425" w:rsidRPr="00363D00" w:rsidRDefault="003A4425" w:rsidP="005115EC">
            <w:pPr>
              <w:rPr>
                <w:rFonts w:ascii="Arial" w:hAnsi="Arial" w:cs="Arial"/>
                <w:color w:val="FFFFFF" w:themeColor="background1"/>
              </w:rPr>
            </w:pPr>
            <w:r w:rsidRPr="00363D00">
              <w:rPr>
                <w:rFonts w:ascii="Arial" w:hAnsi="Arial" w:cs="Arial"/>
                <w:color w:val="FFFFFF" w:themeColor="background1"/>
              </w:rPr>
              <w:t xml:space="preserve">Ages 0 to 19 years Parents can access this directly by copying the below and pasting it into their browser and register for a free account. </w:t>
            </w:r>
          </w:p>
          <w:p w14:paraId="50F9B78C" w14:textId="066F3579" w:rsidR="003A4425" w:rsidRDefault="00363D00" w:rsidP="005115EC">
            <w:pPr>
              <w:rPr>
                <w:rFonts w:ascii="Arial" w:hAnsi="Arial" w:cs="Arial"/>
                <w:b/>
                <w:bCs/>
                <w:color w:val="FFFFFF" w:themeColor="background1"/>
              </w:rPr>
            </w:pPr>
            <w:hyperlink r:id="rId11" w:history="1">
              <w:r w:rsidRPr="001714D2">
                <w:rPr>
                  <w:rStyle w:val="Hyperlink"/>
                  <w:rFonts w:ascii="Arial" w:hAnsi="Arial" w:cs="Arial"/>
                  <w:b/>
                  <w:bCs/>
                </w:rPr>
                <w:t>www.inourplace.co.uk/rotherham</w:t>
              </w:r>
            </w:hyperlink>
          </w:p>
          <w:p w14:paraId="6A4F8133" w14:textId="25EB4635" w:rsidR="00363D00" w:rsidRPr="00861D77" w:rsidRDefault="00363D00" w:rsidP="005115EC">
            <w:pPr>
              <w:rPr>
                <w:rFonts w:ascii="Arial" w:hAnsi="Arial" w:cs="Arial"/>
                <w:b/>
                <w:bCs/>
              </w:rPr>
            </w:pPr>
          </w:p>
        </w:tc>
      </w:tr>
      <w:tr w:rsidR="00704A8A" w14:paraId="71D3B0CF" w14:textId="77777777" w:rsidTr="005115EC">
        <w:tc>
          <w:tcPr>
            <w:tcW w:w="9016" w:type="dxa"/>
          </w:tcPr>
          <w:p w14:paraId="452097D2" w14:textId="77777777" w:rsidR="00704A8A" w:rsidRDefault="00704A8A" w:rsidP="00704A8A">
            <w:pPr>
              <w:rPr>
                <w:rFonts w:ascii="Arial" w:hAnsi="Arial" w:cs="Arial"/>
                <w:b/>
                <w:bCs/>
                <w:color w:val="FFFFFF" w:themeColor="background1"/>
              </w:rPr>
            </w:pPr>
            <w:r w:rsidRPr="00363D00">
              <w:rPr>
                <w:rFonts w:ascii="Arial" w:hAnsi="Arial" w:cs="Arial"/>
                <w:b/>
                <w:bCs/>
                <w:color w:val="FFFFFF" w:themeColor="background1"/>
              </w:rPr>
              <w:t>Arguing better – An online course for reducing parental conflict</w:t>
            </w:r>
          </w:p>
          <w:p w14:paraId="0E6D3766" w14:textId="77777777" w:rsidR="00704A8A" w:rsidRPr="00363D00" w:rsidRDefault="00704A8A" w:rsidP="00704A8A">
            <w:pPr>
              <w:rPr>
                <w:rFonts w:ascii="Arial" w:hAnsi="Arial" w:cs="Arial"/>
                <w:b/>
                <w:bCs/>
                <w:color w:val="FFFFFF" w:themeColor="background1"/>
              </w:rPr>
            </w:pPr>
          </w:p>
          <w:p w14:paraId="0EF2EAF2" w14:textId="77777777" w:rsidR="00704A8A" w:rsidRPr="00363D00" w:rsidRDefault="00704A8A" w:rsidP="00704A8A">
            <w:pPr>
              <w:rPr>
                <w:rFonts w:ascii="Arial" w:hAnsi="Arial" w:cs="Arial"/>
                <w:color w:val="FFFFFF" w:themeColor="background1"/>
              </w:rPr>
            </w:pPr>
            <w:r w:rsidRPr="00363D00">
              <w:rPr>
                <w:rFonts w:ascii="Arial" w:hAnsi="Arial" w:cs="Arial"/>
                <w:color w:val="FFFFFF" w:themeColor="background1"/>
              </w:rPr>
              <w:t>Arguing better helps raise awareness of parental conflict and its impact on children. It gives parents the skills to cope with stress together and manage their conflict more constructively. Short online course, approximately 40 minutes. Parents can access this directly by clicking the link below and registering for a free account:</w:t>
            </w:r>
          </w:p>
          <w:p w14:paraId="182C03CF" w14:textId="77777777" w:rsidR="00704A8A" w:rsidRDefault="00704A8A" w:rsidP="00704A8A">
            <w:pPr>
              <w:rPr>
                <w:rFonts w:ascii="Arial" w:hAnsi="Arial" w:cs="Arial"/>
                <w:b/>
                <w:bCs/>
                <w:color w:val="FFFFFF" w:themeColor="background1"/>
              </w:rPr>
            </w:pPr>
            <w:r w:rsidRPr="00363D00">
              <w:rPr>
                <w:rFonts w:ascii="Arial" w:hAnsi="Arial" w:cs="Arial"/>
                <w:b/>
                <w:bCs/>
                <w:color w:val="FFFFFF" w:themeColor="background1"/>
              </w:rPr>
              <w:t>Parent guide for England (</w:t>
            </w:r>
            <w:hyperlink r:id="rId12" w:history="1">
              <w:r w:rsidRPr="001714D2">
                <w:rPr>
                  <w:rStyle w:val="Hyperlink"/>
                  <w:rFonts w:ascii="Arial" w:hAnsi="Arial" w:cs="Arial"/>
                  <w:b/>
                  <w:bCs/>
                </w:rPr>
                <w:t>www.oneplusone.org.uk</w:t>
              </w:r>
            </w:hyperlink>
            <w:r w:rsidRPr="00363D00">
              <w:rPr>
                <w:rFonts w:ascii="Arial" w:hAnsi="Arial" w:cs="Arial"/>
                <w:b/>
                <w:bCs/>
                <w:color w:val="FFFFFF" w:themeColor="background1"/>
              </w:rPr>
              <w:t>)</w:t>
            </w:r>
          </w:p>
          <w:p w14:paraId="0CD566C1" w14:textId="77777777" w:rsidR="00704A8A" w:rsidRDefault="00704A8A" w:rsidP="005115EC">
            <w:pPr>
              <w:rPr>
                <w:rFonts w:ascii="Arial" w:hAnsi="Arial" w:cs="Arial"/>
                <w:b/>
                <w:bCs/>
                <w:color w:val="FFFFFF" w:themeColor="background1"/>
              </w:rPr>
            </w:pPr>
          </w:p>
        </w:tc>
      </w:tr>
    </w:tbl>
    <w:p w14:paraId="4428F223" w14:textId="77777777" w:rsidR="00861D77" w:rsidRDefault="00861D77" w:rsidP="00AA29AB">
      <w:pPr>
        <w:suppressAutoHyphens/>
        <w:autoSpaceDN w:val="0"/>
        <w:textAlignment w:val="baseline"/>
        <w:rPr>
          <w:rFonts w:ascii="Arial" w:eastAsia="Calibri" w:hAnsi="Arial" w:cs="Arial"/>
          <w:b/>
          <w:bCs/>
          <w:color w:val="FFFFFF" w:themeColor="background1"/>
          <w:sz w:val="24"/>
          <w:szCs w:val="24"/>
        </w:rPr>
      </w:pPr>
    </w:p>
    <w:p w14:paraId="52A576A6" w14:textId="790670E2" w:rsidR="00AA29AB" w:rsidRPr="00704A8A" w:rsidRDefault="00AA29AB" w:rsidP="00AA29AB">
      <w:pPr>
        <w:suppressAutoHyphens/>
        <w:autoSpaceDN w:val="0"/>
        <w:textAlignment w:val="baseline"/>
        <w:rPr>
          <w:rFonts w:ascii="Arial" w:eastAsia="Calibri" w:hAnsi="Arial" w:cs="Arial"/>
          <w:color w:val="FFFFFF" w:themeColor="background1"/>
        </w:rPr>
      </w:pPr>
      <w:r w:rsidRPr="00704A8A">
        <w:rPr>
          <w:rFonts w:ascii="Arial" w:eastAsia="Calibri" w:hAnsi="Arial" w:cs="Arial"/>
          <w:color w:val="FFFFFF" w:themeColor="background1"/>
        </w:rPr>
        <w:t>Contact the Evidence</w:t>
      </w:r>
      <w:r w:rsidR="00BF673F" w:rsidRPr="00704A8A">
        <w:rPr>
          <w:rFonts w:ascii="Arial" w:eastAsia="Calibri" w:hAnsi="Arial" w:cs="Arial"/>
          <w:color w:val="FFFFFF" w:themeColor="background1"/>
        </w:rPr>
        <w:t>-ba</w:t>
      </w:r>
      <w:r w:rsidRPr="00704A8A">
        <w:rPr>
          <w:rFonts w:ascii="Arial" w:eastAsia="Calibri" w:hAnsi="Arial" w:cs="Arial"/>
          <w:color w:val="FFFFFF" w:themeColor="background1"/>
        </w:rPr>
        <w:t xml:space="preserve">sed Hub for </w:t>
      </w:r>
      <w:r w:rsidR="00DB4178" w:rsidRPr="00704A8A">
        <w:rPr>
          <w:rFonts w:ascii="Arial" w:eastAsia="Calibri" w:hAnsi="Arial" w:cs="Arial"/>
          <w:color w:val="FFFFFF" w:themeColor="background1"/>
        </w:rPr>
        <w:t>f</w:t>
      </w:r>
      <w:r w:rsidRPr="00704A8A">
        <w:rPr>
          <w:rFonts w:ascii="Arial" w:eastAsia="Calibri" w:hAnsi="Arial" w:cs="Arial"/>
          <w:color w:val="FFFFFF" w:themeColor="background1"/>
        </w:rPr>
        <w:t xml:space="preserve">urther </w:t>
      </w:r>
      <w:r w:rsidR="00DB4178" w:rsidRPr="00704A8A">
        <w:rPr>
          <w:rFonts w:ascii="Arial" w:eastAsia="Calibri" w:hAnsi="Arial" w:cs="Arial"/>
          <w:color w:val="FFFFFF" w:themeColor="background1"/>
        </w:rPr>
        <w:t>i</w:t>
      </w:r>
      <w:r w:rsidRPr="00704A8A">
        <w:rPr>
          <w:rFonts w:ascii="Arial" w:eastAsia="Calibri" w:hAnsi="Arial" w:cs="Arial"/>
          <w:color w:val="FFFFFF" w:themeColor="background1"/>
        </w:rPr>
        <w:t xml:space="preserve">nformation </w:t>
      </w:r>
      <w:r w:rsidR="00861D77" w:rsidRPr="00704A8A">
        <w:rPr>
          <w:rFonts w:ascii="Arial" w:eastAsia="Calibri" w:hAnsi="Arial" w:cs="Arial"/>
          <w:color w:val="FFFFFF" w:themeColor="background1"/>
        </w:rPr>
        <w:t>at:</w:t>
      </w:r>
      <w:r w:rsidRPr="00704A8A">
        <w:rPr>
          <w:rFonts w:ascii="Arial" w:eastAsia="Calibri" w:hAnsi="Arial" w:cs="Arial"/>
          <w:color w:val="FFFFFF" w:themeColor="background1"/>
        </w:rPr>
        <w:t xml:space="preserve">  </w:t>
      </w:r>
      <w:hyperlink r:id="rId13" w:history="1">
        <w:r w:rsidR="00861D77" w:rsidRPr="00704A8A">
          <w:rPr>
            <w:rStyle w:val="Hyperlink"/>
            <w:rFonts w:ascii="Arial" w:eastAsia="Calibri" w:hAnsi="Arial" w:cs="Arial"/>
            <w:color w:val="FFFFFF" w:themeColor="background1"/>
          </w:rPr>
          <w:t>parenting@rotherham.gov.uk</w:t>
        </w:r>
      </w:hyperlink>
    </w:p>
    <w:p w14:paraId="39281611" w14:textId="77777777" w:rsidR="00704A8A" w:rsidRDefault="00704A8A" w:rsidP="00AA29AB">
      <w:pPr>
        <w:suppressAutoHyphens/>
        <w:autoSpaceDN w:val="0"/>
        <w:textAlignment w:val="baseline"/>
        <w:rPr>
          <w:rFonts w:ascii="Arial" w:eastAsia="Calibri" w:hAnsi="Arial" w:cs="Arial"/>
          <w:b/>
          <w:bCs/>
          <w:color w:val="FFFFFF" w:themeColor="background1"/>
          <w:u w:val="single"/>
        </w:rPr>
      </w:pPr>
    </w:p>
    <w:p w14:paraId="01277D30" w14:textId="2D97F1E8" w:rsidR="00AA29AB" w:rsidRPr="00704A8A" w:rsidRDefault="00AA29AB" w:rsidP="00AA29AB">
      <w:pPr>
        <w:suppressAutoHyphens/>
        <w:autoSpaceDN w:val="0"/>
        <w:textAlignment w:val="baseline"/>
        <w:rPr>
          <w:rFonts w:ascii="Arial" w:eastAsia="Calibri" w:hAnsi="Arial" w:cs="Arial"/>
          <w:b/>
          <w:bCs/>
          <w:color w:val="FFFFFF" w:themeColor="background1"/>
          <w:u w:val="single"/>
        </w:rPr>
      </w:pPr>
      <w:r w:rsidRPr="00704A8A">
        <w:rPr>
          <w:rFonts w:ascii="Arial" w:eastAsia="Calibri" w:hAnsi="Arial" w:cs="Arial"/>
          <w:b/>
          <w:bCs/>
          <w:color w:val="FFFFFF" w:themeColor="background1"/>
          <w:u w:val="single"/>
        </w:rPr>
        <w:t>Make a Referral:</w:t>
      </w:r>
    </w:p>
    <w:p w14:paraId="3251F822" w14:textId="2CA75939" w:rsidR="00AA29AB" w:rsidRPr="00704A8A" w:rsidRDefault="007557FD" w:rsidP="00AA29AB">
      <w:pPr>
        <w:suppressAutoHyphens/>
        <w:autoSpaceDN w:val="0"/>
        <w:textAlignment w:val="baseline"/>
        <w:rPr>
          <w:rFonts w:ascii="Arial" w:eastAsia="Calibri" w:hAnsi="Arial" w:cs="Arial"/>
          <w:color w:val="FFFFFF" w:themeColor="background1"/>
          <w:sz w:val="24"/>
          <w:szCs w:val="24"/>
        </w:rPr>
      </w:pPr>
      <w:r w:rsidRPr="00704A8A">
        <w:rPr>
          <w:rFonts w:ascii="Arial" w:eastAsia="Calibri" w:hAnsi="Arial" w:cs="Arial"/>
          <w:color w:val="FFFFFF" w:themeColor="background1"/>
        </w:rPr>
        <w:t xml:space="preserve">To attend a programme please use the link below </w:t>
      </w:r>
      <w:r w:rsidR="00704A8A">
        <w:rPr>
          <w:rFonts w:ascii="Arial" w:eastAsia="Calibri" w:hAnsi="Arial" w:cs="Arial"/>
          <w:color w:val="FFFFFF" w:themeColor="background1"/>
        </w:rPr>
        <w:t>to</w:t>
      </w:r>
      <w:r w:rsidRPr="00704A8A">
        <w:rPr>
          <w:rFonts w:ascii="Arial" w:eastAsia="Calibri" w:hAnsi="Arial" w:cs="Arial"/>
          <w:color w:val="FFFFFF" w:themeColor="background1"/>
        </w:rPr>
        <w:t xml:space="preserve"> complete </w:t>
      </w:r>
      <w:r w:rsidR="00704A8A">
        <w:rPr>
          <w:rFonts w:ascii="Arial" w:eastAsia="Calibri" w:hAnsi="Arial" w:cs="Arial"/>
          <w:color w:val="FFFFFF" w:themeColor="background1"/>
        </w:rPr>
        <w:t>a</w:t>
      </w:r>
      <w:r w:rsidRPr="00704A8A">
        <w:rPr>
          <w:rFonts w:ascii="Arial" w:eastAsia="Calibri" w:hAnsi="Arial" w:cs="Arial"/>
          <w:color w:val="FFFFFF" w:themeColor="background1"/>
        </w:rPr>
        <w:t xml:space="preserve"> referral form on the Family Hubs Website</w:t>
      </w:r>
      <w:r w:rsidR="00DB4178" w:rsidRPr="00704A8A">
        <w:rPr>
          <w:rFonts w:ascii="Arial" w:eastAsia="Calibri" w:hAnsi="Arial" w:cs="Arial"/>
          <w:color w:val="FFFFFF" w:themeColor="background1"/>
        </w:rPr>
        <w:t>:</w:t>
      </w:r>
      <w:r w:rsidR="00AA29AB" w:rsidRPr="00704A8A">
        <w:rPr>
          <w:rFonts w:ascii="Arial" w:eastAsia="Calibri" w:hAnsi="Arial" w:cs="Arial"/>
          <w:color w:val="FFFFFF" w:themeColor="background1"/>
        </w:rPr>
        <w:t xml:space="preserve"> </w:t>
      </w:r>
      <w:hyperlink r:id="rId14" w:history="1">
        <w:r w:rsidR="00AA29AB" w:rsidRPr="00704A8A">
          <w:rPr>
            <w:rStyle w:val="Hyperlink"/>
            <w:rFonts w:ascii="Arial" w:eastAsia="Calibri" w:hAnsi="Arial" w:cs="Arial"/>
            <w:color w:val="FFFFFF" w:themeColor="background1"/>
          </w:rPr>
          <w:t>www.rotherham.gov.uk/homepage/402/activities-and-support-for-families</w:t>
        </w:r>
      </w:hyperlink>
      <w:r w:rsidR="00AA29AB" w:rsidRPr="00704A8A">
        <w:rPr>
          <w:rFonts w:ascii="Arial" w:eastAsia="Calibri" w:hAnsi="Arial" w:cs="Arial"/>
          <w:color w:val="FFFFFF" w:themeColor="background1"/>
          <w:sz w:val="24"/>
          <w:szCs w:val="24"/>
        </w:rPr>
        <w:t xml:space="preserve"> </w:t>
      </w:r>
    </w:p>
    <w:p w14:paraId="449E8D73" w14:textId="77777777" w:rsidR="00AA29AB" w:rsidRPr="00AA29AB" w:rsidRDefault="00AA29AB">
      <w:pPr>
        <w:rPr>
          <w:b/>
          <w:bCs/>
        </w:rPr>
      </w:pPr>
    </w:p>
    <w:sectPr w:rsidR="00AA29AB" w:rsidRPr="00AA29AB">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5545" w14:textId="77777777" w:rsidR="00E0660B" w:rsidRDefault="00E0660B" w:rsidP="005F4489">
      <w:pPr>
        <w:spacing w:after="0" w:line="240" w:lineRule="auto"/>
      </w:pPr>
      <w:r>
        <w:separator/>
      </w:r>
    </w:p>
  </w:endnote>
  <w:endnote w:type="continuationSeparator" w:id="0">
    <w:p w14:paraId="79C3A3DB" w14:textId="77777777" w:rsidR="00E0660B" w:rsidRDefault="00E0660B" w:rsidP="005F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B94D" w14:textId="77777777" w:rsidR="00E0660B" w:rsidRDefault="00E0660B" w:rsidP="005F4489">
      <w:pPr>
        <w:spacing w:after="0" w:line="240" w:lineRule="auto"/>
      </w:pPr>
      <w:r>
        <w:separator/>
      </w:r>
    </w:p>
  </w:footnote>
  <w:footnote w:type="continuationSeparator" w:id="0">
    <w:p w14:paraId="0AD69C19" w14:textId="77777777" w:rsidR="00E0660B" w:rsidRDefault="00E0660B" w:rsidP="005F4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144C" w14:textId="15D0C26A" w:rsidR="005F4489" w:rsidRDefault="005F4489">
    <w:pPr>
      <w:pStyle w:val="Header"/>
    </w:pPr>
    <w:r>
      <w:rPr>
        <w:noProof/>
      </w:rPr>
      <w:drawing>
        <wp:anchor distT="0" distB="0" distL="114300" distR="114300" simplePos="0" relativeHeight="251659264" behindDoc="1" locked="0" layoutInCell="1" allowOverlap="1" wp14:anchorId="04BF21E5" wp14:editId="51BEA413">
          <wp:simplePos x="0" y="0"/>
          <wp:positionH relativeFrom="page">
            <wp:align>left</wp:align>
          </wp:positionH>
          <wp:positionV relativeFrom="paragraph">
            <wp:posOffset>-445135</wp:posOffset>
          </wp:positionV>
          <wp:extent cx="7826342" cy="11100468"/>
          <wp:effectExtent l="0" t="0" r="381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26342" cy="111004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89"/>
    <w:rsid w:val="00046C80"/>
    <w:rsid w:val="0004736F"/>
    <w:rsid w:val="00052480"/>
    <w:rsid w:val="00074FB5"/>
    <w:rsid w:val="000A414C"/>
    <w:rsid w:val="000C0DA5"/>
    <w:rsid w:val="000F6EBF"/>
    <w:rsid w:val="00117FF7"/>
    <w:rsid w:val="00143E17"/>
    <w:rsid w:val="001A599B"/>
    <w:rsid w:val="001B431C"/>
    <w:rsid w:val="001D4818"/>
    <w:rsid w:val="001E6199"/>
    <w:rsid w:val="001E61B8"/>
    <w:rsid w:val="001F37B8"/>
    <w:rsid w:val="001F4084"/>
    <w:rsid w:val="00211C37"/>
    <w:rsid w:val="00240DA9"/>
    <w:rsid w:val="00275668"/>
    <w:rsid w:val="00275785"/>
    <w:rsid w:val="00297052"/>
    <w:rsid w:val="002C7760"/>
    <w:rsid w:val="002E31F2"/>
    <w:rsid w:val="00363310"/>
    <w:rsid w:val="00363D00"/>
    <w:rsid w:val="00363F25"/>
    <w:rsid w:val="00395158"/>
    <w:rsid w:val="003A4425"/>
    <w:rsid w:val="003C6AB7"/>
    <w:rsid w:val="003F14F1"/>
    <w:rsid w:val="0041670C"/>
    <w:rsid w:val="00427A62"/>
    <w:rsid w:val="00445B51"/>
    <w:rsid w:val="00477891"/>
    <w:rsid w:val="004A0865"/>
    <w:rsid w:val="004A3A2C"/>
    <w:rsid w:val="004B4491"/>
    <w:rsid w:val="004C4AFF"/>
    <w:rsid w:val="004D6161"/>
    <w:rsid w:val="004E5076"/>
    <w:rsid w:val="0053504E"/>
    <w:rsid w:val="005508C6"/>
    <w:rsid w:val="0058141D"/>
    <w:rsid w:val="00595991"/>
    <w:rsid w:val="005B083D"/>
    <w:rsid w:val="005D7E72"/>
    <w:rsid w:val="005E3E1D"/>
    <w:rsid w:val="005F0188"/>
    <w:rsid w:val="005F4489"/>
    <w:rsid w:val="005F606E"/>
    <w:rsid w:val="00657053"/>
    <w:rsid w:val="0066379A"/>
    <w:rsid w:val="00694CCB"/>
    <w:rsid w:val="006A3ACC"/>
    <w:rsid w:val="006D798C"/>
    <w:rsid w:val="006E1A86"/>
    <w:rsid w:val="006E24F0"/>
    <w:rsid w:val="00704A8A"/>
    <w:rsid w:val="0071674E"/>
    <w:rsid w:val="007309AA"/>
    <w:rsid w:val="007557FD"/>
    <w:rsid w:val="00760A66"/>
    <w:rsid w:val="00771D3A"/>
    <w:rsid w:val="0079348B"/>
    <w:rsid w:val="007D2FDD"/>
    <w:rsid w:val="007D6478"/>
    <w:rsid w:val="00800946"/>
    <w:rsid w:val="008439CF"/>
    <w:rsid w:val="00856214"/>
    <w:rsid w:val="00861D77"/>
    <w:rsid w:val="00883613"/>
    <w:rsid w:val="00893EA9"/>
    <w:rsid w:val="008976DD"/>
    <w:rsid w:val="0092140C"/>
    <w:rsid w:val="009343C8"/>
    <w:rsid w:val="00996C00"/>
    <w:rsid w:val="009A03AF"/>
    <w:rsid w:val="009F203B"/>
    <w:rsid w:val="009F643C"/>
    <w:rsid w:val="009F68D0"/>
    <w:rsid w:val="00A14297"/>
    <w:rsid w:val="00A519E4"/>
    <w:rsid w:val="00A671FD"/>
    <w:rsid w:val="00A80B53"/>
    <w:rsid w:val="00A90629"/>
    <w:rsid w:val="00AA29AB"/>
    <w:rsid w:val="00AA3980"/>
    <w:rsid w:val="00AB1506"/>
    <w:rsid w:val="00AB594C"/>
    <w:rsid w:val="00AD167C"/>
    <w:rsid w:val="00AD6D54"/>
    <w:rsid w:val="00AF1530"/>
    <w:rsid w:val="00AF36CD"/>
    <w:rsid w:val="00B26461"/>
    <w:rsid w:val="00B46ECC"/>
    <w:rsid w:val="00B93B0E"/>
    <w:rsid w:val="00BB49D6"/>
    <w:rsid w:val="00BB65C3"/>
    <w:rsid w:val="00BB6B1D"/>
    <w:rsid w:val="00BC5227"/>
    <w:rsid w:val="00BF673F"/>
    <w:rsid w:val="00C46C0B"/>
    <w:rsid w:val="00C5748B"/>
    <w:rsid w:val="00C71D30"/>
    <w:rsid w:val="00C915A1"/>
    <w:rsid w:val="00C95957"/>
    <w:rsid w:val="00CA1DED"/>
    <w:rsid w:val="00CA278D"/>
    <w:rsid w:val="00CD14E6"/>
    <w:rsid w:val="00D078F5"/>
    <w:rsid w:val="00D247C8"/>
    <w:rsid w:val="00D305A1"/>
    <w:rsid w:val="00D923D6"/>
    <w:rsid w:val="00DB4178"/>
    <w:rsid w:val="00DC1D5B"/>
    <w:rsid w:val="00DC56C1"/>
    <w:rsid w:val="00DC5763"/>
    <w:rsid w:val="00DE7A4B"/>
    <w:rsid w:val="00DF3577"/>
    <w:rsid w:val="00E0660B"/>
    <w:rsid w:val="00E17D7E"/>
    <w:rsid w:val="00E5032A"/>
    <w:rsid w:val="00E50DC7"/>
    <w:rsid w:val="00E54C05"/>
    <w:rsid w:val="00E95205"/>
    <w:rsid w:val="00EA0278"/>
    <w:rsid w:val="00EA76B9"/>
    <w:rsid w:val="00EB49F2"/>
    <w:rsid w:val="00EB6B5E"/>
    <w:rsid w:val="00EE2872"/>
    <w:rsid w:val="00F20A53"/>
    <w:rsid w:val="00F5016D"/>
    <w:rsid w:val="00F65967"/>
    <w:rsid w:val="00F71712"/>
    <w:rsid w:val="00F93E9D"/>
    <w:rsid w:val="00FB2E27"/>
    <w:rsid w:val="00FC2311"/>
    <w:rsid w:val="00FD2E20"/>
    <w:rsid w:val="00FF0289"/>
    <w:rsid w:val="00FF1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8DAE"/>
  <w15:chartTrackingRefBased/>
  <w15:docId w15:val="{2D52A513-71EF-4275-B4D2-6EC2D5FB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489"/>
  </w:style>
  <w:style w:type="paragraph" w:styleId="Footer">
    <w:name w:val="footer"/>
    <w:basedOn w:val="Normal"/>
    <w:link w:val="FooterChar"/>
    <w:uiPriority w:val="99"/>
    <w:unhideWhenUsed/>
    <w:rsid w:val="005F4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489"/>
  </w:style>
  <w:style w:type="table" w:styleId="TableGrid">
    <w:name w:val="Table Grid"/>
    <w:basedOn w:val="TableNormal"/>
    <w:uiPriority w:val="39"/>
    <w:rsid w:val="005F4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9AB"/>
    <w:rPr>
      <w:color w:val="0563C1" w:themeColor="hyperlink"/>
      <w:u w:val="single"/>
    </w:rPr>
  </w:style>
  <w:style w:type="character" w:styleId="UnresolvedMention">
    <w:name w:val="Unresolved Mention"/>
    <w:basedOn w:val="DefaultParagraphFont"/>
    <w:uiPriority w:val="99"/>
    <w:semiHidden/>
    <w:unhideWhenUsed/>
    <w:rsid w:val="00AA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plep-parenting.uk.net/uk/get-started/triple-p-parenting-in-rotherham/" TargetMode="External"/><Relationship Id="rId13" Type="http://schemas.openxmlformats.org/officeDocument/2006/relationships/hyperlink" Target="mailto:parenting@rotherham.gov.uk" TargetMode="External"/><Relationship Id="rId3" Type="http://schemas.openxmlformats.org/officeDocument/2006/relationships/webSettings" Target="webSettings.xml"/><Relationship Id="rId7" Type="http://schemas.openxmlformats.org/officeDocument/2006/relationships/hyperlink" Target="http://www.triplep-parenting.uk.net/uk/get-started/triple-p-parenting-in-rotherham/" TargetMode="External"/><Relationship Id="rId12" Type="http://schemas.openxmlformats.org/officeDocument/2006/relationships/hyperlink" Target="http://www.oneplusone.org.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riplep-parenting.uk.net/uk/get-started/triple-p-parenting-in-rotherham/" TargetMode="External"/><Relationship Id="rId11" Type="http://schemas.openxmlformats.org/officeDocument/2006/relationships/hyperlink" Target="http://www.inourplace.co.uk/rotherha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oneplusone.org.uk" TargetMode="External"/><Relationship Id="rId4" Type="http://schemas.openxmlformats.org/officeDocument/2006/relationships/footnotes" Target="footnotes.xml"/><Relationship Id="rId9" Type="http://schemas.openxmlformats.org/officeDocument/2006/relationships/hyperlink" Target="http://www.oneplusone.org.uk" TargetMode="External"/><Relationship Id="rId14" Type="http://schemas.openxmlformats.org/officeDocument/2006/relationships/hyperlink" Target="http://www.rotherham.gov.uk/homepage/402/activities-and-support-for-famil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Wilcock</dc:creator>
  <cp:keywords/>
  <dc:description/>
  <cp:lastModifiedBy>Amy Woodhead</cp:lastModifiedBy>
  <cp:revision>2</cp:revision>
  <cp:lastPrinted>2024-07-02T13:08:00Z</cp:lastPrinted>
  <dcterms:created xsi:type="dcterms:W3CDTF">2025-09-30T16:50:00Z</dcterms:created>
  <dcterms:modified xsi:type="dcterms:W3CDTF">2025-09-30T16:50:00Z</dcterms:modified>
</cp:coreProperties>
</file>